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CEF68" w14:textId="2C8C3295" w:rsidR="00026F50" w:rsidRDefault="00A83FEE">
      <w:r>
        <w:rPr>
          <w:noProof/>
        </w:rPr>
        <w:drawing>
          <wp:anchor distT="0" distB="0" distL="114300" distR="114300" simplePos="0" relativeHeight="251658240" behindDoc="1" locked="0" layoutInCell="1" allowOverlap="1" wp14:anchorId="0426E9C6" wp14:editId="373F31D6">
            <wp:simplePos x="0" y="0"/>
            <wp:positionH relativeFrom="column">
              <wp:posOffset>-1592019</wp:posOffset>
            </wp:positionH>
            <wp:positionV relativeFrom="paragraph">
              <wp:posOffset>-1182637</wp:posOffset>
            </wp:positionV>
            <wp:extent cx="8450879" cy="10380980"/>
            <wp:effectExtent l="0" t="0" r="0" b="0"/>
            <wp:wrapNone/>
            <wp:docPr id="1" name="Picture 1" descr="/Users/aundreapeterso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undreapeterson/Desktop/Pict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0879" cy="1038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w:drawing>
          <wp:anchor distT="0" distB="0" distL="114300" distR="114300" simplePos="0" relativeHeight="251662336" behindDoc="0" locked="0" layoutInCell="1" allowOverlap="1" wp14:anchorId="16834316" wp14:editId="54CFC92D">
            <wp:simplePos x="0" y="0"/>
            <wp:positionH relativeFrom="page">
              <wp:posOffset>399415</wp:posOffset>
            </wp:positionH>
            <wp:positionV relativeFrom="page">
              <wp:posOffset>380029</wp:posOffset>
            </wp:positionV>
            <wp:extent cx="2064385" cy="1770380"/>
            <wp:effectExtent l="0" t="0" r="0" b="0"/>
            <wp:wrapThrough wrapText="bothSides">
              <wp:wrapPolygon edited="0">
                <wp:start x="9568" y="155"/>
                <wp:lineTo x="8239" y="620"/>
                <wp:lineTo x="4651" y="2324"/>
                <wp:lineTo x="4651" y="2944"/>
                <wp:lineTo x="3986" y="3874"/>
                <wp:lineTo x="2923" y="5423"/>
                <wp:lineTo x="1196" y="6198"/>
                <wp:lineTo x="930" y="6508"/>
                <wp:lineTo x="930" y="14720"/>
                <wp:lineTo x="1329" y="15340"/>
                <wp:lineTo x="2658" y="15340"/>
                <wp:lineTo x="4252" y="18129"/>
                <wp:lineTo x="7176" y="20298"/>
                <wp:lineTo x="9302" y="21073"/>
                <wp:lineTo x="12092" y="21073"/>
                <wp:lineTo x="14086" y="20298"/>
                <wp:lineTo x="17142" y="18129"/>
                <wp:lineTo x="18736" y="15340"/>
                <wp:lineTo x="20065" y="15340"/>
                <wp:lineTo x="20597" y="14565"/>
                <wp:lineTo x="20730" y="6818"/>
                <wp:lineTo x="20198" y="6198"/>
                <wp:lineTo x="18471" y="5423"/>
                <wp:lineTo x="17009" y="2634"/>
                <wp:lineTo x="13554" y="620"/>
                <wp:lineTo x="11694" y="155"/>
                <wp:lineTo x="9568" y="155"/>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ersume:Desktop:Utah House Majority.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6438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F19DB" w14:textId="3893C746" w:rsidR="003B2689" w:rsidRDefault="00A921E3">
      <w:pPr>
        <w:spacing w:after="0"/>
        <w:rPr>
          <w:noProof/>
        </w:rPr>
      </w:pPr>
      <w:r>
        <w:rPr>
          <w:noProof/>
        </w:rPr>
        <mc:AlternateContent>
          <mc:Choice Requires="wps">
            <w:drawing>
              <wp:anchor distT="0" distB="0" distL="114300" distR="114300" simplePos="0" relativeHeight="251838464" behindDoc="0" locked="0" layoutInCell="1" allowOverlap="1" wp14:anchorId="1DC58FE1" wp14:editId="7D352ED4">
                <wp:simplePos x="0" y="0"/>
                <wp:positionH relativeFrom="page">
                  <wp:posOffset>293668</wp:posOffset>
                </wp:positionH>
                <wp:positionV relativeFrom="page">
                  <wp:posOffset>9354185</wp:posOffset>
                </wp:positionV>
                <wp:extent cx="1768207" cy="335915"/>
                <wp:effectExtent l="0" t="0" r="0" b="0"/>
                <wp:wrapThrough wrapText="bothSides">
                  <wp:wrapPolygon edited="0">
                    <wp:start x="776" y="817"/>
                    <wp:lineTo x="776" y="19599"/>
                    <wp:lineTo x="20638" y="19599"/>
                    <wp:lineTo x="20638" y="817"/>
                    <wp:lineTo x="776" y="817"/>
                  </wp:wrapPolygon>
                </wp:wrapThrough>
                <wp:docPr id="244" name="Text Box 244"/>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DBB7A96" w14:textId="34C3E496" w:rsidR="00D26111" w:rsidRPr="00B20916" w:rsidRDefault="00ED5D5D" w:rsidP="004C4C08">
                            <w:pPr>
                              <w:rPr>
                                <w:rFonts w:ascii="Georgia" w:hAnsi="Georgia" w:cs="Helvetica"/>
                                <w:color w:val="FFFFFF"/>
                                <w:sz w:val="32"/>
                                <w:szCs w:val="32"/>
                              </w:rPr>
                            </w:pPr>
                            <w:r>
                              <w:rPr>
                                <w:rFonts w:ascii="Georgia" w:hAnsi="Georgia" w:cs="Helvetica"/>
                                <w:color w:val="FFFFFF"/>
                                <w:sz w:val="32"/>
                                <w:szCs w:val="32"/>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58FE1" id="_x0000_t202" coordsize="21600,21600" o:spt="202" path="m,l,21600r21600,l21600,xe">
                <v:stroke joinstyle="miter"/>
                <v:path gradientshapeok="t" o:connecttype="rect"/>
              </v:shapetype>
              <v:shape id="Text Box 244" o:spid="_x0000_s1026" type="#_x0000_t202" style="position:absolute;margin-left:23.1pt;margin-top:736.55pt;width:139.25pt;height:26.4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8lyLQIAAFoEAAAOAAAAZHJzL2Uyb0RvYy54bWysVF1v2jAUfZ+0/2D5fQQo9CMiVKwV0yTU&#13;&#10;VoKpz8axSSTb17MNCfv1u3YCpd2epr0498vXvuccZ3bfakUOwvkaTEFHgyElwnAoa7Mr6I/N8sst&#13;&#10;JT4wUzIFRhT0KDy9n3/+NGtsLsZQgSqFI9jE+LyxBa1CsHmWeV4JzfwArDCYlOA0C+i6XVY61mB3&#13;&#10;rbLxcHidNeBK64AL7zH62CXpPPWXUvDwLKUXgaiC4t1CWl1at3HN5jOW7xyzVc37a7B/uIVmtcFD&#13;&#10;z60eWWBk7+o/WumaO/Agw4CDzkDKmos0A04zGn6YZl0xK9IsCI63Z5j8/2vLnw4vjtRlQceTCSWG&#13;&#10;aSRpI9pAvkJLYgwRaqzPsXBtsTS0mECmT3GPwTh4K52OXxyJYB6xPp7xje143HRzfTse3lDCMXd1&#13;&#10;Nb0bTWOb7G23dT58E6BJNArqkL8EKzusfOhKTyXxMAPLWqnEoTLvAtizi4gkgn53HKS7cLRCu237&#13;&#10;6bZQHnE4B51AvOXLGm+wYj68MIeKwHlQ5eEZF6mgKSj0FiUVuF9/i8d6JAqzlDSosIL6n3vmBCXq&#13;&#10;u0EK70aTSZRkcibTmzE67jKzvcyYvX4AFPEI35PlyYz1QZ1M6UC/4mNYxFMxxQzHswsaTuZD6HSP&#13;&#10;j4mLxSIVoQgtCyuztjy2jhBGfDftK3O2JyEgfU9w0iLLP3DR1XbgL/YBZJ2IigB3qCLB0UEBJ6r7&#13;&#10;xxZfyKWfqt5+CfPfAAAA//8DAFBLAwQUAAYACAAAACEAl1U9GeMAAAARAQAADwAAAGRycy9kb3du&#13;&#10;cmV2LnhtbExPTU/DMAy9I/EfIiNxY8m6roOu6TRt4gpifEjcssZrKxqnarK1/HvMCS6W/Pz8PorN&#13;&#10;5DpxwSG0njTMZwoEUuVtS7WGt9fHu3sQIRqypvOEGr4xwKa8vipMbv1IL3g5xFqwCIXcaGhi7HMp&#13;&#10;Q9WgM2HmeyS+nfzgTOR1qKUdzMjirpOJUpl0piV2aEyPuwarr8PZaXh/On1+pOq53rtlP/pJSXIP&#13;&#10;Uuvbm2m/5rFdg4g4xb8P+O3A+aHkYEd/JhtEpyHNEmYynq4WcxDMWCTpCsSRoWWSKZBlIf83KX8A&#13;&#10;AAD//wMAUEsBAi0AFAAGAAgAAAAhALaDOJL+AAAA4QEAABMAAAAAAAAAAAAAAAAAAAAAAFtDb250&#13;&#10;ZW50X1R5cGVzXS54bWxQSwECLQAUAAYACAAAACEAOP0h/9YAAACUAQAACwAAAAAAAAAAAAAAAAAv&#13;&#10;AQAAX3JlbHMvLnJlbHNQSwECLQAUAAYACAAAACEAme/Jci0CAABaBAAADgAAAAAAAAAAAAAAAAAu&#13;&#10;AgAAZHJzL2Uyb0RvYy54bWxQSwECLQAUAAYACAAAACEAl1U9GeMAAAARAQAADwAAAAAAAAAAAAAA&#13;&#10;AACHBAAAZHJzL2Rvd25yZXYueG1sUEsFBgAAAAAEAAQA8wAAAJcFAAAAAA==&#13;&#10;" filled="f" stroked="f">
                <v:textbox>
                  <w:txbxContent>
                    <w:p w14:paraId="3DBB7A96" w14:textId="34C3E496" w:rsidR="00D26111" w:rsidRPr="00B20916" w:rsidRDefault="00ED5D5D" w:rsidP="004C4C08">
                      <w:pPr>
                        <w:rPr>
                          <w:rFonts w:ascii="Georgia" w:hAnsi="Georgia" w:cs="Helvetica"/>
                          <w:color w:val="FFFFFF"/>
                          <w:sz w:val="32"/>
                          <w:szCs w:val="32"/>
                        </w:rPr>
                      </w:pPr>
                      <w:r>
                        <w:rPr>
                          <w:rFonts w:ascii="Georgia" w:hAnsi="Georgia" w:cs="Helvetica"/>
                          <w:color w:val="FFFFFF"/>
                          <w:sz w:val="32"/>
                          <w:szCs w:val="32"/>
                        </w:rPr>
                        <w:t>Events</w:t>
                      </w:r>
                    </w:p>
                  </w:txbxContent>
                </v:textbox>
                <w10:wrap type="through" anchorx="page" anchory="page"/>
              </v:shape>
            </w:pict>
          </mc:Fallback>
        </mc:AlternateContent>
      </w:r>
      <w:r>
        <w:rPr>
          <w:noProof/>
        </w:rPr>
        <mc:AlternateContent>
          <mc:Choice Requires="wps">
            <w:drawing>
              <wp:anchor distT="0" distB="0" distL="114300" distR="114300" simplePos="0" relativeHeight="251836416" behindDoc="0" locked="0" layoutInCell="1" allowOverlap="1" wp14:anchorId="6F0F6AAE" wp14:editId="4674E063">
                <wp:simplePos x="0" y="0"/>
                <wp:positionH relativeFrom="page">
                  <wp:posOffset>298823</wp:posOffset>
                </wp:positionH>
                <wp:positionV relativeFrom="page">
                  <wp:posOffset>9135110</wp:posOffset>
                </wp:positionV>
                <wp:extent cx="642620" cy="389890"/>
                <wp:effectExtent l="0" t="0" r="0" b="0"/>
                <wp:wrapThrough wrapText="bothSides">
                  <wp:wrapPolygon edited="0">
                    <wp:start x="854" y="0"/>
                    <wp:lineTo x="854" y="19700"/>
                    <wp:lineTo x="19636" y="19700"/>
                    <wp:lineTo x="19636" y="0"/>
                    <wp:lineTo x="854" y="0"/>
                  </wp:wrapPolygon>
                </wp:wrapThrough>
                <wp:docPr id="243" name="Text Box 243"/>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EF7924" w14:textId="14CF3418" w:rsidR="00D26111" w:rsidRPr="00B20916" w:rsidRDefault="00D26111"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F6AAE" id="Text Box 243" o:spid="_x0000_s1027" type="#_x0000_t202" style="position:absolute;margin-left:23.55pt;margin-top:719.3pt;width:50.6pt;height:30.7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kPAewIAAGMFAAAOAAAAZHJzL2Uyb0RvYy54bWysVE1v2zAMvQ/YfxB0X52kWZcGdYqsRYcB&#13;&#10;RVusGXpWZKkxJomaxMTOfn0p2UmzbJcOu8gy+UiRjx8Xl601bKNCrMGVfHgy4Ew5CVXtnkv+fXHz&#13;&#10;YcJZROEqYcCpkm9V5Jez9+8uGj9VI1iBqVRg5MTFaeNLvkL006KIcqWsiCfglSOlhmAF0m94Lqog&#13;&#10;GvJuTTEaDM6KBkLlA0gVI0mvOyWfZf9aK4n3WkeFzJScYsN8hnwu01nMLsT0OQi/qmUfhviHKKyo&#13;&#10;HT26d3UtULB1qP9wZWsZIILGEwm2AK1rqXIOlM1wcJTN40p4lXMhcqLf0xT/n1t5t3kIrK5KPhqf&#13;&#10;cuaEpSItVIvsM7QsyYihxscpAR89QbElBVV6J48kTIm3Otj0pZQY6Ynr7Z7f5E6S8Gw8OhuRRpLq&#13;&#10;dHI+Oc/8F6/GPkT8osCydCl5oPJlVsXmNiIFQtAdJL3l4KY2JpfQuN8EBOwkKvdAb53y6OLNN9wa&#13;&#10;layM+6Y0cZDDToLcferKBLYR1DdCSuUwZ5z9EjqhNL39FsMen0y7qN5ivLfIL4PDvbGtHYTM0lHY&#13;&#10;1Y9dyLrDE38Heacrtss2F39fziVUW6pygG5Sopc3NdXiVkR8EIFGg8pH4473dGgDTcmhv3G2gvDr&#13;&#10;b/KEp44lLWcNjVrJ48+1CIoz89VRL58Px+M0m/ln/PFTapFwqFkeatzaXgFVZUiLxct8TXg0u6sO&#13;&#10;YJ9oK8zTq6QSTtLbJcfd9Qq7BUBbRar5PINoGr3AW/foZXKdWE6dtmifRPB9OyL18R3shlJMj7qy&#13;&#10;wyZLB/M1gq5zyyaeO1Z7/mmScyf3WyetisP/jHrdjbMXAAAA//8DAFBLAwQUAAYACAAAACEAyKnH&#13;&#10;POIAAAARAQAADwAAAGRycy9kb3ducmV2LnhtbExPyW7CMBC9V+o/WIPErdiUQEOIgypQr61KF6k3&#13;&#10;Ew9J1HgcxYakf9/h1F5Gs7x5S74dXSsu2IfGk4b5TIFAKr1tqNLw/vZ0l4II0ZA1rSfU8IMBtsXt&#13;&#10;TW4y6wd6xcshVoJJKGRGQx1jl0kZyhqdCTPfIfHt5HtnIo99JW1vBiZ3rbxXaiWdaYgVatPhrsby&#13;&#10;+3B2Gj6eT1+fiXqp9m7ZDX5Uktxaaj2djPsNl8cNiIhj/PuAawb2DwUbO/oz2SBaDcnDnJG8Txbp&#13;&#10;CsQVkaQLEEdulkopkEUu/ycpfgEAAP//AwBQSwECLQAUAAYACAAAACEAtoM4kv4AAADhAQAAEwAA&#13;&#10;AAAAAAAAAAAAAAAAAAAAW0NvbnRlbnRfVHlwZXNdLnhtbFBLAQItABQABgAIAAAAIQA4/SH/1gAA&#13;&#10;AJQBAAALAAAAAAAAAAAAAAAAAC8BAABfcmVscy8ucmVsc1BLAQItABQABgAIAAAAIQDUkkPAewIA&#13;&#10;AGMFAAAOAAAAAAAAAAAAAAAAAC4CAABkcnMvZTJvRG9jLnhtbFBLAQItABQABgAIAAAAIQDIqcc8&#13;&#10;4gAAABEBAAAPAAAAAAAAAAAAAAAAANUEAABkcnMvZG93bnJldi54bWxQSwUGAAAAAAQABADzAAAA&#13;&#10;5AUAAAAA&#13;&#10;" filled="f" stroked="f">
                <v:textbox>
                  <w:txbxContent>
                    <w:p w14:paraId="1CEF7924" w14:textId="14CF3418" w:rsidR="00D26111" w:rsidRPr="00B20916" w:rsidRDefault="00D26111"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7</w:t>
                      </w:r>
                    </w:p>
                  </w:txbxContent>
                </v:textbox>
                <w10:wrap type="through"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2951A759" wp14:editId="56091A22">
                <wp:simplePos x="0" y="0"/>
                <wp:positionH relativeFrom="page">
                  <wp:posOffset>296806</wp:posOffset>
                </wp:positionH>
                <wp:positionV relativeFrom="page">
                  <wp:posOffset>8663940</wp:posOffset>
                </wp:positionV>
                <wp:extent cx="1699895" cy="335915"/>
                <wp:effectExtent l="0" t="0" r="0" b="0"/>
                <wp:wrapThrough wrapText="bothSides">
                  <wp:wrapPolygon edited="0">
                    <wp:start x="807" y="817"/>
                    <wp:lineTo x="807" y="19599"/>
                    <wp:lineTo x="20656" y="19599"/>
                    <wp:lineTo x="20656" y="817"/>
                    <wp:lineTo x="807" y="817"/>
                  </wp:wrapPolygon>
                </wp:wrapThrough>
                <wp:docPr id="230" name="Text Box 230"/>
                <wp:cNvGraphicFramePr/>
                <a:graphic xmlns:a="http://schemas.openxmlformats.org/drawingml/2006/main">
                  <a:graphicData uri="http://schemas.microsoft.com/office/word/2010/wordprocessingShape">
                    <wps:wsp>
                      <wps:cNvSpPr txBox="1"/>
                      <wps:spPr>
                        <a:xfrm>
                          <a:off x="0" y="0"/>
                          <a:ext cx="1699895" cy="335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FF56246" w14:textId="66941FDB" w:rsidR="00D26111" w:rsidRPr="00B20916" w:rsidRDefault="00D26111" w:rsidP="00026F50">
                            <w:pPr>
                              <w:rPr>
                                <w:rFonts w:ascii="Georgia" w:hAnsi="Georgia" w:cs="Helvetica"/>
                                <w:color w:val="FFFFFF"/>
                                <w:sz w:val="32"/>
                                <w:szCs w:val="32"/>
                              </w:rPr>
                            </w:pPr>
                            <w:r>
                              <w:rPr>
                                <w:rFonts w:ascii="Georgia" w:hAnsi="Georgia" w:cs="Helvetica"/>
                                <w:color w:val="FFFFFF"/>
                                <w:sz w:val="32"/>
                                <w:szCs w:val="32"/>
                              </w:rPr>
                              <w:t>My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759" id="Text Box 230" o:spid="_x0000_s1028" type="#_x0000_t202" style="position:absolute;margin-left:23.35pt;margin-top:682.2pt;width:133.85pt;height:2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cYgLgIAAGEEAAAOAAAAZHJzL2Uyb0RvYy54bWysVE1vGyEQvVfqf0Dc6/VnGq+8jtxEripF&#13;&#10;SSS7yhmz4EVaGArYu+6v78B6HTftqeoFDzOzD968hxd3ra7JUTivwBR0NBhSIgyHUpl9Qb9v159u&#13;&#10;KfGBmZLVYERBT8LTu+XHD4vG5mIMFdSlcARBjM8bW9AqBJtnmeeV0MwPwAqDRQlOs4Bbt89KxxpE&#13;&#10;13U2Hg5vsgZcaR1w4T1mH7oiXSZ8KQUPz1J6EUhdULxbSKtL6y6u2XLB8r1jtlL8fA32D7fQTBk8&#13;&#10;9AL1wAIjB6f+gNKKO/Agw4CDzkBKxUXigGxGw3dsNhWzInHB4Xh7GZP/f7D86fjiiCoLOp7gfAzT&#13;&#10;KNJWtIF8gZbEHE6osT7Hxo3F1tBiAZXu8x6TkXgrnY6/SIlgHbFOl/lGOB4/upnPb+czSjjWJpPZ&#13;&#10;fDSLMNnb19b58FWAJjEoqEP90ljZ8dGHrrVviYcZWKu6ThrW5rcEYnYZkUxw/joS6S4co9Du2o56&#13;&#10;T2YH5Qk5Ouh84i1fK7zII/PhhTk0BtJCs4dnXGQNTUHhHFFSgfv5t3zsR72wSkmDRiuo/3FgTlBS&#13;&#10;fzOo5Hw0nUZnps109nmMG3dd2V1XzEHfA3p5hM/K8hTG/lD3oXSgX/FNrOKpWGKG49kFDX14Hzr7&#13;&#10;45viYrVKTehFy8Kj2VgeoeMk45i37Stz9qxFQBWfoLcky99J0vV2GqwOAaRKesU5d1NFneMGfZwU&#13;&#10;P7+5+FCu96nr7Z9h+QsAAP//AwBQSwMEFAAGAAgAAAAhALxcK3DiAAAAEQEAAA8AAABkcnMvZG93&#13;&#10;bnJldi54bWxMT01PwzAMvSPxHyIjcWNJaeigazohJq6gjQ+JW9Z6bUXjVE22ln+Pd4KLZT8/P79X&#13;&#10;rGfXixOOofNkIFkoEEiVrztqDLy/Pd/cgwjRUm17T2jgBwOsy8uLwua1n2iLp11sBItQyK2BNsYh&#13;&#10;lzJULTobFn5A4t3Bj85GHsdG1qOdWNz18lapTDrbEX9o7YBPLVbfu6Mz8PFy+PrU6rXZuLth8rOS&#13;&#10;5B6kMddX82bF5XEFIuIc/y7gnIH9Q8nG9v5IdRC9AZ0tmcl4mmkNghlpcm72DOlkmYIsC/k/SfkL&#13;&#10;AAD//wMAUEsBAi0AFAAGAAgAAAAhALaDOJL+AAAA4QEAABMAAAAAAAAAAAAAAAAAAAAAAFtDb250&#13;&#10;ZW50X1R5cGVzXS54bWxQSwECLQAUAAYACAAAACEAOP0h/9YAAACUAQAACwAAAAAAAAAAAAAAAAAv&#13;&#10;AQAAX3JlbHMvLnJlbHNQSwECLQAUAAYACAAAACEAQgHGIC4CAABhBAAADgAAAAAAAAAAAAAAAAAu&#13;&#10;AgAAZHJzL2Uyb0RvYy54bWxQSwECLQAUAAYACAAAACEAvFwrcOIAAAARAQAADwAAAAAAAAAAAAAA&#13;&#10;AACIBAAAZHJzL2Rvd25yZXYueG1sUEsFBgAAAAAEAAQA8wAAAJcFAAAAAA==&#13;&#10;" filled="f" stroked="f">
                <v:textbox>
                  <w:txbxContent>
                    <w:p w14:paraId="5FF56246" w14:textId="66941FDB" w:rsidR="00D26111" w:rsidRPr="00B20916" w:rsidRDefault="00D26111" w:rsidP="00026F50">
                      <w:pPr>
                        <w:rPr>
                          <w:rFonts w:ascii="Georgia" w:hAnsi="Georgia" w:cs="Helvetica"/>
                          <w:color w:val="FFFFFF"/>
                          <w:sz w:val="32"/>
                          <w:szCs w:val="32"/>
                        </w:rPr>
                      </w:pPr>
                      <w:r>
                        <w:rPr>
                          <w:rFonts w:ascii="Georgia" w:hAnsi="Georgia" w:cs="Helvetica"/>
                          <w:color w:val="FFFFFF"/>
                          <w:sz w:val="32"/>
                          <w:szCs w:val="32"/>
                        </w:rPr>
                        <w:t>My Legislation</w:t>
                      </w:r>
                    </w:p>
                  </w:txbxContent>
                </v:textbox>
                <w10:wrap type="through"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44E1FDCE" wp14:editId="262A3E46">
                <wp:simplePos x="0" y="0"/>
                <wp:positionH relativeFrom="page">
                  <wp:posOffset>331657</wp:posOffset>
                </wp:positionH>
                <wp:positionV relativeFrom="page">
                  <wp:posOffset>8445500</wp:posOffset>
                </wp:positionV>
                <wp:extent cx="642620" cy="322580"/>
                <wp:effectExtent l="0" t="0" r="0" b="0"/>
                <wp:wrapThrough wrapText="bothSides">
                  <wp:wrapPolygon edited="0">
                    <wp:start x="2134" y="850"/>
                    <wp:lineTo x="2134" y="19559"/>
                    <wp:lineTo x="19209" y="19559"/>
                    <wp:lineTo x="19209" y="850"/>
                    <wp:lineTo x="2134" y="850"/>
                  </wp:wrapPolygon>
                </wp:wrapThrough>
                <wp:docPr id="228" name="Text Box 228"/>
                <wp:cNvGraphicFramePr/>
                <a:graphic xmlns:a="http://schemas.openxmlformats.org/drawingml/2006/main">
                  <a:graphicData uri="http://schemas.microsoft.com/office/word/2010/wordprocessingShape">
                    <wps:wsp>
                      <wps:cNvSpPr txBox="1"/>
                      <wps:spPr>
                        <a:xfrm>
                          <a:off x="0" y="0"/>
                          <a:ext cx="642620" cy="32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B6ACAA" w14:textId="3FEDDB9E"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1FDCE" id="Text Box 228" o:spid="_x0000_s1029" type="#_x0000_t202" style="position:absolute;margin-left:26.1pt;margin-top:665pt;width:50.6pt;height:25.4pt;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Sn7ewIAAGMFAAAOAAAAZHJzL2Uyb0RvYy54bWysVE1v2zAMvQ/YfxB0X524adcFdYqsRYcB&#13;&#10;xVqsHXpWZKkxJomaxMTOfv0o2U6zbpcOu8gy+UiRjx/nF501bKtCbMBVfHo04Uw5CXXjnir+7eH6&#13;&#10;3RlnEYWrhQGnKr5TkV8s3r45b/1clbAGU6vAyImL89ZXfI3o50UR5VpZEY/AK0dKDcEKpN/wVNRB&#13;&#10;tOTdmqKcTE6LFkLtA0gVI0mveiVfZP9aK4m3WkeFzFScYsN8hnyu0lkszsX8KQi/buQQhviHKKxo&#13;&#10;HD26d3UlULBNaP5wZRsZIILGIwm2AK0bqXIOlM108iKb+7XwKudC5ES/pyn+P7fyy/YusKaueFlS&#13;&#10;qZywVKQH1SH7CB1LMmKo9XFOwHtPUOxIQZUe5ZGEKfFOB5u+lBIjPXG92/Ob3EkSns7K05I0klTH&#13;&#10;ZXlylvkvno19iPhJgWXpUvFA5cusiu1NRAqEoCMkveXgujEml9C43wQE7CUq98BgnfLo48033BmV&#13;&#10;rIz7qjRxkMNOgtx96tIEthXUN0JK5TBnnP0SOqE0vf0awwGfTPuoXmO8t8gvg8O9sW0chMzSi7Dr&#13;&#10;72PIuscTfwd5pyt2qy4X/3gs5wrqHVU5QD8p0cvrhmpxIyLeiUCjQeWjccdbOrSBtuIw3DhbQ/j5&#13;&#10;N3nCU8eSlrOWRq3i8cdGBMWZ+eyolz9MZ7M0m/lndvI+tUg41KwONW5jL4GqMqXF4mW+Jjya8aoD&#13;&#10;2EfaCsv0KqmEk/R2xXG8XmK/AGirSLVcZhBNoxd44+69TK4Ty6nTHrpHEfzQjkh9/AXGoRTzF13Z&#13;&#10;Y5Olg+UGQTe5ZRPPPasD/zTJuZOHrZNWxeF/Rj3vxsUvAAAA//8DAFBLAwQUAAYACAAAACEAJiaF&#13;&#10;iOEAAAARAQAADwAAAGRycy9kb3ducmV2LnhtbExPTU/DMAy9I/EfIiNxYwntikrXdEJMXEGMD4lb&#13;&#10;1nhtReNUTbaWf497goslPz+/j3I7u16ccQydJw23KwUCqfa2o0bD+9vTTQ4iREPW9J5Qww8G2FaX&#13;&#10;F6UprJ/oFc/72AgWoVAYDW2MQyFlqFt0Jqz8gMS3ox+dibyOjbSjmVjc9TJR6k460xE7tGbAxxbr&#13;&#10;7/3Jafh4Pn59rtVLs3PZMPlZSXL3Uuvrq3m34fGwARFxjn8fsHTg/FBxsIM/kQ2i15AlCTMZT1PF&#13;&#10;zRZGlq5BHBYoVznIqpT/m1S/AAAA//8DAFBLAQItABQABgAIAAAAIQC2gziS/gAAAOEBAAATAAAA&#13;&#10;AAAAAAAAAAAAAAAAAABbQ29udGVudF9UeXBlc10ueG1sUEsBAi0AFAAGAAgAAAAhADj9If/WAAAA&#13;&#10;lAEAAAsAAAAAAAAAAAAAAAAALwEAAF9yZWxzLy5yZWxzUEsBAi0AFAAGAAgAAAAhAMxpKft7AgAA&#13;&#10;YwUAAA4AAAAAAAAAAAAAAAAALgIAAGRycy9lMm9Eb2MueG1sUEsBAi0AFAAGAAgAAAAhACYmhYjh&#13;&#10;AAAAEQEAAA8AAAAAAAAAAAAAAAAA1QQAAGRycy9kb3ducmV2LnhtbFBLBQYAAAAABAAEAPMAAADj&#13;&#10;BQAAAAA=&#13;&#10;" filled="f" stroked="f">
                <v:textbox>
                  <w:txbxContent>
                    <w:p w14:paraId="5BB6ACAA" w14:textId="3FEDDB9E"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6</w:t>
                      </w:r>
                    </w:p>
                  </w:txbxContent>
                </v:textbox>
                <w10:wrap type="through"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67C09D37" wp14:editId="4F04C681">
                <wp:simplePos x="0" y="0"/>
                <wp:positionH relativeFrom="page">
                  <wp:posOffset>303082</wp:posOffset>
                </wp:positionH>
                <wp:positionV relativeFrom="page">
                  <wp:posOffset>7791264</wp:posOffset>
                </wp:positionV>
                <wp:extent cx="862965" cy="322580"/>
                <wp:effectExtent l="0" t="0" r="0" b="7620"/>
                <wp:wrapThrough wrapText="bothSides">
                  <wp:wrapPolygon edited="0">
                    <wp:start x="636" y="0"/>
                    <wp:lineTo x="636" y="20409"/>
                    <wp:lineTo x="20344" y="20409"/>
                    <wp:lineTo x="20344" y="0"/>
                    <wp:lineTo x="636" y="0"/>
                  </wp:wrapPolygon>
                </wp:wrapThrough>
                <wp:docPr id="132" name="Text Box 132"/>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0377EF" w14:textId="3F58EB78"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A921E3">
                              <w:rPr>
                                <w:rFonts w:ascii="Georgia" w:hAnsi="Georgia" w:cs="Times New Roman Italic"/>
                                <w:color w:val="FFFFFF" w:themeColor="background1"/>
                                <w:sz w:val="22"/>
                                <w:szCs w:val="22"/>
                              </w:rPr>
                              <w:t>3-</w:t>
                            </w:r>
                            <w:r w:rsidR="00F712D0">
                              <w:rPr>
                                <w:rFonts w:ascii="Georgia" w:hAnsi="Georgia" w:cs="Times New Roman Italic"/>
                                <w:color w:val="FFFFFF" w:themeColor="background1"/>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09D37" id="Text Box 132" o:spid="_x0000_s1030" type="#_x0000_t202" style="position:absolute;margin-left:23.85pt;margin-top:613.5pt;width:67.95pt;height:25.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WvRfAIAAGMFAAAOAAAAZHJzL2Uyb0RvYy54bWysVN9v2jAQfp+0/8Hy+xpIaUcRoWJUnSZV&#13;&#10;bTWY+mwcG6LZPs82JOyv39lJKGN76bSXxL777nz33Y/pbaMV2QvnKzAFHV4MKBGGQ1mZTUG/re4/&#13;&#10;jCnxgZmSKTCioAfh6e3s/btpbScihy2oUjiCToyf1Lag2xDsJMs83wrN/AVYYVApwWkW8Oo2WelY&#13;&#10;jd61yvLB4DqrwZXWARfeo/SuVdJZ8i+l4OFJSi8CUQXF2EL6uvRdx282m7LJxjG7rXgXBvuHKDSr&#13;&#10;DD56dHXHAiM7V/3hSlfcgQcZLjjoDKSsuEg5YDbDwVk2yy2zIuWC5Hh7pMn/P7f8cf/sSFVi7S5z&#13;&#10;SgzTWKSVaAL5BA2JMmSotn6CwKVFaGhQgehe7lEYE2+k0/GPKRHUI9eHI7/RHUfh+Dq/ub6ihKPq&#13;&#10;Ms+vxon/7NXYOh8+C9AkHgrqsHyJVbZ/8AEDQWgPiW8ZuK+USiVU5jcBAluJSD3QWcc82njTKRyU&#13;&#10;iFbKfBUSOUhhR0HqPrFQjuwZ9g3jXJiQMk5+ER1REt9+i2GHj6ZtVG8xPlqkl8GEo7GuDLjE0lnY&#13;&#10;5fc+ZNnikb+TvOMxNOsmFX/Ul3MN5QGr7KCdFG/5fYW1eGA+PDOHo4GFxXEPT/iRCuqCQneiZAvu&#13;&#10;59/kEY8di1pKahy1gvofO+YEJeqLwV6+GY5GcTbTZXT1MceLO9WsTzVmpxeAVRniYrE8HSM+qP4o&#13;&#10;HegX3Arz+CqqmOH4dkFDf1yEdgHgVuFiPk8gnEbLwoNZWh5dR5Zjp62aF+Zs144B+/gR+qFkk7Ou&#13;&#10;bLHR0sB8F0BWqWUjzy2rHf84yamTu60TV8XpPaFed+PsFwAAAP//AwBQSwMEFAAGAAgAAAAhADc9&#13;&#10;xVPhAAAAEQEAAA8AAABkcnMvZG93bnJldi54bWxMT01PwzAMvSPxHyIjcWMJZSylazohJq6gjQ+J&#13;&#10;W9Z6bUXjVE22ln+Pe4KLJT8/v498M7lOnHEIrScDtwsFAqn0VUu1gfe355sURIiWKtt5QgM/GGBT&#13;&#10;XF7kNqv8SDs872MtWIRCZg00MfaZlKFs0Nmw8D0S345+cDbyOtSyGuzI4q6TiVIr6WxL7NDYHp8a&#13;&#10;LL/3J2fg4+X49blUr/XW3fejn5Qk9yCNub6atmsej2sQEaf49wFzB84PBQc7+BNVQXQGllozk/Ek&#13;&#10;0dxsZqR3KxCHGdI6BVnk8n+T4hcAAP//AwBQSwECLQAUAAYACAAAACEAtoM4kv4AAADhAQAAEwAA&#13;&#10;AAAAAAAAAAAAAAAAAAAAW0NvbnRlbnRfVHlwZXNdLnhtbFBLAQItABQABgAIAAAAIQA4/SH/1gAA&#13;&#10;AJQBAAALAAAAAAAAAAAAAAAAAC8BAABfcmVscy8ucmVsc1BLAQItABQABgAIAAAAIQBowWvRfAIA&#13;&#10;AGMFAAAOAAAAAAAAAAAAAAAAAC4CAABkcnMvZTJvRG9jLnhtbFBLAQItABQABgAIAAAAIQA3PcVT&#13;&#10;4QAAABEBAAAPAAAAAAAAAAAAAAAAANYEAABkcnMvZG93bnJldi54bWxQSwUGAAAAAAQABADzAAAA&#13;&#10;5AUAAAAA&#13;&#10;" filled="f" stroked="f">
                <v:textbox>
                  <w:txbxContent>
                    <w:p w14:paraId="790377EF" w14:textId="3F58EB78"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A921E3">
                        <w:rPr>
                          <w:rFonts w:ascii="Georgia" w:hAnsi="Georgia" w:cs="Times New Roman Italic"/>
                          <w:color w:val="FFFFFF" w:themeColor="background1"/>
                          <w:sz w:val="22"/>
                          <w:szCs w:val="22"/>
                        </w:rPr>
                        <w:t>3-</w:t>
                      </w:r>
                      <w:r w:rsidR="00F712D0">
                        <w:rPr>
                          <w:rFonts w:ascii="Georgia" w:hAnsi="Georgia" w:cs="Times New Roman Italic"/>
                          <w:color w:val="FFFFFF" w:themeColor="background1"/>
                          <w:sz w:val="22"/>
                          <w:szCs w:val="22"/>
                        </w:rPr>
                        <w:t>5</w:t>
                      </w:r>
                    </w:p>
                  </w:txbxContent>
                </v:textbox>
                <w10:wrap type="through"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12B3AE85" wp14:editId="7586802D">
                <wp:simplePos x="0" y="0"/>
                <wp:positionH relativeFrom="page">
                  <wp:posOffset>300990</wp:posOffset>
                </wp:positionH>
                <wp:positionV relativeFrom="page">
                  <wp:posOffset>8011795</wp:posOffset>
                </wp:positionV>
                <wp:extent cx="2058035" cy="368300"/>
                <wp:effectExtent l="0" t="0" r="0" b="0"/>
                <wp:wrapThrough wrapText="bothSides">
                  <wp:wrapPolygon edited="0">
                    <wp:start x="666" y="745"/>
                    <wp:lineTo x="666" y="20110"/>
                    <wp:lineTo x="20794" y="20110"/>
                    <wp:lineTo x="20794" y="745"/>
                    <wp:lineTo x="666" y="745"/>
                  </wp:wrapPolygon>
                </wp:wrapThrough>
                <wp:docPr id="94" name="Text Box 94"/>
                <wp:cNvGraphicFramePr/>
                <a:graphic xmlns:a="http://schemas.openxmlformats.org/drawingml/2006/main">
                  <a:graphicData uri="http://schemas.microsoft.com/office/word/2010/wordprocessingShape">
                    <wps:wsp>
                      <wps:cNvSpPr txBox="1"/>
                      <wps:spPr>
                        <a:xfrm>
                          <a:off x="0" y="0"/>
                          <a:ext cx="2058035"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F5382B" w14:textId="518E55B2" w:rsidR="00D26111" w:rsidRPr="00B20916" w:rsidRDefault="00A921E3" w:rsidP="00026F50">
                            <w:pPr>
                              <w:rPr>
                                <w:rFonts w:ascii="Georgia" w:hAnsi="Georgia" w:cs="Helvetica"/>
                                <w:color w:val="FFFFFF"/>
                                <w:sz w:val="32"/>
                                <w:szCs w:val="32"/>
                              </w:rPr>
                            </w:pPr>
                            <w:r>
                              <w:rPr>
                                <w:rFonts w:ascii="Georgia" w:hAnsi="Georgia" w:cs="Helvetica"/>
                                <w:color w:val="FFFFFF"/>
                                <w:sz w:val="32"/>
                                <w:szCs w:val="32"/>
                              </w:rPr>
                              <w:t>Bills Passed</w:t>
                            </w:r>
                          </w:p>
                          <w:p w14:paraId="3878BC90" w14:textId="16EF53DA" w:rsidR="00D26111" w:rsidRPr="00B20916" w:rsidRDefault="00D26111" w:rsidP="00026F50">
                            <w:pPr>
                              <w:rPr>
                                <w:rFonts w:ascii="Georgia" w:hAnsi="Georgia"/>
                              </w:rPr>
                            </w:pPr>
                            <w:proofErr w:type="spellStart"/>
                            <w:r>
                              <w:rPr>
                                <w:rFonts w:ascii="Georgia" w:hAnsi="Georgia"/>
                              </w:rPr>
                              <w:t>Pol</w:t>
                            </w:r>
                            <w:r w:rsidR="00A921E3">
                              <w:rPr>
                                <w:rFonts w:ascii="Georgia" w:hAnsi="Georgia"/>
                              </w:rPr>
                              <w:t>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AE85" id="Text Box 94" o:spid="_x0000_s1031" type="#_x0000_t202" style="position:absolute;margin-left:23.7pt;margin-top:630.85pt;width:162.05pt;height:2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MD2fAIAAGIFAAAOAAAAZHJzL2Uyb0RvYy54bWysVE1v2zAMvQ/YfxB0X+18dW0Qp8hSdBhQ&#13;&#10;tMWaoWdFlhJjkqhJSuzs14+S7TTLdumwi02RjxT5SGp202hF9sL5CkxBBxc5JcJwKCuzKei31d2H&#13;&#10;K0p8YKZkCowo6EF4ejN//25W26kYwhZUKRzBIMZPa1vQbQh2mmWeb4Vm/gKsMGiU4DQLeHSbrHSs&#13;&#10;xuhaZcM8v8xqcKV1wIX3qL1tjXSe4kspeHiU0otAVEExt5C+Ln3X8ZvNZ2y6ccxuK96lwf4hC80q&#13;&#10;g5ceQ92ywMjOVX+E0hV34EGGCw46AykrLlINWM0gP6vmecusSLUgOd4eafL/Lyx/2D85UpUFvR5T&#13;&#10;YpjGHq1EE8gnaAiqkJ/a+inCni0CQ4N67HOv96iMZTfS6fjHggjakenDkd0YjaNymE+u8tGEEo62&#13;&#10;0eXVKE/0Z6/e1vnwWYAmUSiow+4lUtn+3gfMBKE9JF5m4K5SKnVQmd8UCGw1Io1A5x0LaRNOUjgo&#13;&#10;Eb2U+SokUpDyjoo0fGKpHNkzHBvGuTAhlZziIjqiJN79FscOH13brN7ifPRIN4MJR2ddGXCJpbO0&#13;&#10;y+99yrLFI38ndUcxNOsm9X7S93MN5QHb7KBdFG/5XYW9uGc+PDGHm4GdxW0Pj/iRCuqCQidRsgX3&#13;&#10;82/6iMeBRSslNW5aQf2PHXOCEvXF4ChfD8bjuJrpMJ58HOLBnVrWpxaz00vArgzwXbE8iREfVC9K&#13;&#10;B/oFH4VFvBVNzHC8u6ChF5eh3X98VLhYLBIIl9GycG+eLY+hI8tx0lbNC3O2G8eAg/wA/U6y6dlU&#13;&#10;ttjoaWCxCyCrNLKR55bVjn9c5DTJ3aMTX4rTc0K9Po3zXwAAAP//AwBQSwMEFAAGAAgAAAAhAG5J&#13;&#10;f67jAAAAEQEAAA8AAABkcnMvZG93bnJldi54bWxMT01PwzAMvSPxHyIjcWNJt25lXdMJMXEFbXxI&#13;&#10;3LLGaysap2qytfx7zAkulvz8/D6K7eQ6ccEhtJ40JDMFAqnytqVaw9vr0909iBANWdN5Qg3fGGBb&#13;&#10;Xl8VJrd+pD1eDrEWLEIhNxqaGPtcylA16EyY+R6Jbyc/OBN5HWppBzOyuOvkXKmVdKYldmhMj48N&#13;&#10;Vl+Hs9Pw/nz6/EjVS71zy370k5Lk1lLr25tpt+HxsAERcYp/H/DbgfNDycGO/kw2iE5DmqXMZHy+&#13;&#10;SjIQzFhkyRLEkaFFss5AloX836T8AQAA//8DAFBLAQItABQABgAIAAAAIQC2gziS/gAAAOEBAAAT&#13;&#10;AAAAAAAAAAAAAAAAAAAAAABbQ29udGVudF9UeXBlc10ueG1sUEsBAi0AFAAGAAgAAAAhADj9If/W&#13;&#10;AAAAlAEAAAsAAAAAAAAAAAAAAAAALwEAAF9yZWxzLy5yZWxzUEsBAi0AFAAGAAgAAAAhAB6wwPZ8&#13;&#10;AgAAYgUAAA4AAAAAAAAAAAAAAAAALgIAAGRycy9lMm9Eb2MueG1sUEsBAi0AFAAGAAgAAAAhAG5J&#13;&#10;f67jAAAAEQEAAA8AAAAAAAAAAAAAAAAA1gQAAGRycy9kb3ducmV2LnhtbFBLBQYAAAAABAAEAPMA&#13;&#10;AADmBQAAAAA=&#13;&#10;" filled="f" stroked="f">
                <v:textbox>
                  <w:txbxContent>
                    <w:p w14:paraId="76F5382B" w14:textId="518E55B2" w:rsidR="00D26111" w:rsidRPr="00B20916" w:rsidRDefault="00A921E3" w:rsidP="00026F50">
                      <w:pPr>
                        <w:rPr>
                          <w:rFonts w:ascii="Georgia" w:hAnsi="Georgia" w:cs="Helvetica"/>
                          <w:color w:val="FFFFFF"/>
                          <w:sz w:val="32"/>
                          <w:szCs w:val="32"/>
                        </w:rPr>
                      </w:pPr>
                      <w:r>
                        <w:rPr>
                          <w:rFonts w:ascii="Georgia" w:hAnsi="Georgia" w:cs="Helvetica"/>
                          <w:color w:val="FFFFFF"/>
                          <w:sz w:val="32"/>
                          <w:szCs w:val="32"/>
                        </w:rPr>
                        <w:t>Bills Passed</w:t>
                      </w:r>
                    </w:p>
                    <w:p w14:paraId="3878BC90" w14:textId="16EF53DA" w:rsidR="00D26111" w:rsidRPr="00B20916" w:rsidRDefault="00D26111" w:rsidP="00026F50">
                      <w:pPr>
                        <w:rPr>
                          <w:rFonts w:ascii="Georgia" w:hAnsi="Georgia"/>
                        </w:rPr>
                      </w:pPr>
                      <w:proofErr w:type="spellStart"/>
                      <w:r>
                        <w:rPr>
                          <w:rFonts w:ascii="Georgia" w:hAnsi="Georgia"/>
                        </w:rPr>
                        <w:t>Pol</w:t>
                      </w:r>
                      <w:r w:rsidR="00A921E3">
                        <w:rPr>
                          <w:rFonts w:ascii="Georgia" w:hAnsi="Georgia"/>
                        </w:rPr>
                        <w:t>B</w:t>
                      </w:r>
                      <w:proofErr w:type="spellEnd"/>
                    </w:p>
                  </w:txbxContent>
                </v:textbox>
                <w10:wrap type="through"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64381DDC" wp14:editId="54018345">
                <wp:simplePos x="0" y="0"/>
                <wp:positionH relativeFrom="page">
                  <wp:posOffset>304389</wp:posOffset>
                </wp:positionH>
                <wp:positionV relativeFrom="page">
                  <wp:posOffset>7077972</wp:posOffset>
                </wp:positionV>
                <wp:extent cx="642620" cy="389890"/>
                <wp:effectExtent l="0" t="0" r="0" b="0"/>
                <wp:wrapThrough wrapText="bothSides">
                  <wp:wrapPolygon edited="0">
                    <wp:start x="854" y="0"/>
                    <wp:lineTo x="854" y="19700"/>
                    <wp:lineTo x="19636" y="19700"/>
                    <wp:lineTo x="19636" y="0"/>
                    <wp:lineTo x="854" y="0"/>
                  </wp:wrapPolygon>
                </wp:wrapThrough>
                <wp:docPr id="131" name="Text Box 131"/>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81B066E"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81DDC" id="Text Box 131" o:spid="_x0000_s1032" type="#_x0000_t202" style="position:absolute;margin-left:23.95pt;margin-top:557.3pt;width:50.6pt;height:30.7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9WNegIAAGMFAAAOAAAAZHJzL2Uyb0RvYy54bWysVFFPGzEMfp+0/xDlfVxbug4qrqgDMU1C&#13;&#10;gAYTz2kuoaclcZa4vet+PU7urnRsL0x7yfnsz4792c7ZeWsN26oQa3AlHx+NOFNOQlW7p5J/f7j6&#13;&#10;cMJZROEqYcCpku9U5OeL9+/OGj9XE1iDqVRgFMTFeeNLvkb086KIcq2siEfglSOjhmAF0m94Kqog&#13;&#10;GopuTTEZjWZFA6HyAaSKkbSXnZEvcnytlcRbraNCZkpOuWE+Qz5X6SwWZ2L+FIRf17JPQ/xDFlbU&#13;&#10;ji7dh7oUKNgm1H+EsrUMEEHjkQRbgNa1VLkGqmY8elXN/Vp4lWshcqLf0xT/X1h5s70LrK6od8dj&#13;&#10;zpyw1KQH1SL7DC1LOmKo8XFOwHtPUGzJQOhBH0mZCm91sOlLJTGyE9e7Pb8pnCTlbDqZTcgiyXR8&#13;&#10;cnpymvkvXpx9iPhFgWVJKHmg9mVWxfY6IiVC0AGS7nJwVRuTW2jcbwoCdhqVZ6D3TnV0+WYJd0Yl&#13;&#10;L+O+KU0c5LSTIk+fujCBbQXNjZBSOcwV57iETihNd7/Fsccn1y6rtzjvPfLN4HDvbGsHIbP0Ku3q&#13;&#10;x5Cy7vDE30HdScR21ebmz4Z2rqDaUZcDdJsSvbyqqRfXIuKdCLQa1D5ad7ylQxtoSg69xNkawq+/&#13;&#10;6ROeJpasnDW0aiWPPzciKM7MV0ezfDqeTtNu5p/px09pRMKhZXVocRt7AdQVmlbKLosJj2YQdQD7&#13;&#10;SK/CMt1KJuEk3V1yHMQL7B4AelWkWi4ziLbRC7x2916m0InlNGkP7aMIvh9HpDm+gWEpxfzVVHbY&#13;&#10;5OlguUHQdR7ZxHPHas8/bXKe5P7VSU/F4X9GvbyNi2cAAAD//wMAUEsDBBQABgAIAAAAIQCik+7C&#13;&#10;4QAAABEBAAAPAAAAZHJzL2Rvd25yZXYueG1sTE9NT8MwDL0j8R8iI3FjSVHpaNd0QkxcQYwPiVvW&#13;&#10;eG1F41RNtpZ/j3uCiyU/P7+Pcju7XpxxDJ0nDclKgUCqve2o0fD+9nRzDyJEQ9b0nlDDDwbYVpcX&#13;&#10;pSmsn+gVz/vYCBahUBgNbYxDIWWoW3QmrPyAxLejH52JvI6NtKOZWNz18lapTDrTETu0ZsDHFuvv&#13;&#10;/clp+Hg+fn2m6qXZubth8rOS5HKp9fXVvNvweNiAiDjHvw9YOnB+qDjYwZ/IBtFrSNc5MxlPkjQD&#13;&#10;sTDSPAFxWKB1pkBWpfzfpPoFAAD//wMAUEsBAi0AFAAGAAgAAAAhALaDOJL+AAAA4QEAABMAAAAA&#13;&#10;AAAAAAAAAAAAAAAAAFtDb250ZW50X1R5cGVzXS54bWxQSwECLQAUAAYACAAAACEAOP0h/9YAAACU&#13;&#10;AQAACwAAAAAAAAAAAAAAAAAvAQAAX3JlbHMvLnJlbHNQSwECLQAUAAYACAAAACEABdPVjXoCAABj&#13;&#10;BQAADgAAAAAAAAAAAAAAAAAuAgAAZHJzL2Uyb0RvYy54bWxQSwECLQAUAAYACAAAACEAopPuwuEA&#13;&#10;AAARAQAADwAAAAAAAAAAAAAAAADUBAAAZHJzL2Rvd25yZXYueG1sUEsFBgAAAAAEAAQA8wAAAOIF&#13;&#10;AAAAAA==&#13;&#10;" filled="f" stroked="f">
                <v:textbox>
                  <w:txbxContent>
                    <w:p w14:paraId="181B066E"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75810368" wp14:editId="44A71362">
                <wp:simplePos x="0" y="0"/>
                <wp:positionH relativeFrom="page">
                  <wp:posOffset>286272</wp:posOffset>
                </wp:positionH>
                <wp:positionV relativeFrom="page">
                  <wp:posOffset>7306011</wp:posOffset>
                </wp:positionV>
                <wp:extent cx="1768207" cy="335915"/>
                <wp:effectExtent l="0" t="0" r="0" b="0"/>
                <wp:wrapThrough wrapText="bothSides">
                  <wp:wrapPolygon edited="0">
                    <wp:start x="776" y="817"/>
                    <wp:lineTo x="776" y="19599"/>
                    <wp:lineTo x="20638" y="19599"/>
                    <wp:lineTo x="20638" y="817"/>
                    <wp:lineTo x="776" y="817"/>
                  </wp:wrapPolygon>
                </wp:wrapThrough>
                <wp:docPr id="92" name="Text Box 92"/>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E6F53A3" w14:textId="044B5237" w:rsidR="00D26111" w:rsidRPr="00B20916" w:rsidRDefault="00D26111" w:rsidP="00026F50">
                            <w:pPr>
                              <w:rPr>
                                <w:rFonts w:ascii="Georgia" w:hAnsi="Georgia" w:cs="Helvetica"/>
                                <w:color w:val="FFFFFF"/>
                                <w:sz w:val="32"/>
                                <w:szCs w:val="32"/>
                              </w:rPr>
                            </w:pPr>
                            <w:r>
                              <w:rPr>
                                <w:rFonts w:ascii="Georgia" w:hAnsi="Georgia" w:cs="Helvetica"/>
                                <w:color w:val="FFFFFF"/>
                                <w:sz w:val="32"/>
                                <w:szCs w:val="32"/>
                              </w:rPr>
                              <w:t>Week 5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368" id="Text Box 92" o:spid="_x0000_s1033" type="#_x0000_t202" style="position:absolute;margin-left:22.55pt;margin-top:575.3pt;width:139.25pt;height:26.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xpjLwIAAF8EAAAOAAAAZHJzL2Uyb0RvYy54bWysVF1v2jAUfZ+0/2D5fQQolBIRKtaKaRJq&#13;&#10;K8HUZ+PYJFLs69mGhP36XTsJpd2epr0498vXPvccZ3HfqIqchHUl6IyOBkNKhOaQl/qQ0R+79Zc7&#13;&#10;SpxnOmcVaJHRs3D0fvn506I2qRhDAVUuLMEm2qW1yWjhvUmTxPFCKOYGYITGpASrmEfXHpLcshq7&#13;&#10;qyoZD4e3SQ02Nxa4cA6jj22SLmN/KQX3z1I64UmVUbybj6uN6z6syXLB0oNlpih5dw32D7dQrNR4&#13;&#10;6KXVI/OMHG35RytVcgsOpB9wUAlIWXIRMSCa0fADmm3BjIhYcDjOXMbk/l9b/nR6saTMMzofU6KZ&#13;&#10;Qo52ovHkKzQEQzif2rgUy7YGC32DceS5jzsMBtiNtCp8ERDBPE76fJlu6MbDptnt3Xg4o4Rj7uZm&#13;&#10;Oh9NQ5vkbbexzn8ToEgwMmqRvThUdto435b2JeEwDeuyqiKDlX4XwJ5tREQJdLsDkPbCwfLNvonA&#13;&#10;Zz2YPeRnxGihVYkzfF3iRTbM+RdmURYIC6Xun3GRFdQZhc6ipAD762/xUI9sYZaSGmWWUffzyKyg&#13;&#10;pPqukcf5aDIJuozOZDobo2OvM/vrjD6qB0Alj/BRGR7NUO+r3pQW1Cu+iFU4FVNMczw7o743H3wr&#13;&#10;fnxRXKxWsQiVaJjf6K3hoXWYZBjzrnll1nRceGTxCXpBsvQDJW1ty8Hq6EGWka8w53aqyHNwUMWR&#13;&#10;8e7FhWdy7ceqt//C8jcAAAD//wMAUEsDBBQABgAIAAAAIQC8GN7p4gAAABEBAAAPAAAAZHJzL2Rv&#13;&#10;d25yZXYueG1sTE9NT8MwDL0j8R8iI+3GkrbrBF3TCW3iCmJ8SNyyxmsrGqdqsrX8e8wJLpb9/Pz8&#13;&#10;XrmdXS8uOIbOk4ZkqUAg1d521Gh4e328vQMRoiFrek+o4RsDbKvrq9IU1k/0gpdDbASLUCiMhjbG&#13;&#10;oZAy1C06E5Z+QOLdyY/ORB7HRtrRTCzuepkqtZbOdMQfWjPgrsX663B2Gt6fTp8fK/Xc7F0+TH5W&#13;&#10;kty91HpxM+83XB42ICLO8e8CfjOwf6jY2NGfyQbRa1jlCTMZT3K1BsGMLM24OTKUqiwHWZXyf5Lq&#13;&#10;BwAA//8DAFBLAQItABQABgAIAAAAIQC2gziS/gAAAOEBAAATAAAAAAAAAAAAAAAAAAAAAABbQ29u&#13;&#10;dGVudF9UeXBlc10ueG1sUEsBAi0AFAAGAAgAAAAhADj9If/WAAAAlAEAAAsAAAAAAAAAAAAAAAAA&#13;&#10;LwEAAF9yZWxzLy5yZWxzUEsBAi0AFAAGAAgAAAAhAK/PGmMvAgAAXwQAAA4AAAAAAAAAAAAAAAAA&#13;&#10;LgIAAGRycy9lMm9Eb2MueG1sUEsBAi0AFAAGAAgAAAAhALwY3uniAAAAEQEAAA8AAAAAAAAAAAAA&#13;&#10;AAAAiQQAAGRycy9kb3ducmV2LnhtbFBLBQYAAAAABAAEAPMAAACYBQAAAAA=&#13;&#10;" filled="f" stroked="f">
                <v:textbox>
                  <w:txbxContent>
                    <w:p w14:paraId="4E6F53A3" w14:textId="044B5237" w:rsidR="00D26111" w:rsidRPr="00B20916" w:rsidRDefault="00D26111" w:rsidP="00026F50">
                      <w:pPr>
                        <w:rPr>
                          <w:rFonts w:ascii="Georgia" w:hAnsi="Georgia" w:cs="Helvetica"/>
                          <w:color w:val="FFFFFF"/>
                          <w:sz w:val="32"/>
                          <w:szCs w:val="32"/>
                        </w:rPr>
                      </w:pPr>
                      <w:r>
                        <w:rPr>
                          <w:rFonts w:ascii="Georgia" w:hAnsi="Georgia" w:cs="Helvetica"/>
                          <w:color w:val="FFFFFF"/>
                          <w:sz w:val="32"/>
                          <w:szCs w:val="32"/>
                        </w:rPr>
                        <w:t>Week 5 Overview</w:t>
                      </w:r>
                    </w:p>
                  </w:txbxContent>
                </v:textbox>
                <w10:wrap type="through" anchorx="page" anchory="page"/>
              </v:shape>
            </w:pict>
          </mc:Fallback>
        </mc:AlternateContent>
      </w:r>
      <w:r>
        <w:rPr>
          <w:noProof/>
        </w:rPr>
        <mc:AlternateContent>
          <mc:Choice Requires="wps">
            <w:drawing>
              <wp:anchor distT="0" distB="0" distL="114300" distR="114300" simplePos="0" relativeHeight="251656190" behindDoc="0" locked="0" layoutInCell="1" allowOverlap="1" wp14:anchorId="502933AD" wp14:editId="65C257CF">
                <wp:simplePos x="0" y="0"/>
                <wp:positionH relativeFrom="column">
                  <wp:posOffset>-612812</wp:posOffset>
                </wp:positionH>
                <wp:positionV relativeFrom="paragraph">
                  <wp:posOffset>6504828</wp:posOffset>
                </wp:positionV>
                <wp:extent cx="2409190" cy="558800"/>
                <wp:effectExtent l="0" t="0" r="16510" b="12700"/>
                <wp:wrapSquare wrapText="bothSides"/>
                <wp:docPr id="5" name="Rectangle 5"/>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CFA8" id="Rectangle 5" o:spid="_x0000_s1026" style="position:absolute;margin-left:-48.25pt;margin-top:512.2pt;width:189.7pt;height:4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O5SjgIAAG0FAAAOAAAAZHJzL2Uyb0RvYy54bWysVMFu2zAMvQ/YPwi6r3aypG2COEXQosOA&#13;&#10;oi3aDj0rshQbkEWNUuJkXz9KdtygK3YYloMimuQj+URycbVvDNsp9DXYgo/Ocs6UlVDWdlPwHy+3&#13;&#10;Xy4580HYUhiwquAH5fnV8vOnRevmagwVmFIhIxDr560reBWCm2eZl5VqhD8DpywpNWAjAom4yUoU&#13;&#10;LaE3Jhvn+XnWApYOQSrv6etNp+TLhK+1kuFBa68CMwWn3EI6MZ3reGbLhZhvULiqln0a4h+yaERt&#13;&#10;KegAdSOCYFus/4BqaongQYczCU0GWtdSpRqomlH+rprnSjiVaiFyvBto8v8PVt7vHpHVZcGnnFnR&#13;&#10;0BM9EWnCboxi00hP6/ycrJ7dI/aSp2usda+xif9UBdsnSg8DpWofmKSP40k+G82IeUm66fTyMk+c&#13;&#10;Z2/eDn34pqBh8VJwpOiJSbG784EikunRJAbzYOrytjYmCbhZXxtkOxGf9/zrxUVKmVxOzLJYQZdz&#13;&#10;uoWDUdHZ2CelqfSYZYqYmk4NeEJKZcOoU1WiVF2YaU6/SEyMEts0eiQpAUZkTekN2D3A0bIDOWJ3&#13;&#10;ML19dFWpZwfn/G+Jdc6DR4oMNgzOTW0BPwIwVFUfubOn9E+oidc1lAdqDIRuYryTtzW9z53w4VEg&#13;&#10;jQg9KY19eKBDG2gLDv2Nswrw10ffoz11Lmk5a2nkCu5/bgUqzsx3Sz09G00mcUaTMJlejEnAU836&#13;&#10;VGO3zTXQs49owTiZrtE+mONVIzSvtB1WMSqphJUUu+Ay4FG4Dt0qoP0i1WqVzGgunQh39tnJCB5Z&#13;&#10;jf33sn8V6PomDdTe93AcTzF/16udbfS0sNoG0HVq5Ddee75pplPj9PsnLo1TOVm9bcnlbwAAAP//&#13;&#10;AwBQSwMEFAAGAAgAAAAhAIOUNpHlAAAAEgEAAA8AAABkcnMvZG93bnJldi54bWxMT01Lw0AQvQv+&#13;&#10;h2UEb+0mIdY2zaZIRaQeBGvA6zY7JtHsbMhu26S/3vGkl4GZ9+Z95JvRduKEg28dKYjnEQikypmW&#13;&#10;agXl+9NsCcIHTUZ3jlDBhB42xfVVrjPjzvSGp32oBYuQz7SCJoQ+k9JXDVrt565HYuzTDVYHXoda&#13;&#10;mkGfWdx2MomihbS6JXZodI/bBqvv/dEq+Jqm7TPubD3KD7y8vGJ5b2yp1O3N+Ljm8bAGEXAMfx/w&#13;&#10;24HzQ8HBDu5IxotOwWy1uGMqA1GSpiCYkiyTFYgDn+I4SUEWufxfpfgBAAD//wMAUEsBAi0AFAAG&#13;&#10;AAgAAAAhALaDOJL+AAAA4QEAABMAAAAAAAAAAAAAAAAAAAAAAFtDb250ZW50X1R5cGVzXS54bWxQ&#13;&#10;SwECLQAUAAYACAAAACEAOP0h/9YAAACUAQAACwAAAAAAAAAAAAAAAAAvAQAAX3JlbHMvLnJlbHNQ&#13;&#10;SwECLQAUAAYACAAAACEAnmTuUo4CAABtBQAADgAAAAAAAAAAAAAAAAAuAgAAZHJzL2Uyb0RvYy54&#13;&#10;bWxQSwECLQAUAAYACAAAACEAg5Q2keUAAAASAQAADwAAAAAAAAAAAAAAAADoBAAAZHJzL2Rvd25y&#13;&#10;ZXYueG1sUEsFBgAAAAAEAAQA8wAAAPoFAAAAAA==&#13;&#10;" fillcolor="#063775" strokecolor="#1f4d78 [1604]" strokeweight="1pt">
                <w10:wrap type="square"/>
              </v:rect>
            </w:pict>
          </mc:Fallback>
        </mc:AlternateContent>
      </w:r>
      <w:r>
        <w:rPr>
          <w:noProof/>
        </w:rPr>
        <mc:AlternateContent>
          <mc:Choice Requires="wps">
            <w:drawing>
              <wp:anchor distT="0" distB="0" distL="114300" distR="114300" simplePos="0" relativeHeight="251653115" behindDoc="0" locked="0" layoutInCell="1" allowOverlap="1" wp14:anchorId="24B16B9D" wp14:editId="27046D6B">
                <wp:simplePos x="0" y="0"/>
                <wp:positionH relativeFrom="column">
                  <wp:posOffset>-610235</wp:posOffset>
                </wp:positionH>
                <wp:positionV relativeFrom="page">
                  <wp:posOffset>7075992</wp:posOffset>
                </wp:positionV>
                <wp:extent cx="2409190" cy="558800"/>
                <wp:effectExtent l="0" t="0" r="16510" b="12700"/>
                <wp:wrapSquare wrapText="bothSides"/>
                <wp:docPr id="33" name="Rectangle 33"/>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7F469" id="Rectangle 33" o:spid="_x0000_s1026" style="position:absolute;margin-left:-48.05pt;margin-top:557.15pt;width:189.7pt;height:44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Rh0jwIAAG8FAAAOAAAAZHJzL2Uyb0RvYy54bWysVEtv2zAMvg/YfxB0X22nydYGdYogRYcB&#13;&#10;RVu0HXpWZCkxIIsapcTJfv0o+dGgG3YY5oNMiuTHh0heXR8aw/YKfQ225MVZzpmyEqrabkr+/eX2&#13;&#10;0wVnPghbCQNWlfyoPL9efPxw1bq5msAWTKWQEYj189aVfBuCm2eZl1vVCH8GTlkSasBGBGJxk1Uo&#13;&#10;WkJvTDbJ889ZC1g5BKm8p9ubTsgXCV9rJcOD1l4FZkpOsYV0YjrX8cwWV2K+QeG2tezDEP8QRSNq&#13;&#10;S05HqBsRBNth/RtUU0sEDzqcSWgy0LqWKuVA2RT5u2yet8KplAsVx7uxTP7/wcr7/SOyuir5+Tln&#13;&#10;VjT0Rk9UNWE3RjG6owK1zs9J79k9Ys95ImO2B41N/FMe7JCKehyLqg6BSbqcTPPL4pJqL0k2m11c&#13;&#10;5Knq2Zu1Qx++KmhYJEqO5D7VUuzvfCCPpDqoRGceTF3d1sYkBjfrlUG2F/TAq/NiOZnEkMnkRC2L&#13;&#10;GXQxJyocjYrGxj4pTcnHKJPH1HZqxBNSKhuKTrQVlerczHL6Bi+xUaNF8pkAI7Km8EbsHmDQ7EAG&#13;&#10;7C7YXj+aqtS1o3H+t8A649EieQYbRuOmtoB/AjCUVe+506fwT0oTyTVUR2oNhG5mvJO3Nb3PnfDh&#13;&#10;USANCT0pDX54oEMbaEsOPcXZFvDnn+6jPvUuSTlraehK7n/sBCrOzDdLXX1ZTKdxShMznX2ZEIOn&#13;&#10;kvWpxO6aFdCzF7RinExk1A9mIDVC80r7YRm9kkhYSb5LLgMOzCp0y4A2jFTLZVKjyXQi3NlnJyN4&#13;&#10;rGrsv5fDq0DXN2mg9r6HYUDF/F2vdrrR0sJyF0DXqZHf6trXm6Y6NU6/geLaOOWT1tueXPwCAAD/&#13;&#10;/wMAUEsDBBQABgAIAAAAIQAR6oWw5gAAABIBAAAPAAAAZHJzL2Rvd25yZXYueG1sTE9Nb8IwDL1P&#13;&#10;2n+IPGk3SD8YhdIUTUOTQOICm7RraExTrUmqJEC3Xz/vtF0s2+/5+b1qPZqeXdGHzlkB6TQBhrZx&#13;&#10;qrOtgPe318kCWIjSKtk7iwK+MMC6vr+rZKnczR7weowtIxEbSilAxziUnIdGo5Fh6ga0hJ2dNzLS&#13;&#10;6FuuvLyRuOl5liRzbmRn6YOWA75obD6PFyPgQ3G+2ZnvffG0NZ3eFf4w2xZCPD6MmxWV5xWwiGP8&#13;&#10;u4DfDOQfajJ2cherAusFTJbzlKgEpOksB0aUbJFTc6JVlmQ58Lri/6PUPwAAAP//AwBQSwECLQAU&#13;&#10;AAYACAAAACEAtoM4kv4AAADhAQAAEwAAAAAAAAAAAAAAAAAAAAAAW0NvbnRlbnRfVHlwZXNdLnht&#13;&#10;bFBLAQItABQABgAIAAAAIQA4/SH/1gAAAJQBAAALAAAAAAAAAAAAAAAAAC8BAABfcmVscy8ucmVs&#13;&#10;c1BLAQItABQABgAIAAAAIQDIARh0jwIAAG8FAAAOAAAAAAAAAAAAAAAAAC4CAABkcnMvZTJvRG9j&#13;&#10;LnhtbFBLAQItABQABgAIAAAAIQAR6oWw5gAAABIBAAAPAAAAAAAAAAAAAAAAAOkEAABkcnMvZG93&#13;&#10;bnJldi54bWxQSwUGAAAAAAQABADzAAAA/AUAAAAA&#13;&#10;" fillcolor="#c31a22" strokecolor="#1f4d78 [1604]" strokeweight="1pt">
                <w10:wrap type="square" anchory="page"/>
              </v:rect>
            </w:pict>
          </mc:Fallback>
        </mc:AlternateContent>
      </w:r>
      <w:r>
        <w:rPr>
          <w:noProof/>
        </w:rPr>
        <mc:AlternateContent>
          <mc:Choice Requires="wps">
            <w:drawing>
              <wp:anchor distT="0" distB="0" distL="114300" distR="114300" simplePos="0" relativeHeight="251625440" behindDoc="0" locked="0" layoutInCell="1" allowOverlap="1" wp14:anchorId="1A5B242D" wp14:editId="2342C86E">
                <wp:simplePos x="0" y="0"/>
                <wp:positionH relativeFrom="column">
                  <wp:posOffset>-627306</wp:posOffset>
                </wp:positionH>
                <wp:positionV relativeFrom="page">
                  <wp:posOffset>9134961</wp:posOffset>
                </wp:positionV>
                <wp:extent cx="2409190" cy="558800"/>
                <wp:effectExtent l="0" t="0" r="16510" b="12700"/>
                <wp:wrapSquare wrapText="bothSides"/>
                <wp:docPr id="249" name="Rectangle 249"/>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A631" id="Rectangle 249" o:spid="_x0000_s1026" style="position:absolute;margin-left:-49.4pt;margin-top:719.3pt;width:189.7pt;height:44pt;z-index:25162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FsikAIAAHEFAAAOAAAAZHJzL2Uyb0RvYy54bWysVEtv2zAMvg/YfxB0X+1kSdsEdYqgRYcB&#13;&#10;RRu0HXpWZCkxIIsapcTJfv0o+dGgK3YY5oNMiuTHh0heXR9qw/YKfQW24KOznDNlJZSV3RT8x8vd&#13;&#10;l0vOfBC2FAasKvhReX69+PzpqnFzNYYtmFIhIxDr540r+DYEN88yL7eqFv4MnLIk1IC1CMTiJitR&#13;&#10;NIRem2yc5+dZA1g6BKm8p9vbVsgXCV9rJcOj1l4FZgpOsYV0YjrX8cwWV2K+QeG2lezCEP8QRS0q&#13;&#10;S04HqFsRBNth9QdUXUkEDzqcSagz0LqSKuVA2Yzyd9k8b4VTKRcqjndDmfz/g5UP+xWyqiz4eDLj&#13;&#10;zIqaHumJyibsxigWL6lEjfNz0nx2K+w4T2TM96Cxjn/KhB1SWY9DWdUhMEmX40k+G82o+pJk0+nl&#13;&#10;ZZ7qnr1ZO/Thm4KaRaLgSP5TNcX+3gfySKq9SnTmwVTlXWVMYnCzvjHI9iI+8fnXi4tpDJlMTtSy&#13;&#10;mEEbc6LC0ahobOyT0pR+jDJ5TI2nBjwhpbJh1Iq2olStm2lOX+8ltmq0SD4TYETWFN6A3QH0mi1I&#13;&#10;j90G2+lHU5X6djDO/xZYazxYJM9gw2BcVxbwIwBDWXWeW30K/6Q0kVxDeaTmQGinxjt5V9H73Asf&#13;&#10;VgJpTOhJafTDIx3aQFNw6CjOtoC/PrqP+tS9JOWsobEruP+5E6g4M98t9fVsNJnEOU3MZHoxJgZP&#13;&#10;JetTid3VN0DPPqIl42Qio34wPakR6lfaEMvolUTCSvJdcBmwZ25Cuw5ox0i1XCY1mk0nwr19djKC&#13;&#10;x6rG/ns5vAp0XZMGau8H6EdUzN/1aqsbLS0sdwF0lRr5ra5dvWmuU+N0OygujlM+ab1tysVvAAAA&#13;&#10;//8DAFBLAwQUAAYACAAAACEAloDg4OQAAAASAQAADwAAAGRycy9kb3ducmV2LnhtbExPTU/DMAy9&#13;&#10;I/EfIk/itqUrUErXdEJDCMFhEqMS16wxbaFxqibbWn495sQulu1nv498PdpOHHHwrSMFy0UEAqly&#13;&#10;pqVaQfn+NE9B+KDJ6M4RKpjQw7q4vMh1ZtyJ3vC4C7VgEvKZVtCE0GdS+qpBq/3C9UiMfbrB6sDj&#13;&#10;UEsz6BOT207GUZRIq1tihUb3uGmw+t4drIKvado844utR/mBP69bLO+MLZW6mo2PKy4PKxABx/D/&#13;&#10;AX8Z2D8UbGzvDmS86BTM71P2Hxi4uU4TEHwSpxE3e17dxkkCssjleZTiFwAA//8DAFBLAQItABQA&#13;&#10;BgAIAAAAIQC2gziS/gAAAOEBAAATAAAAAAAAAAAAAAAAAAAAAABbQ29udGVudF9UeXBlc10ueG1s&#13;&#10;UEsBAi0AFAAGAAgAAAAhADj9If/WAAAAlAEAAAsAAAAAAAAAAAAAAAAALwEAAF9yZWxzLy5yZWxz&#13;&#10;UEsBAi0AFAAGAAgAAAAhAFDEWyKQAgAAcQUAAA4AAAAAAAAAAAAAAAAALgIAAGRycy9lMm9Eb2Mu&#13;&#10;eG1sUEsBAi0AFAAGAAgAAAAhAJaA4ODkAAAAEgEAAA8AAAAAAAAAAAAAAAAA6gQAAGRycy9kb3du&#13;&#10;cmV2LnhtbFBLBQYAAAAABAAEAPMAAAD7BQAAAAA=&#13;&#10;" fillcolor="#063775" strokecolor="#1f4d78 [1604]" strokeweight="1pt">
                <w10:wrap type="square" anchory="page"/>
              </v:rect>
            </w:pict>
          </mc:Fallback>
        </mc:AlternateContent>
      </w:r>
      <w:r w:rsidR="004C4C08">
        <w:rPr>
          <w:noProof/>
        </w:rPr>
        <mc:AlternateContent>
          <mc:Choice Requires="wps">
            <w:drawing>
              <wp:anchor distT="0" distB="0" distL="114300" distR="114300" simplePos="0" relativeHeight="251626465" behindDoc="1" locked="0" layoutInCell="1" allowOverlap="1" wp14:anchorId="4FC74DA9" wp14:editId="2396DED4">
                <wp:simplePos x="0" y="0"/>
                <wp:positionH relativeFrom="column">
                  <wp:posOffset>-608575</wp:posOffset>
                </wp:positionH>
                <wp:positionV relativeFrom="paragraph">
                  <wp:posOffset>7214235</wp:posOffset>
                </wp:positionV>
                <wp:extent cx="2409190" cy="558800"/>
                <wp:effectExtent l="0" t="0" r="16510" b="12700"/>
                <wp:wrapSquare wrapText="bothSides"/>
                <wp:docPr id="241" name="Rectangle 241"/>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5CCCA" id="Rectangle 241" o:spid="_x0000_s1026" style="position:absolute;margin-left:-47.9pt;margin-top:568.05pt;width:189.7pt;height:44pt;z-index:-25169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MLriwIAAHEFAAAOAAAAZHJzL2Uyb0RvYy54bWysVE1v2zAMvQ/YfxB0X+0EydYGcYogRYYB&#13;&#10;RVv0Az0rshQbkEWNUuJkv36U7LhBV+wwLAeFNMlH8onU/PrQGLZX6GuwBR9d5JwpK6Gs7bbgL8/r&#13;&#10;L5ec+SBsKQxYVfCj8vx68fnTvHUzNYYKTKmQEYj1s9YVvArBzbLMy0o1wl+AU5aMGrARgVTcZiWK&#13;&#10;ltAbk43z/GvWApYOQSrv6etNZ+SLhK+1kuFea68CMwWn2kI6MZ2beGaLuZhtUbiqln0Z4h+qaERt&#13;&#10;KekAdSOCYDus/4BqaongQYcLCU0GWtdSpR6om1H+rpunSjiVeiFyvBto8v8PVt7tH5DVZcHHkxFn&#13;&#10;VjR0SY9Em7Bbo1j8SBS1zs/I88k9YK95EmO/B41N/KdO2CHRehxoVYfAJH0cT/Kr0RWxL8k2nV5e&#13;&#10;5on37C3aoQ/fFTQsCgVHyp/YFPtbHygjuZ5cYjIPpi7XtTFJwe1mZZDtBV3xKo+/WDKFnLllsYOu&#13;&#10;5iSFo1Ex2NhHpan9WGXKmAZPDXhCSmXDqDNVolRdmul5ljiqMSLlTIARWVN5A3YPcPLsQE7YXbG9&#13;&#10;fwxVaW6H4PxvhXXBQ0TKDDYMwU1tAT8CMNRVn7nzp/LPqIniBsojDQdCtzXeyXVN93MrfHgQSGtC&#13;&#10;V0qrH+7p0AbagkMvcVYB/vroe/Sn6SUrZy2tXcH9z51AxZn5YWmur0aTSdzTpEym38ak4Lllc26x&#13;&#10;u2YFdO00uVRdEqN/MCdRIzSv9EIsY1YyCSspd8FlwJOyCt1zQG+MVMtlcqPddCLc2icnI3hkNc7f&#13;&#10;8+FVoOuHNNB438FpRcXs3ax2vjHSwnIXQNdpkN947fmmvU6D079B8eE415PX20u5+A0AAP//AwBQ&#13;&#10;SwMEFAAGAAgAAAAhANxCLVXkAAAAEgEAAA8AAABkcnMvZG93bnJldi54bWxMj0FPwzAMhe9I/IfI&#13;&#10;SNy2tB3rRtd0moY4IsRAnLPGtNUap0qyrvv3mBO7WLKf/fy9cjvZXozoQ+dIQTpPQCDVznTUKPj6&#13;&#10;fJ2tQYSoyejeESq4YoBtdX9X6sK4C33geIiNYBMKhVbQxjgUUoa6RavD3A1IrP04b3Xk1jfSeH1h&#13;&#10;c9vLLElyaXVH/KHVA+5brE+Hs1UwvPvTOHq/+kZNOcW362q52yv1+DC9bLjsNiAiTvH/Av4yMD9U&#13;&#10;DHZ0ZzJB9Apmz0vmjyykizwFwSvZepGDOPIoy55SkFUpb6NUvwAAAP//AwBQSwECLQAUAAYACAAA&#13;&#10;ACEAtoM4kv4AAADhAQAAEwAAAAAAAAAAAAAAAAAAAAAAW0NvbnRlbnRfVHlwZXNdLnhtbFBLAQIt&#13;&#10;ABQABgAIAAAAIQA4/SH/1gAAAJQBAAALAAAAAAAAAAAAAAAAAC8BAABfcmVscy8ucmVsc1BLAQIt&#13;&#10;ABQABgAIAAAAIQA1xMLriwIAAHEFAAAOAAAAAAAAAAAAAAAAAC4CAABkcnMvZTJvRG9jLnhtbFBL&#13;&#10;AQItABQABgAIAAAAIQDcQi1V5AAAABIBAAAPAAAAAAAAAAAAAAAAAOUEAABkcnMvZG93bnJldi54&#13;&#10;bWxQSwUGAAAAAAQABADzAAAA9gUAAAAA&#13;&#10;" fillcolor="#c00000" strokecolor="#1f4d78 [1604]" strokeweight="1pt">
                <w10:wrap type="square"/>
              </v:rect>
            </w:pict>
          </mc:Fallback>
        </mc:AlternateContent>
      </w:r>
      <w:r w:rsidR="00B20916">
        <w:rPr>
          <w:noProof/>
        </w:rPr>
        <mc:AlternateContent>
          <mc:Choice Requires="wps">
            <w:drawing>
              <wp:anchor distT="0" distB="0" distL="114300" distR="114300" simplePos="0" relativeHeight="251665408" behindDoc="0" locked="0" layoutInCell="1" allowOverlap="1" wp14:anchorId="71E46954" wp14:editId="62A9A623">
                <wp:simplePos x="0" y="0"/>
                <wp:positionH relativeFrom="page">
                  <wp:posOffset>522514</wp:posOffset>
                </wp:positionH>
                <wp:positionV relativeFrom="page">
                  <wp:posOffset>3701143</wp:posOffset>
                </wp:positionV>
                <wp:extent cx="2536372" cy="438150"/>
                <wp:effectExtent l="0" t="0" r="0" b="0"/>
                <wp:wrapThrough wrapText="bothSides">
                  <wp:wrapPolygon edited="0">
                    <wp:start x="541" y="626"/>
                    <wp:lineTo x="541" y="20035"/>
                    <wp:lineTo x="20983" y="20035"/>
                    <wp:lineTo x="20983" y="626"/>
                    <wp:lineTo x="541" y="626"/>
                  </wp:wrapPolygon>
                </wp:wrapThrough>
                <wp:docPr id="86" name="Text Box 86"/>
                <wp:cNvGraphicFramePr/>
                <a:graphic xmlns:a="http://schemas.openxmlformats.org/drawingml/2006/main">
                  <a:graphicData uri="http://schemas.microsoft.com/office/word/2010/wordprocessingShape">
                    <wps:wsp>
                      <wps:cNvSpPr txBox="1"/>
                      <wps:spPr>
                        <a:xfrm>
                          <a:off x="0" y="0"/>
                          <a:ext cx="2536372" cy="43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168B10E" w14:textId="77777777" w:rsidR="00D26111" w:rsidRPr="00B20916" w:rsidRDefault="00D26111"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6954" id="Text Box 86" o:spid="_x0000_s1034" type="#_x0000_t202" style="position:absolute;margin-left:41.15pt;margin-top:291.45pt;width:199.7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LpbewIAAGIFAAAOAAAAZHJzL2Uyb0RvYy54bWysVFFPGzEMfp+0/xDlfVxbCnQ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eyU&#13;&#10;Mycs9ehRtcg+QctIRfw0Ps4J9uAJiC3pqc+DPpIyld3qYNOfCmJkJ6Z3e3ZTNEnKycnx6fHZhDNJ&#13;&#10;tunxbHyS6S9evH2I+FmBZUkoeaDuZVLF9iYiZULQAZIuc3BdG5M7aNxvCgJ2GpVHoPdOhXQJZwl3&#13;&#10;RiUv474qTRTkvJMiD5+6NIFtBY2NkFI5zCXnuIROKE13v8WxxyfXLqu3OO898s3gcO9sawchs/Qq&#13;&#10;7er7kLLu8MTfQd1JxHbVdr0f+rmCakdtDtAtSvTyuqZe3IiI9yLQZlBnadvxjj7aQFNy6CXO1hB+&#13;&#10;/k2f8DSwZOWsoU0refyxEUFxZr44GuWP4+k0rWY+TE/OJnQIh5bVocVt7CVQV8b0rniZxYRHM4g6&#13;&#10;gH2iR2GZbiWTcJLuLjkO4iV2+0+PilTLZQbRMnqBN+7ByxQ6sZwm7bF9EsH344g0yLcw7KSYv5rK&#13;&#10;Dps8HSw3CLrOI5t47ljt+adFzpPcPzrppTg8Z9TL07j4BQAA//8DAFBLAwQUAAYACAAAACEAzPQx&#13;&#10;neEAAAAPAQAADwAAAGRycy9kb3ducmV2LnhtbExPTU+DQBC9m/gfNmPize6CpQJlaIyNV41tNfG2&#13;&#10;hSkQ2VnCbgv+e9eTXiZ5mfdZbGbTiwuNrrOMEC0UCOLK1h03CIf9810KwnnNte4tE8I3OdiU11eF&#13;&#10;zms78Rtddr4RwYRdrhFa74dcSle1ZLRb2IE4/E52NNoHODayHvUUzE0vY6VW0uiOQ0KrB3pqqfra&#13;&#10;nQ3C+8vp82OpXputSYbJzkqyySTi7c28XYfzuAbhafZ/CvjdEPpDGYod7ZlrJ3qENL4PTIQkjTMQ&#13;&#10;gbBMowcQR4RVEmUgy0L+31H+AAAA//8DAFBLAQItABQABgAIAAAAIQC2gziS/gAAAOEBAAATAAAA&#13;&#10;AAAAAAAAAAAAAAAAAABbQ29udGVudF9UeXBlc10ueG1sUEsBAi0AFAAGAAgAAAAhADj9If/WAAAA&#13;&#10;lAEAAAsAAAAAAAAAAAAAAAAALwEAAF9yZWxzLy5yZWxzUEsBAi0AFAAGAAgAAAAhAGS0ult7AgAA&#13;&#10;YgUAAA4AAAAAAAAAAAAAAAAALgIAAGRycy9lMm9Eb2MueG1sUEsBAi0AFAAGAAgAAAAhAMz0MZ3h&#13;&#10;AAAADwEAAA8AAAAAAAAAAAAAAAAA1QQAAGRycy9kb3ducmV2LnhtbFBLBQYAAAAABAAEAPMAAADj&#13;&#10;BQAAAAA=&#13;&#10;" filled="f" stroked="f">
                <v:textbox>
                  <w:txbxContent>
                    <w:p w14:paraId="3168B10E" w14:textId="77777777" w:rsidR="00D26111" w:rsidRPr="00B20916" w:rsidRDefault="00D26111"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v:textbox>
                <w10:wrap type="through" anchorx="page" anchory="page"/>
              </v:shape>
            </w:pict>
          </mc:Fallback>
        </mc:AlternateContent>
      </w:r>
      <w:r w:rsidR="00036D5F">
        <w:rPr>
          <w:noProof/>
        </w:rPr>
        <w:drawing>
          <wp:anchor distT="0" distB="0" distL="114300" distR="114300" simplePos="0" relativeHeight="251664384" behindDoc="0" locked="0" layoutInCell="1" allowOverlap="1" wp14:anchorId="215778D7" wp14:editId="33C387B4">
            <wp:simplePos x="0" y="0"/>
            <wp:positionH relativeFrom="page">
              <wp:posOffset>627380</wp:posOffset>
            </wp:positionH>
            <wp:positionV relativeFrom="page">
              <wp:posOffset>4131310</wp:posOffset>
            </wp:positionV>
            <wp:extent cx="3615055" cy="751205"/>
            <wp:effectExtent l="0" t="0" r="0" b="10795"/>
            <wp:wrapThrough wrapText="bothSides">
              <wp:wrapPolygon edited="0">
                <wp:start x="0" y="0"/>
                <wp:lineTo x="0" y="21180"/>
                <wp:lineTo x="21399" y="21180"/>
                <wp:lineTo x="21399" y="730"/>
                <wp:lineTo x="21247"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505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mc:AlternateContent>
          <mc:Choice Requires="wps">
            <w:drawing>
              <wp:anchor distT="0" distB="0" distL="114300" distR="114300" simplePos="0" relativeHeight="251667456" behindDoc="0" locked="0" layoutInCell="1" allowOverlap="1" wp14:anchorId="6F39D5AF" wp14:editId="18C79DDA">
                <wp:simplePos x="0" y="0"/>
                <wp:positionH relativeFrom="page">
                  <wp:posOffset>-739775</wp:posOffset>
                </wp:positionH>
                <wp:positionV relativeFrom="page">
                  <wp:posOffset>3595370</wp:posOffset>
                </wp:positionV>
                <wp:extent cx="2311400" cy="410210"/>
                <wp:effectExtent l="10795" t="0" r="10795" b="0"/>
                <wp:wrapThrough wrapText="bothSides">
                  <wp:wrapPolygon edited="0">
                    <wp:start x="21262" y="-568"/>
                    <wp:lineTo x="611" y="-568"/>
                    <wp:lineTo x="611" y="20831"/>
                    <wp:lineTo x="21262" y="20831"/>
                    <wp:lineTo x="21262" y="-568"/>
                  </wp:wrapPolygon>
                </wp:wrapThrough>
                <wp:docPr id="87" name="Text Box 87"/>
                <wp:cNvGraphicFramePr/>
                <a:graphic xmlns:a="http://schemas.openxmlformats.org/drawingml/2006/main">
                  <a:graphicData uri="http://schemas.microsoft.com/office/word/2010/wordprocessingShape">
                    <wps:wsp>
                      <wps:cNvSpPr txBox="1"/>
                      <wps:spPr>
                        <a:xfrm rot="16200000">
                          <a:off x="0" y="0"/>
                          <a:ext cx="2311400" cy="410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ACD853" w14:textId="4DD84F29" w:rsidR="00D26111" w:rsidRPr="00B20916" w:rsidRDefault="00D26111"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Pr>
                                <w:rFonts w:ascii="Georgia" w:hAnsi="Georgia"/>
                                <w:color w:val="FFFFFF" w:themeColor="background1"/>
                                <w:sz w:val="36"/>
                                <w:szCs w:val="36"/>
                              </w:rPr>
                              <w:t>5</w:t>
                            </w:r>
                          </w:p>
                          <w:p w14:paraId="06F3C9A3" w14:textId="77777777" w:rsidR="00D26111" w:rsidRPr="00B20916" w:rsidRDefault="00D26111" w:rsidP="00026F50">
                            <w:pPr>
                              <w:rPr>
                                <w:rFonts w:ascii="Georgia" w:hAnsi="Georgia"/>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D5AF" id="Text Box 87" o:spid="_x0000_s1035" type="#_x0000_t202" style="position:absolute;margin-left:-58.25pt;margin-top:283.1pt;width:182pt;height:32.3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LR9gwIAAHEFAAAOAAAAZHJzL2Uyb0RvYy54bWysVE1v2zAMvQ/YfxB0Xx1nWT+COkXWosOA&#13;&#10;oi3WDj0rstQYs0VNUmJnv35Psp1l3S4d5oNBkY8U+Ujq/KJrarZVzldkCp4fTThTRlJZmeeCf328&#13;&#10;fnfKmQ/ClKImowq+U55fLN6+OW/tXE1pTXWpHEMQ4+etLfg6BDvPMi/XqhH+iKwyMGpyjQg4uues&#13;&#10;dKJF9KbOppPJcdaSK60jqbyH9qo38kWKr7WS4U5rrwKrC47cQvq79F/Ff7Y4F/NnJ+y6kkMa4h+y&#13;&#10;aERlcOk+1JUIgm1c9UeoppKOPOlwJKnJSOtKqlQDqsknL6p5WAurUi0gx9s9Tf7/hZW323vHqrLg&#13;&#10;pyecGdGgR4+qC+wjdQwq8NNaPwfswQIYOujR51HvoYxld9o1zBHozY/RFnyJDdTHAAfxuz3ZMbiE&#13;&#10;cvo+z2fAMQnbLJ9M89SNrA8Wg1rnwydFDYtCwR2amaKK7Y0PSAzQERLhhq6ruk4Nrc1vCgB7jUoT&#13;&#10;MXjHuvr8kxR2tYpetfmiNBhJeUdFmkV1WTu2FZgiIaUyITGQ4gIdURp3v8ZxwEfXPqvXOO890s1k&#13;&#10;wt65qQy5xNKLtMtvY8q6x4O/g7qjGLpVl0bhbGzvisodup4ai055K68r9OJG+HAvHBYFSix/uMNP&#13;&#10;19QWnAaJszW5H3/TRzzmF1bOWixewf33jXCKs/qzwWSf5bMZwoZ0mH04meLgDi2rQ4vZNJeEruQp&#13;&#10;uyRGfKhHUTtqnvBGLOOtMAkjcXfBwyhehv45wBsj1XKZQNhNK8KNebAyho4sx0l77J6Es8M4Bgzy&#13;&#10;LY0rKuYvprLHRk9Dy00gXaWRjTz3rA78Y6/TJA9vUHw4Ds8J9eulXPwEAAD//wMAUEsDBBQABgAI&#13;&#10;AAAAIQBXl2oU4gAAAA4BAAAPAAAAZHJzL2Rvd25yZXYueG1sTI9BT8MwDIXvSPyHyEhcEEu20W10&#13;&#10;dSdgQuK6AvesydqKxqmabG3/PebELpYsv/f8vmw3ulZcbB8aTwjzmQJhqfSmoQrh6/P9cQMiRE1G&#13;&#10;t54swmQD7PLbm0ynxg90sJciVoJDKKQaoY6xS6UMZW2dDjPfWeLbyfdOR177SppeDxzuWrlQaiWd&#13;&#10;bog/1Lqzb7Utf4qzQ4j72Hjz/aBO/jAkr9NHEaSbEO/vxv2Wx8sWRLRj/HfAHwP3h5yLHf2ZTBAt&#13;&#10;wnK5YCXC03yVgGDB85p5jgjrjUpA5pm8xsh/AQAA//8DAFBLAQItABQABgAIAAAAIQC2gziS/gAA&#13;&#10;AOEBAAATAAAAAAAAAAAAAAAAAAAAAABbQ29udGVudF9UeXBlc10ueG1sUEsBAi0AFAAGAAgAAAAh&#13;&#10;ADj9If/WAAAAlAEAAAsAAAAAAAAAAAAAAAAALwEAAF9yZWxzLy5yZWxzUEsBAi0AFAAGAAgAAAAh&#13;&#10;AJ8wtH2DAgAAcQUAAA4AAAAAAAAAAAAAAAAALgIAAGRycy9lMm9Eb2MueG1sUEsBAi0AFAAGAAgA&#13;&#10;AAAhAFeXahTiAAAADgEAAA8AAAAAAAAAAAAAAAAA3QQAAGRycy9kb3ducmV2LnhtbFBLBQYAAAAA&#13;&#10;BAAEAPMAAADsBQAAAAA=&#13;&#10;" filled="f" stroked="f">
                <v:textbox>
                  <w:txbxContent>
                    <w:p w14:paraId="49ACD853" w14:textId="4DD84F29" w:rsidR="00D26111" w:rsidRPr="00B20916" w:rsidRDefault="00D26111"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Pr>
                          <w:rFonts w:ascii="Georgia" w:hAnsi="Georgia"/>
                          <w:color w:val="FFFFFF" w:themeColor="background1"/>
                          <w:sz w:val="36"/>
                          <w:szCs w:val="36"/>
                        </w:rPr>
                        <w:t>5</w:t>
                      </w:r>
                    </w:p>
                    <w:p w14:paraId="06F3C9A3" w14:textId="77777777" w:rsidR="00D26111" w:rsidRPr="00B20916" w:rsidRDefault="00D26111" w:rsidP="00026F50">
                      <w:pPr>
                        <w:rPr>
                          <w:rFonts w:ascii="Georgia" w:hAnsi="Georgia"/>
                          <w:color w:val="FFFFFF" w:themeColor="background1"/>
                          <w:sz w:val="36"/>
                          <w:szCs w:val="36"/>
                        </w:rPr>
                      </w:pPr>
                    </w:p>
                  </w:txbxContent>
                </v:textbox>
                <w10:wrap type="through" anchorx="page" anchory="page"/>
              </v:shape>
            </w:pict>
          </mc:Fallback>
        </mc:AlternateContent>
      </w:r>
      <w:r w:rsidR="003B2689">
        <w:rPr>
          <w:noProof/>
        </w:rPr>
        <w:br w:type="page"/>
      </w:r>
      <w:r w:rsidR="00E46A3C">
        <w:rPr>
          <w:noProof/>
        </w:rPr>
        <w:lastRenderedPageBreak/>
        <mc:AlternateContent>
          <mc:Choice Requires="wps">
            <w:drawing>
              <wp:anchor distT="0" distB="0" distL="114300" distR="114300" simplePos="0" relativeHeight="251825152" behindDoc="0" locked="0" layoutInCell="1" allowOverlap="1" wp14:anchorId="298FDB90" wp14:editId="536C2902">
                <wp:simplePos x="0" y="0"/>
                <wp:positionH relativeFrom="page">
                  <wp:posOffset>6495393</wp:posOffset>
                </wp:positionH>
                <wp:positionV relativeFrom="page">
                  <wp:posOffset>693683</wp:posOffset>
                </wp:positionV>
                <wp:extent cx="642620" cy="362410"/>
                <wp:effectExtent l="0" t="0" r="0" b="0"/>
                <wp:wrapThrough wrapText="bothSides">
                  <wp:wrapPolygon edited="0">
                    <wp:start x="2134" y="758"/>
                    <wp:lineTo x="2134" y="19705"/>
                    <wp:lineTo x="19209" y="19705"/>
                    <wp:lineTo x="19209" y="758"/>
                    <wp:lineTo x="2134" y="758"/>
                  </wp:wrapPolygon>
                </wp:wrapThrough>
                <wp:docPr id="218" name="Text Box 218"/>
                <wp:cNvGraphicFramePr/>
                <a:graphic xmlns:a="http://schemas.openxmlformats.org/drawingml/2006/main">
                  <a:graphicData uri="http://schemas.microsoft.com/office/word/2010/wordprocessingShape">
                    <wps:wsp>
                      <wps:cNvSpPr txBox="1"/>
                      <wps:spPr>
                        <a:xfrm>
                          <a:off x="0" y="0"/>
                          <a:ext cx="642620" cy="362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5A63598"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DB90" id="Text Box 218" o:spid="_x0000_s1036" type="#_x0000_t202" style="position:absolute;margin-left:511.45pt;margin-top:54.6pt;width:50.6pt;height:28.5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F5EdwIAAGQFAAAOAAAAZHJzL2Uyb0RvYy54bWysVFtv0zAUfkfiP1h+Z2lLKVAtncqmIaRp&#13;&#10;m9jQnl3HXiMcH2O7Tcqv57OTdmXwMsSLc3LOd+6X07OuMWyrfKjJlnx8MuJMWUlVbR9L/u3+8s0H&#13;&#10;zkIUthKGrCr5TgV+tnj96rR1czWhNZlKeQYjNsxbV/J1jG5eFEGuVSPCCTllIdTkGxHx6x+LyosW&#13;&#10;1htTTEajWdGSr5wnqUIA96IX8kW2r7WS8UbroCIzJUdsMb8+v6v0FotTMX/0wq1rOYQh/iGKRtQW&#13;&#10;Tg+mLkQUbOPrP0w1tfQUSMcTSU1BWtdS5RyQzXj0LJu7tXAq54LiBHcoU/h/ZuX19tazuir5ZIxW&#13;&#10;WdGgSfeqi+wTdSzxUKHWhTmAdw7Q2EGATu/5AcyUeKd9k75IiUGOWu8O9U3mJJiz6WQ2gURC9HY2&#13;&#10;mY5z/YsnZedD/KyoYYkouUf7clXF9ipEBALoHpJ8WbqsjcktNPY3BoA9R+UZGLRTHn28mYo7o5KW&#13;&#10;sV+VRg1y2ImRp0+dG8+2AnMjpFQ25oyzXaATSsP3SxQHfFLto3qJ8kEjeyYbD8pNbcnnKj0Lu/q+&#13;&#10;D1n3eNTvKO9Exm7V5eb3nUisFVU7tNlTvyrBycsazbgSId4Kj91A/7Dv8QaPNtSWnAaKszX5n3/j&#13;&#10;JzxGFlLOWuxaycOPjfCKM/PFYpg/jqfTtJz5Z/rufZoRfyxZHUvspjkntGWMy+JkJhM+mj2pPTUP&#13;&#10;OAvL5BUiYSV8lzzuyfPYXwCcFamWywzCOjoRr+ydk8l0KnMatfvuQXg3zGPEIF/TfivF/NlY9tik&#13;&#10;aWm5iaTrPLNPVR0agFXOozycnXQrjv8z6uk4Ln4BAAD//wMAUEsDBBQABgAIAAAAIQAK+O1b4gAA&#13;&#10;ABIBAAAPAAAAZHJzL2Rvd25yZXYueG1sTE/LTsMwELwj8Q/WInGjdkKJSBqnQlRcQZSHxM2Nt0lE&#13;&#10;vI5itwl/z+YEl9WMdnZ2ptzOrhdnHEPnSUOyUiCQam87ajS8vz3d3IMI0ZA1vSfU8IMBttXlRWkK&#13;&#10;6yd6xfM+NoJNKBRGQxvjUEgZ6hadCSs/IPHu6EdnItOxkXY0E5u7XqZKZdKZjvhDawZ8bLH+3p+c&#13;&#10;ho/n49fnWr00O3c3TH5Wklwutb6+mncbHg8bEBHn+HcBSwfODxUHO/gT2SB65ipNc9YuKE9BLJIk&#13;&#10;XScgDoyy7BZkVcr/VapfAAAA//8DAFBLAQItABQABgAIAAAAIQC2gziS/gAAAOEBAAATAAAAAAAA&#13;&#10;AAAAAAAAAAAAAABbQ29udGVudF9UeXBlc10ueG1sUEsBAi0AFAAGAAgAAAAhADj9If/WAAAAlAEA&#13;&#10;AAsAAAAAAAAAAAAAAAAALwEAAF9yZWxzLy5yZWxzUEsBAi0AFAAGAAgAAAAhAAOUXkR3AgAAZAUA&#13;&#10;AA4AAAAAAAAAAAAAAAAALgIAAGRycy9lMm9Eb2MueG1sUEsBAi0AFAAGAAgAAAAhAAr47VviAAAA&#13;&#10;EgEAAA8AAAAAAAAAAAAAAAAA0QQAAGRycy9kb3ducmV2LnhtbFBLBQYAAAAABAAEAPMAAADgBQAA&#13;&#10;AAA=&#13;&#10;" filled="f" stroked="f">
                <v:textbox>
                  <w:txbxContent>
                    <w:p w14:paraId="15A63598"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39781F">
        <w:rPr>
          <w:noProof/>
        </w:rPr>
        <w:softHyphen/>
      </w:r>
      <w:r w:rsidR="0039781F">
        <w:rPr>
          <w:noProof/>
        </w:rPr>
        <w:softHyphen/>
      </w:r>
      <w:r w:rsidR="0039781F">
        <w:rPr>
          <w:noProof/>
        </w:rPr>
        <w:softHyphen/>
      </w:r>
      <w:bookmarkStart w:id="0" w:name="_GoBack"/>
      <w:bookmarkEnd w:id="0"/>
    </w:p>
    <w:p w14:paraId="548AFB8E" w14:textId="2539E1AF" w:rsidR="00691EA0" w:rsidRPr="00A921E3" w:rsidRDefault="0039781F" w:rsidP="00691EA0">
      <w:pPr>
        <w:spacing w:after="0"/>
        <w:rPr>
          <w:noProof/>
        </w:rPr>
      </w:pPr>
      <w:r>
        <w:rPr>
          <w:noProof/>
        </w:rPr>
        <mc:AlternateContent>
          <mc:Choice Requires="wps">
            <w:drawing>
              <wp:anchor distT="0" distB="0" distL="114300" distR="114300" simplePos="0" relativeHeight="251822080" behindDoc="0" locked="0" layoutInCell="1" allowOverlap="1" wp14:anchorId="7B098A5C" wp14:editId="67ECABF4">
                <wp:simplePos x="0" y="0"/>
                <wp:positionH relativeFrom="page">
                  <wp:posOffset>281305</wp:posOffset>
                </wp:positionH>
                <wp:positionV relativeFrom="page">
                  <wp:posOffset>1979546</wp:posOffset>
                </wp:positionV>
                <wp:extent cx="4127228" cy="501267"/>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127228" cy="50126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8BF909" w14:textId="3638C8A9" w:rsidR="00D26111" w:rsidRPr="00B20916" w:rsidRDefault="00D26111"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5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8A5C" id="Text Box 212" o:spid="_x0000_s1037" type="#_x0000_t202" style="position:absolute;margin-left:22.15pt;margin-top:155.85pt;width:325pt;height:39.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b2oeQIAAGUFAAAOAAAAZHJzL2Uyb0RvYy54bWysVN1P2zAQf5+0/8Hy+0gTFdgqUtSBmCYh&#13;&#10;QMDEs+vYNJrt8+xrk+6v39lJS8f2wrSX5Hz3u++Ps/PeGrZRIbbgal4eTThTTkLTuueaf3u8+vCR&#13;&#10;s4jCNcKAUzXfqsjP5+/fnXV+pipYgWlUYGTExVnna75C9LOiiHKlrIhH4JUjoYZgBdIzPBdNEB1Z&#13;&#10;t6aoJpOTooPQ+ABSxUjcy0HI59m+1krirdZRITM1p9gwf0P+LtO3mJ+J2XMQftXKMQzxD1FY0Tpy&#13;&#10;ujd1KVCwdWj/MGVbGSCCxiMJtgCtW6lyDpRNOXmVzcNKeJVzoeJEvy9T/H9m5c3mLrC2qXlVVpw5&#13;&#10;YalJj6pH9hl6lnhUoc7HGQEfPEGxJwF1esePxEyJ9zrY9KeUGMmp1tt9fZM5ScxpWZ1WFU2EJNnx&#13;&#10;pKxOTpOZ4kXbh4hfFFiWiJoH6l8uq9hcRxygO0hy5uCqNSb30LjfGGRz4Kg8BKN2SmQIOFO4NSpp&#13;&#10;GXevNBUhx50YefzUhQlsI2hwhJTKYU452yV0Qmny/RbFEZ9Uh6jeorzXyJ7B4V7Ztg5CrtKrsJvv&#13;&#10;u5D1gKdSH+SdSOyXfe5+uW/oEpot9TnAsCvRy6uWmnEtIt6JQMtBraWFx1v6aANdzWGkOFtB+Pk3&#13;&#10;fsLTzJKUs46Wrebxx1oExZn56miaP5XTadrO/Jgen1b0CIeS5aHEre0FUFtKOi1eZjLh0exIHcA+&#13;&#10;0V1YJK8kEk6S75rjjrzA4QTQXZFqscgg2kcv8No9eJlMpzKnUXvsn0Tw4zwiTfIN7NZSzF6N5YBN&#13;&#10;mg4WawTd5plNhR6qOjaAdjlP/Xh30rE4fGfUy3Wc/wIAAP//AwBQSwMEFAAGAAgAAAAhAEfeo5/h&#13;&#10;AAAADwEAAA8AAABkcnMvZG93bnJldi54bWxMT01PwzAMvSPxHyIjcWNJWSm0azohJq6gjQ+JW9Z4&#13;&#10;bUXjVE22ln+Pd4KLJT8/v49yPbtenHAMnScNyUKBQKq97ajR8P72fPMAIkRD1vSeUMMPBlhXlxel&#13;&#10;KayfaIunXWwEi1AojIY2xqGQMtQtOhMWfkDi28GPzkRex0ba0Uws7np5q1QmnemIHVoz4FOL9ffu&#13;&#10;6DR8vBy+PlP12mzc3TD5WUlyudT6+mrerHg8rkBEnOPfB5w7cH6oONjeH8kG0WtI0yUzNSyT5B4E&#13;&#10;E7L8jOwZyVUGsirl/x7VLwAAAP//AwBQSwECLQAUAAYACAAAACEAtoM4kv4AAADhAQAAEwAAAAAA&#13;&#10;AAAAAAAAAAAAAAAAW0NvbnRlbnRfVHlwZXNdLnhtbFBLAQItABQABgAIAAAAIQA4/SH/1gAAAJQB&#13;&#10;AAALAAAAAAAAAAAAAAAAAC8BAABfcmVscy8ucmVsc1BLAQItABQABgAIAAAAIQALsb2oeQIAAGUF&#13;&#10;AAAOAAAAAAAAAAAAAAAAAC4CAABkcnMvZTJvRG9jLnhtbFBLAQItABQABgAIAAAAIQBH3qOf4QAA&#13;&#10;AA8BAAAPAAAAAAAAAAAAAAAAANMEAABkcnMvZG93bnJldi54bWxQSwUGAAAAAAQABADzAAAA4QUA&#13;&#10;AAAA&#13;&#10;" filled="f" stroked="f">
                <v:textbox>
                  <w:txbxContent>
                    <w:p w14:paraId="108BF909" w14:textId="3638C8A9" w:rsidR="00D26111" w:rsidRPr="00B20916" w:rsidRDefault="00D26111"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5 Overview</w:t>
                      </w:r>
                    </w:p>
                  </w:txbxContent>
                </v:textbox>
                <w10:wrap anchorx="page" anchory="page"/>
              </v:shape>
            </w:pict>
          </mc:Fallback>
        </mc:AlternateContent>
      </w:r>
      <w:r w:rsidR="00651AA5">
        <w:rPr>
          <w:noProof/>
        </w:rPr>
        <mc:AlternateContent>
          <mc:Choice Requires="wps">
            <w:drawing>
              <wp:anchor distT="0" distB="0" distL="114300" distR="114300" simplePos="0" relativeHeight="251816960" behindDoc="0" locked="0" layoutInCell="1" allowOverlap="1" wp14:anchorId="54C673A4" wp14:editId="7D598ACB">
                <wp:simplePos x="0" y="0"/>
                <wp:positionH relativeFrom="column">
                  <wp:posOffset>-580913</wp:posOffset>
                </wp:positionH>
                <wp:positionV relativeFrom="paragraph">
                  <wp:posOffset>1613647</wp:posOffset>
                </wp:positionV>
                <wp:extent cx="6977380" cy="7347473"/>
                <wp:effectExtent l="0" t="0" r="0" b="6350"/>
                <wp:wrapNone/>
                <wp:docPr id="214" name="Rectangle 214"/>
                <wp:cNvGraphicFramePr/>
                <a:graphic xmlns:a="http://schemas.openxmlformats.org/drawingml/2006/main">
                  <a:graphicData uri="http://schemas.microsoft.com/office/word/2010/wordprocessingShape">
                    <wps:wsp>
                      <wps:cNvSpPr/>
                      <wps:spPr>
                        <a:xfrm>
                          <a:off x="0" y="0"/>
                          <a:ext cx="6977380" cy="7347473"/>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15B44" w14:textId="223AF5AD" w:rsidR="00D26111" w:rsidRPr="002C069B" w:rsidRDefault="00D26111" w:rsidP="002F18B1">
                            <w:pPr>
                              <w:spacing w:after="0"/>
                              <w:rPr>
                                <w:rFonts w:ascii="Times New Roman" w:eastAsia="Times New Roman" w:hAnsi="Times New Roman" w:cs="Times New Roman"/>
                                <w:sz w:val="22"/>
                                <w:szCs w:val="22"/>
                              </w:rPr>
                            </w:pPr>
                            <w:r w:rsidRPr="003B2689">
                              <w:rPr>
                                <w:rFonts w:ascii="Times New Roman" w:eastAsia="Times New Roman" w:hAnsi="Times New Roman" w:cs="Times New Roman"/>
                                <w:sz w:val="22"/>
                                <w:szCs w:val="22"/>
                              </w:rPr>
                              <w:t xml:space="preserve">   </w:t>
                            </w:r>
                          </w:p>
                          <w:p w14:paraId="29F71AE4" w14:textId="184ECE58" w:rsidR="00D26111" w:rsidRPr="003B2689" w:rsidRDefault="00D26111"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Gubernatorial Candidates Visit Caucus</w:t>
                            </w:r>
                          </w:p>
                          <w:p w14:paraId="07CF78D8" w14:textId="3E3A5CE8" w:rsidR="00D26111" w:rsidRDefault="00D26111"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remainder of the session, our caucus will be visited by the Republican gubernatorial candidates. </w:t>
                            </w:r>
                            <w:r>
                              <w:rPr>
                                <w:rFonts w:ascii="Georgia" w:eastAsia="Times New Roman" w:hAnsi="Georgia" w:cs="Times New Roman"/>
                                <w:color w:val="000000"/>
                              </w:rPr>
                              <w:t>This week, we were visited by Jeff Burningham</w:t>
                            </w:r>
                            <w:r w:rsidR="004C50F6">
                              <w:rPr>
                                <w:rFonts w:ascii="Georgia" w:eastAsia="Times New Roman" w:hAnsi="Georgia" w:cs="Times New Roman"/>
                                <w:color w:val="000000"/>
                              </w:rPr>
                              <w:t xml:space="preserve"> and</w:t>
                            </w:r>
                            <w:r>
                              <w:rPr>
                                <w:rFonts w:ascii="Georgia" w:eastAsia="Times New Roman" w:hAnsi="Georgia" w:cs="Times New Roman"/>
                                <w:color w:val="000000"/>
                              </w:rPr>
                              <w:t xml:space="preserve"> Jon Huntsman. </w:t>
                            </w:r>
                          </w:p>
                          <w:p w14:paraId="433A3F7B" w14:textId="77777777" w:rsidR="004C50F6" w:rsidRDefault="004C50F6" w:rsidP="003B2689">
                            <w:pPr>
                              <w:spacing w:after="0"/>
                              <w:rPr>
                                <w:rFonts w:ascii="Georgia" w:eastAsia="Times New Roman" w:hAnsi="Georgia" w:cs="Times New Roman"/>
                                <w:color w:val="000000"/>
                              </w:rPr>
                            </w:pPr>
                          </w:p>
                          <w:p w14:paraId="6E745B94" w14:textId="04DAFEA1" w:rsidR="00EA07A5" w:rsidRDefault="004124CD" w:rsidP="004C50F6">
                            <w:pPr>
                              <w:spacing w:after="0"/>
                              <w:jc w:val="center"/>
                              <w:rPr>
                                <w:rFonts w:ascii="Georgia" w:eastAsia="Times New Roman" w:hAnsi="Georgia" w:cs="Times New Roman"/>
                                <w:color w:val="000000"/>
                              </w:rPr>
                            </w:pPr>
                            <w:r w:rsidRPr="004124CD">
                              <w:rPr>
                                <w:rFonts w:ascii="Georgia" w:eastAsia="Times New Roman" w:hAnsi="Georgia" w:cs="Times New Roman"/>
                                <w:noProof/>
                                <w:color w:val="000000"/>
                              </w:rPr>
                              <w:drawing>
                                <wp:inline distT="0" distB="0" distL="0" distR="0" wp14:anchorId="21AB2034" wp14:editId="410EE49D">
                                  <wp:extent cx="3119718" cy="2082412"/>
                                  <wp:effectExtent l="0" t="0" r="5080" b="635"/>
                                  <wp:docPr id="60" name="Picture 60"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760" cy="2096458"/>
                                          </a:xfrm>
                                          <a:prstGeom prst="rect">
                                            <a:avLst/>
                                          </a:prstGeom>
                                        </pic:spPr>
                                      </pic:pic>
                                    </a:graphicData>
                                  </a:graphic>
                                </wp:inline>
                              </w:drawing>
                            </w:r>
                            <w:r w:rsidR="00FC5287">
                              <w:rPr>
                                <w:rFonts w:ascii="Georgia" w:eastAsia="Times New Roman" w:hAnsi="Georgia" w:cs="Times New Roman"/>
                                <w:color w:val="000000"/>
                              </w:rPr>
                              <w:t xml:space="preserve">  </w:t>
                            </w:r>
                            <w:r w:rsidR="00FC5287">
                              <w:rPr>
                                <w:rFonts w:ascii="Georgia" w:eastAsia="Times New Roman" w:hAnsi="Georgia" w:cs="Times New Roman"/>
                                <w:noProof/>
                                <w:color w:val="000000"/>
                              </w:rPr>
                              <w:drawing>
                                <wp:inline distT="0" distB="0" distL="0" distR="0" wp14:anchorId="0E0C057D" wp14:editId="35A3F248">
                                  <wp:extent cx="3142684" cy="2097742"/>
                                  <wp:effectExtent l="0" t="0" r="0" b="0"/>
                                  <wp:docPr id="34" name="Picture 34" descr="A person in a suit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9592322606_5bea1609df_w.jpg"/>
                                          <pic:cNvPicPr/>
                                        </pic:nvPicPr>
                                        <pic:blipFill>
                                          <a:blip r:embed="rId12">
                                            <a:extLst>
                                              <a:ext uri="{28A0092B-C50C-407E-A947-70E740481C1C}">
                                                <a14:useLocalDpi xmlns:a14="http://schemas.microsoft.com/office/drawing/2010/main" val="0"/>
                                              </a:ext>
                                            </a:extLst>
                                          </a:blip>
                                          <a:stretch>
                                            <a:fillRect/>
                                          </a:stretch>
                                        </pic:blipFill>
                                        <pic:spPr>
                                          <a:xfrm>
                                            <a:off x="0" y="0"/>
                                            <a:ext cx="3172295" cy="2117507"/>
                                          </a:xfrm>
                                          <a:prstGeom prst="rect">
                                            <a:avLst/>
                                          </a:prstGeom>
                                        </pic:spPr>
                                      </pic:pic>
                                    </a:graphicData>
                                  </a:graphic>
                                </wp:inline>
                              </w:drawing>
                            </w:r>
                          </w:p>
                          <w:p w14:paraId="79C6C4B5" w14:textId="77777777" w:rsidR="002F18B1" w:rsidRDefault="002F18B1" w:rsidP="003B2689">
                            <w:pPr>
                              <w:spacing w:after="0"/>
                              <w:rPr>
                                <w:rFonts w:ascii="Georgia" w:eastAsia="Times New Roman" w:hAnsi="Georgia" w:cs="Times New Roman"/>
                                <w:color w:val="000000"/>
                              </w:rPr>
                            </w:pPr>
                          </w:p>
                          <w:p w14:paraId="32F001E9" w14:textId="732E3914" w:rsidR="00EA07A5" w:rsidRDefault="00FC5287" w:rsidP="003B2689">
                            <w:pPr>
                              <w:spacing w:after="0"/>
                              <w:rPr>
                                <w:rFonts w:ascii="Georgia" w:eastAsia="Times New Roman" w:hAnsi="Georgia" w:cs="Times New Roman"/>
                                <w:color w:val="000000"/>
                              </w:rPr>
                            </w:pPr>
                            <w:r>
                              <w:rPr>
                                <w:rFonts w:ascii="Georgia" w:eastAsia="Times New Roman" w:hAnsi="Georgia" w:cs="Times New Roman"/>
                                <w:b/>
                                <w:bCs/>
                                <w:color w:val="000000"/>
                              </w:rPr>
                              <w:t>Redistricting</w:t>
                            </w:r>
                          </w:p>
                          <w:p w14:paraId="31236B8D" w14:textId="6D96964C" w:rsidR="00EA07A5" w:rsidRDefault="002D6189" w:rsidP="003B2689">
                            <w:pPr>
                              <w:spacing w:after="0"/>
                              <w:rPr>
                                <w:rFonts w:ascii="Georgia" w:eastAsia="Times New Roman" w:hAnsi="Georgia" w:cs="Times New Roman"/>
                                <w:color w:val="000000"/>
                              </w:rPr>
                            </w:pPr>
                            <w:r>
                              <w:rPr>
                                <w:rFonts w:ascii="Georgia" w:eastAsia="Times New Roman" w:hAnsi="Georgia" w:cs="Times New Roman"/>
                                <w:color w:val="000000"/>
                              </w:rPr>
                              <w:t>After months of negotiations, the Utah Legislature and Better Boundaries reached an agreement o</w:t>
                            </w:r>
                            <w:r w:rsidR="00681471">
                              <w:rPr>
                                <w:rFonts w:ascii="Georgia" w:eastAsia="Times New Roman" w:hAnsi="Georgia" w:cs="Times New Roman"/>
                                <w:color w:val="000000"/>
                              </w:rPr>
                              <w:t>n redistricting</w:t>
                            </w:r>
                            <w:r>
                              <w:rPr>
                                <w:rFonts w:ascii="Georgia" w:eastAsia="Times New Roman" w:hAnsi="Georgia" w:cs="Times New Roman"/>
                                <w:color w:val="000000"/>
                              </w:rPr>
                              <w:t xml:space="preserve">. Better Boundaries and legislators from both political parties support this agreement which will allow an independent commission to draw political boundaries based on 2020 census data. </w:t>
                            </w:r>
                            <w:r w:rsidR="00681471">
                              <w:rPr>
                                <w:rFonts w:ascii="Georgia" w:eastAsia="Times New Roman" w:hAnsi="Georgia" w:cs="Times New Roman"/>
                                <w:color w:val="000000"/>
                              </w:rPr>
                              <w:t xml:space="preserve">This compromise resolves legal complications while still reflecting the voice of the people. </w:t>
                            </w:r>
                          </w:p>
                          <w:p w14:paraId="43DE6310" w14:textId="458B2498" w:rsidR="002D6189" w:rsidRDefault="002D6189" w:rsidP="003B2689">
                            <w:pPr>
                              <w:spacing w:after="0"/>
                              <w:rPr>
                                <w:rFonts w:ascii="Georgia" w:eastAsia="Times New Roman" w:hAnsi="Georgia" w:cs="Times New Roman"/>
                                <w:color w:val="000000"/>
                              </w:rPr>
                            </w:pPr>
                          </w:p>
                          <w:p w14:paraId="0607B583" w14:textId="78F487B0" w:rsidR="002D6189" w:rsidRDefault="002D6189"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Electric Vehicle Charging Infrastructure Amendments</w:t>
                            </w:r>
                          </w:p>
                          <w:p w14:paraId="58065F00" w14:textId="5E598BA3" w:rsidR="002D6189" w:rsidRPr="002D6189" w:rsidRDefault="002D6189"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Last year, the legislature commissioned a study known as the Utah Roadmap to help identify areas of opportunity to further reduce emissions and ensure a healthy, productive, and prosperous future for all Utahns. One of the main areas of opportunity is to position Utah as the market-based electric vehicle state. HB 396 will begin a public-private partnership to help us build a statewide electric transportation infrastructure system. This will allow us to take advantage of new technology and new opportunities. </w:t>
                            </w:r>
                          </w:p>
                          <w:p w14:paraId="3D5BAC0B" w14:textId="037EAC06" w:rsidR="00D26111" w:rsidRDefault="00D26111" w:rsidP="003B2689">
                            <w:pPr>
                              <w:spacing w:after="0"/>
                              <w:rPr>
                                <w:rFonts w:ascii="Georgia" w:eastAsia="Times New Roman" w:hAnsi="Georgia" w:cs="Times New Roman"/>
                                <w:color w:val="000000"/>
                              </w:rPr>
                            </w:pPr>
                          </w:p>
                          <w:p w14:paraId="2D9A0C5E" w14:textId="3A986F88" w:rsidR="00EA07A5" w:rsidRDefault="00FC5287" w:rsidP="003B2689">
                            <w:pPr>
                              <w:spacing w:after="0"/>
                              <w:rPr>
                                <w:rFonts w:ascii="Georgia" w:eastAsia="Times New Roman" w:hAnsi="Georgia" w:cs="Times New Roman"/>
                                <w:color w:val="000000"/>
                              </w:rPr>
                            </w:pPr>
                            <w:r>
                              <w:rPr>
                                <w:rFonts w:ascii="Georgia" w:eastAsia="Times New Roman" w:hAnsi="Georgia" w:cs="Times New Roman"/>
                                <w:b/>
                                <w:bCs/>
                                <w:color w:val="000000"/>
                              </w:rPr>
                              <w:t>Budget</w:t>
                            </w:r>
                          </w:p>
                          <w:p w14:paraId="04FB8F73" w14:textId="04875318" w:rsidR="00FC5287" w:rsidRDefault="00651AA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Utah currently has one of the lowest unemployment rates in the nation at 2.3% and we enjoy a growing and robust economy. However, we cannot always count on this environment. As a Majority Caucus, we have discussed setting aside a cushion to support us in the case of an economic downturn. We are hopeful that with this, we will be able to continue to support general government, social services, and education even during the hardest of times. </w:t>
                            </w:r>
                          </w:p>
                          <w:p w14:paraId="568B6DE0" w14:textId="3C2ABD52" w:rsidR="00651AA5" w:rsidRDefault="00651AA5" w:rsidP="003B2689">
                            <w:pPr>
                              <w:spacing w:after="0"/>
                              <w:rPr>
                                <w:rFonts w:ascii="Georgia" w:eastAsia="Times New Roman" w:hAnsi="Georgia" w:cs="Times New Roman"/>
                                <w:color w:val="000000"/>
                              </w:rPr>
                            </w:pPr>
                          </w:p>
                          <w:p w14:paraId="4EADC3F0" w14:textId="24B3248A" w:rsidR="00651AA5" w:rsidRPr="00FC5287" w:rsidRDefault="00651AA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Each year, the Legislature must also balance our state’s budget. We have been ranked as the best managed state in the nation because of these forward-thinking and fiscally responsible decisions. </w:t>
                            </w:r>
                          </w:p>
                          <w:p w14:paraId="5A90FF7B" w14:textId="4D44331C" w:rsidR="00D26111" w:rsidRDefault="00D26111" w:rsidP="00612902">
                            <w:pPr>
                              <w:spacing w:after="0"/>
                              <w:rPr>
                                <w:rFonts w:ascii="Georgia" w:eastAsia="Times New Roman" w:hAnsi="Georgia" w:cs="Times New Roman"/>
                                <w:color w:val="000000"/>
                              </w:rPr>
                            </w:pPr>
                          </w:p>
                          <w:p w14:paraId="722F2D5A" w14:textId="340C9167" w:rsidR="00D26111" w:rsidRPr="006A55C4" w:rsidRDefault="00D26111" w:rsidP="006A55C4">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p w14:paraId="4C6999FB" w14:textId="77777777" w:rsidR="00D26111" w:rsidRDefault="00D26111" w:rsidP="00612902">
                            <w:pPr>
                              <w:spacing w:after="0"/>
                              <w:rPr>
                                <w:rFonts w:ascii="Georgia" w:eastAsia="Times New Roman" w:hAnsi="Georgia" w:cs="Times New Roman"/>
                                <w:color w:val="000000"/>
                              </w:rPr>
                            </w:pPr>
                          </w:p>
                          <w:p w14:paraId="30CD75C7" w14:textId="552C23B1" w:rsidR="00D26111" w:rsidRDefault="00D26111" w:rsidP="00612902">
                            <w:pPr>
                              <w:spacing w:after="0"/>
                              <w:rPr>
                                <w:rFonts w:ascii="Georgia" w:eastAsia="Times New Roman" w:hAnsi="Georgia" w:cs="Times New Roman"/>
                                <w:color w:val="000000"/>
                              </w:rPr>
                            </w:pPr>
                          </w:p>
                          <w:p w14:paraId="6C8B6301" w14:textId="158AAAE2" w:rsidR="00D26111" w:rsidRPr="00695C97" w:rsidRDefault="00D26111" w:rsidP="004D52F4">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26712CBA" w14:textId="77777777" w:rsidR="00D26111" w:rsidRPr="009B000B" w:rsidRDefault="00D26111" w:rsidP="003B2689">
                            <w:pPr>
                              <w:spacing w:after="0"/>
                              <w:rPr>
                                <w:rFonts w:ascii="Georgia" w:eastAsia="Times New Roman" w:hAnsi="Georgia" w:cs="Times New Roman"/>
                                <w:b/>
                                <w:bCs/>
                                <w:color w:val="000000"/>
                              </w:rPr>
                            </w:pPr>
                          </w:p>
                          <w:p w14:paraId="5ECDAD04" w14:textId="77777777" w:rsidR="00D26111" w:rsidRPr="00EC2B49" w:rsidRDefault="00D26111" w:rsidP="003B2689">
                            <w:pPr>
                              <w:spacing w:after="0"/>
                              <w:rPr>
                                <w:rFonts w:ascii="Georgia" w:eastAsia="Times New Roman" w:hAnsi="Georgia" w:cs="Times New Roman"/>
                                <w:b/>
                                <w:bCs/>
                                <w:color w:val="000000"/>
                                <w:sz w:val="26"/>
                                <w:szCs w:val="26"/>
                              </w:rPr>
                            </w:pPr>
                          </w:p>
                          <w:p w14:paraId="13735D4E" w14:textId="77777777" w:rsidR="00D26111" w:rsidRPr="00695C97" w:rsidRDefault="00D26111" w:rsidP="003B2689">
                            <w:pPr>
                              <w:spacing w:after="0"/>
                              <w:rPr>
                                <w:rFonts w:ascii="Georgia" w:eastAsia="Times New Roman" w:hAnsi="Georgia"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73A4" id="Rectangle 214" o:spid="_x0000_s1038" style="position:absolute;margin-left:-45.75pt;margin-top:127.05pt;width:549.4pt;height:57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5/oqQIAAMMFAAAOAAAAZHJzL2Uyb0RvYy54bWysVE1v2zAMvQ/YfxB0X/2RtGmDOkXQosOA&#13;&#10;og3aDj0rshwbkEVNUmJnv36U5LhZF+ww7GKLIvlIPpG8vulbSXbC2AZUQbOzlBKhOJSN2hT0++v9&#13;&#10;l0tKrGOqZBKUKOheWHqz+PzputNzkUMNshSGIIiy804XtHZOz5PE8lq0zJ6BFgqVFZiWORTNJikN&#13;&#10;6xC9lUmephdJB6bUBriwFm/vopIuAn5VCe6eqsoKR2RBMTcXviZ81/6bLK7ZfGOYrhs+pMH+IYuW&#13;&#10;NQqDjlB3zDGyNc0fUG3DDVio3BmHNoGqargINWA1WfqhmpeaaRFqQXKsHmmy/w+WP+5WhjRlQfNs&#13;&#10;SoliLT7SM9LG1EYK4i+Rok7bOVq+6JUZJItHX29fmdb/sRLSB1r3I62id4Tj5cXVbDa5RPY56maT&#13;&#10;6Ww6m3jU5N1dG+u+CmiJPxTUYAKBTrZ7sC6aHkx8NAuyKe8bKYPge0XcSkN2DF+ZcS6Um0R3qWsW&#13;&#10;r/MsTcNzY9TQXd4j5PAbmFQeUoEHj3H9TeIJiCWHk9tL4e2kehYVsodF5iHgiHycSxZVNStFvD7H&#13;&#10;VE7nEgA9coXxR+wB4FSd2UDkYO9dRWj70Tn9W2KxxNEjRAblRue2UWBOAUg3Ro72B5IiNZ4l16/7&#13;&#10;0FlZfuihNZR7bDcDcQ6t5vcNPvgDs27FDA4eNgkuE/eEn0pCV1AYTpTUYH6euvf2OA+opaTDQS6o&#13;&#10;/bFlRlAivymclKtsOvWTH4Tp+SxHwRxr1scatW1vAbsow7WleTh6eycPx8pA+4Y7Z+mjooopjrEL&#13;&#10;yp05CLcuLhjcWlwsl8EMp10z96BeNPfgnmjf0K/9GzN66HqHA/MIh6Fn8w/NH229p4Ll1kHVhMnw&#13;&#10;VEdehyfATRH6ethqfhUdy8HqffcufgEAAP//AwBQSwMEFAAGAAgAAAAhALDShdLjAAAAEgEAAA8A&#13;&#10;AABkcnMvZG93bnJldi54bWxMTz1PwzAQ3ZH4D9YhsbW20xbaNE6FCt1Y2rCwXWITR/gjjZ02/Hvc&#13;&#10;CZbTnd6791HsJmvIRQ2h804AnzMgyjVedq4V8FEdZmsgIaKTaLxTAn5UgF15f1dgLv3VHdXlFFuS&#13;&#10;RFzIUYCOsc8pDY1WFsPc98ol7MsPFmM6h5bKAa9J3BqaMfZELXYuOWjs1V6r5vs0WgFGV+e37NC+&#13;&#10;+89zPS4qjeO+QiEeH6bXbRovWyBRTfHvA24dUn4oU7Daj04GYgTMNnyVqAKy1ZIDuTEYe14AqdO2&#13;&#10;5DwDWhb0f5XyFwAA//8DAFBLAQItABQABgAIAAAAIQC2gziS/gAAAOEBAAATAAAAAAAAAAAAAAAA&#13;&#10;AAAAAABbQ29udGVudF9UeXBlc10ueG1sUEsBAi0AFAAGAAgAAAAhADj9If/WAAAAlAEAAAsAAAAA&#13;&#10;AAAAAAAAAAAALwEAAF9yZWxzLy5yZWxzUEsBAi0AFAAGAAgAAAAhAAkXn+ipAgAAwwUAAA4AAAAA&#13;&#10;AAAAAAAAAAAALgIAAGRycy9lMm9Eb2MueG1sUEsBAi0AFAAGAAgAAAAhALDShdLjAAAAEgEAAA8A&#13;&#10;AAAAAAAAAAAAAAAAAwUAAGRycy9kb3ducmV2LnhtbFBLBQYAAAAABAAEAPMAAAATBgAAAAA=&#13;&#10;" fillcolor="#a5a5a5 [3206]" stroked="f" strokeweight="1pt">
                <v:fill opacity="13878f"/>
                <v:textbox>
                  <w:txbxContent>
                    <w:p w14:paraId="58615B44" w14:textId="223AF5AD" w:rsidR="00D26111" w:rsidRPr="002C069B" w:rsidRDefault="00D26111" w:rsidP="002F18B1">
                      <w:pPr>
                        <w:spacing w:after="0"/>
                        <w:rPr>
                          <w:rFonts w:ascii="Times New Roman" w:eastAsia="Times New Roman" w:hAnsi="Times New Roman" w:cs="Times New Roman"/>
                          <w:sz w:val="22"/>
                          <w:szCs w:val="22"/>
                        </w:rPr>
                      </w:pPr>
                      <w:r w:rsidRPr="003B2689">
                        <w:rPr>
                          <w:rFonts w:ascii="Times New Roman" w:eastAsia="Times New Roman" w:hAnsi="Times New Roman" w:cs="Times New Roman"/>
                          <w:sz w:val="22"/>
                          <w:szCs w:val="22"/>
                        </w:rPr>
                        <w:t xml:space="preserve">   </w:t>
                      </w:r>
                    </w:p>
                    <w:p w14:paraId="29F71AE4" w14:textId="184ECE58" w:rsidR="00D26111" w:rsidRPr="003B2689" w:rsidRDefault="00D26111"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Gubernatorial Candidates Visit Caucus</w:t>
                      </w:r>
                    </w:p>
                    <w:p w14:paraId="07CF78D8" w14:textId="3E3A5CE8" w:rsidR="00D26111" w:rsidRDefault="00D26111"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remainder of the session, our caucus will be visited by the Republican gubernatorial candidates. </w:t>
                      </w:r>
                      <w:r>
                        <w:rPr>
                          <w:rFonts w:ascii="Georgia" w:eastAsia="Times New Roman" w:hAnsi="Georgia" w:cs="Times New Roman"/>
                          <w:color w:val="000000"/>
                        </w:rPr>
                        <w:t>This week, we were visited by Jeff Burningham</w:t>
                      </w:r>
                      <w:r w:rsidR="004C50F6">
                        <w:rPr>
                          <w:rFonts w:ascii="Georgia" w:eastAsia="Times New Roman" w:hAnsi="Georgia" w:cs="Times New Roman"/>
                          <w:color w:val="000000"/>
                        </w:rPr>
                        <w:t xml:space="preserve"> and</w:t>
                      </w:r>
                      <w:r>
                        <w:rPr>
                          <w:rFonts w:ascii="Georgia" w:eastAsia="Times New Roman" w:hAnsi="Georgia" w:cs="Times New Roman"/>
                          <w:color w:val="000000"/>
                        </w:rPr>
                        <w:t xml:space="preserve"> Jon Huntsman. </w:t>
                      </w:r>
                    </w:p>
                    <w:p w14:paraId="433A3F7B" w14:textId="77777777" w:rsidR="004C50F6" w:rsidRDefault="004C50F6" w:rsidP="003B2689">
                      <w:pPr>
                        <w:spacing w:after="0"/>
                        <w:rPr>
                          <w:rFonts w:ascii="Georgia" w:eastAsia="Times New Roman" w:hAnsi="Georgia" w:cs="Times New Roman"/>
                          <w:color w:val="000000"/>
                        </w:rPr>
                      </w:pPr>
                    </w:p>
                    <w:p w14:paraId="6E745B94" w14:textId="04DAFEA1" w:rsidR="00EA07A5" w:rsidRDefault="004124CD" w:rsidP="004C50F6">
                      <w:pPr>
                        <w:spacing w:after="0"/>
                        <w:jc w:val="center"/>
                        <w:rPr>
                          <w:rFonts w:ascii="Georgia" w:eastAsia="Times New Roman" w:hAnsi="Georgia" w:cs="Times New Roman"/>
                          <w:color w:val="000000"/>
                        </w:rPr>
                      </w:pPr>
                      <w:r w:rsidRPr="004124CD">
                        <w:rPr>
                          <w:rFonts w:ascii="Georgia" w:eastAsia="Times New Roman" w:hAnsi="Georgia" w:cs="Times New Roman"/>
                          <w:noProof/>
                          <w:color w:val="000000"/>
                        </w:rPr>
                        <w:drawing>
                          <wp:inline distT="0" distB="0" distL="0" distR="0" wp14:anchorId="21AB2034" wp14:editId="410EE49D">
                            <wp:extent cx="3119718" cy="2082412"/>
                            <wp:effectExtent l="0" t="0" r="5080" b="635"/>
                            <wp:docPr id="60" name="Picture 60"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760" cy="2096458"/>
                                    </a:xfrm>
                                    <a:prstGeom prst="rect">
                                      <a:avLst/>
                                    </a:prstGeom>
                                  </pic:spPr>
                                </pic:pic>
                              </a:graphicData>
                            </a:graphic>
                          </wp:inline>
                        </w:drawing>
                      </w:r>
                      <w:r w:rsidR="00FC5287">
                        <w:rPr>
                          <w:rFonts w:ascii="Georgia" w:eastAsia="Times New Roman" w:hAnsi="Georgia" w:cs="Times New Roman"/>
                          <w:color w:val="000000"/>
                        </w:rPr>
                        <w:t xml:space="preserve">  </w:t>
                      </w:r>
                      <w:r w:rsidR="00FC5287">
                        <w:rPr>
                          <w:rFonts w:ascii="Georgia" w:eastAsia="Times New Roman" w:hAnsi="Georgia" w:cs="Times New Roman"/>
                          <w:noProof/>
                          <w:color w:val="000000"/>
                        </w:rPr>
                        <w:drawing>
                          <wp:inline distT="0" distB="0" distL="0" distR="0" wp14:anchorId="0E0C057D" wp14:editId="35A3F248">
                            <wp:extent cx="3142684" cy="2097742"/>
                            <wp:effectExtent l="0" t="0" r="0" b="0"/>
                            <wp:docPr id="34" name="Picture 34" descr="A person in a suit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9592322606_5bea1609df_w.jpg"/>
                                    <pic:cNvPicPr/>
                                  </pic:nvPicPr>
                                  <pic:blipFill>
                                    <a:blip r:embed="rId12">
                                      <a:extLst>
                                        <a:ext uri="{28A0092B-C50C-407E-A947-70E740481C1C}">
                                          <a14:useLocalDpi xmlns:a14="http://schemas.microsoft.com/office/drawing/2010/main" val="0"/>
                                        </a:ext>
                                      </a:extLst>
                                    </a:blip>
                                    <a:stretch>
                                      <a:fillRect/>
                                    </a:stretch>
                                  </pic:blipFill>
                                  <pic:spPr>
                                    <a:xfrm>
                                      <a:off x="0" y="0"/>
                                      <a:ext cx="3172295" cy="2117507"/>
                                    </a:xfrm>
                                    <a:prstGeom prst="rect">
                                      <a:avLst/>
                                    </a:prstGeom>
                                  </pic:spPr>
                                </pic:pic>
                              </a:graphicData>
                            </a:graphic>
                          </wp:inline>
                        </w:drawing>
                      </w:r>
                    </w:p>
                    <w:p w14:paraId="79C6C4B5" w14:textId="77777777" w:rsidR="002F18B1" w:rsidRDefault="002F18B1" w:rsidP="003B2689">
                      <w:pPr>
                        <w:spacing w:after="0"/>
                        <w:rPr>
                          <w:rFonts w:ascii="Georgia" w:eastAsia="Times New Roman" w:hAnsi="Georgia" w:cs="Times New Roman"/>
                          <w:color w:val="000000"/>
                        </w:rPr>
                      </w:pPr>
                    </w:p>
                    <w:p w14:paraId="32F001E9" w14:textId="732E3914" w:rsidR="00EA07A5" w:rsidRDefault="00FC5287" w:rsidP="003B2689">
                      <w:pPr>
                        <w:spacing w:after="0"/>
                        <w:rPr>
                          <w:rFonts w:ascii="Georgia" w:eastAsia="Times New Roman" w:hAnsi="Georgia" w:cs="Times New Roman"/>
                          <w:color w:val="000000"/>
                        </w:rPr>
                      </w:pPr>
                      <w:r>
                        <w:rPr>
                          <w:rFonts w:ascii="Georgia" w:eastAsia="Times New Roman" w:hAnsi="Georgia" w:cs="Times New Roman"/>
                          <w:b/>
                          <w:bCs/>
                          <w:color w:val="000000"/>
                        </w:rPr>
                        <w:t>Redistricting</w:t>
                      </w:r>
                    </w:p>
                    <w:p w14:paraId="31236B8D" w14:textId="6D96964C" w:rsidR="00EA07A5" w:rsidRDefault="002D6189" w:rsidP="003B2689">
                      <w:pPr>
                        <w:spacing w:after="0"/>
                        <w:rPr>
                          <w:rFonts w:ascii="Georgia" w:eastAsia="Times New Roman" w:hAnsi="Georgia" w:cs="Times New Roman"/>
                          <w:color w:val="000000"/>
                        </w:rPr>
                      </w:pPr>
                      <w:r>
                        <w:rPr>
                          <w:rFonts w:ascii="Georgia" w:eastAsia="Times New Roman" w:hAnsi="Georgia" w:cs="Times New Roman"/>
                          <w:color w:val="000000"/>
                        </w:rPr>
                        <w:t>After months of negotiations, the Utah Legislature and Better Boundaries reached an agreement o</w:t>
                      </w:r>
                      <w:r w:rsidR="00681471">
                        <w:rPr>
                          <w:rFonts w:ascii="Georgia" w:eastAsia="Times New Roman" w:hAnsi="Georgia" w:cs="Times New Roman"/>
                          <w:color w:val="000000"/>
                        </w:rPr>
                        <w:t>n redistricting</w:t>
                      </w:r>
                      <w:r>
                        <w:rPr>
                          <w:rFonts w:ascii="Georgia" w:eastAsia="Times New Roman" w:hAnsi="Georgia" w:cs="Times New Roman"/>
                          <w:color w:val="000000"/>
                        </w:rPr>
                        <w:t xml:space="preserve">. Better Boundaries and legislators from both political parties support this agreement which will allow an independent commission to draw political boundaries based on 2020 census data. </w:t>
                      </w:r>
                      <w:r w:rsidR="00681471">
                        <w:rPr>
                          <w:rFonts w:ascii="Georgia" w:eastAsia="Times New Roman" w:hAnsi="Georgia" w:cs="Times New Roman"/>
                          <w:color w:val="000000"/>
                        </w:rPr>
                        <w:t xml:space="preserve">This compromise resolves legal complications while still reflecting the voice of the people. </w:t>
                      </w:r>
                    </w:p>
                    <w:p w14:paraId="43DE6310" w14:textId="458B2498" w:rsidR="002D6189" w:rsidRDefault="002D6189" w:rsidP="003B2689">
                      <w:pPr>
                        <w:spacing w:after="0"/>
                        <w:rPr>
                          <w:rFonts w:ascii="Georgia" w:eastAsia="Times New Roman" w:hAnsi="Georgia" w:cs="Times New Roman"/>
                          <w:color w:val="000000"/>
                        </w:rPr>
                      </w:pPr>
                    </w:p>
                    <w:p w14:paraId="0607B583" w14:textId="78F487B0" w:rsidR="002D6189" w:rsidRDefault="002D6189"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Electric Vehicle Charging Infrastructure Amendments</w:t>
                      </w:r>
                    </w:p>
                    <w:p w14:paraId="58065F00" w14:textId="5E598BA3" w:rsidR="002D6189" w:rsidRPr="002D6189" w:rsidRDefault="002D6189"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Last year, the legislature commissioned a study known as the Utah Roadmap to help identify areas of opportunity to further reduce emissions and ensure a healthy, productive, and prosperous future for all Utahns. One of the main areas of opportunity is to position Utah as the market-based electric vehicle state. HB 396 will begin a public-private partnership to help us build a statewide electric transportation infrastructure system. This will allow us to take advantage of new technology and new opportunities. </w:t>
                      </w:r>
                    </w:p>
                    <w:p w14:paraId="3D5BAC0B" w14:textId="037EAC06" w:rsidR="00D26111" w:rsidRDefault="00D26111" w:rsidP="003B2689">
                      <w:pPr>
                        <w:spacing w:after="0"/>
                        <w:rPr>
                          <w:rFonts w:ascii="Georgia" w:eastAsia="Times New Roman" w:hAnsi="Georgia" w:cs="Times New Roman"/>
                          <w:color w:val="000000"/>
                        </w:rPr>
                      </w:pPr>
                    </w:p>
                    <w:p w14:paraId="2D9A0C5E" w14:textId="3A986F88" w:rsidR="00EA07A5" w:rsidRDefault="00FC5287" w:rsidP="003B2689">
                      <w:pPr>
                        <w:spacing w:after="0"/>
                        <w:rPr>
                          <w:rFonts w:ascii="Georgia" w:eastAsia="Times New Roman" w:hAnsi="Georgia" w:cs="Times New Roman"/>
                          <w:color w:val="000000"/>
                        </w:rPr>
                      </w:pPr>
                      <w:r>
                        <w:rPr>
                          <w:rFonts w:ascii="Georgia" w:eastAsia="Times New Roman" w:hAnsi="Georgia" w:cs="Times New Roman"/>
                          <w:b/>
                          <w:bCs/>
                          <w:color w:val="000000"/>
                        </w:rPr>
                        <w:t>Budget</w:t>
                      </w:r>
                    </w:p>
                    <w:p w14:paraId="04FB8F73" w14:textId="04875318" w:rsidR="00FC5287" w:rsidRDefault="00651AA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Utah currently has one of the lowest unemployment rates in the nation at 2.3% and we enjoy a growing and robust economy. However, we cannot always count on this environment. As a Majority Caucus, we have discussed setting aside a cushion to support us in the case of an economic downturn. We are hopeful that with this, we will be able to continue to support general government, social services, and education even during the hardest of times. </w:t>
                      </w:r>
                    </w:p>
                    <w:p w14:paraId="568B6DE0" w14:textId="3C2ABD52" w:rsidR="00651AA5" w:rsidRDefault="00651AA5" w:rsidP="003B2689">
                      <w:pPr>
                        <w:spacing w:after="0"/>
                        <w:rPr>
                          <w:rFonts w:ascii="Georgia" w:eastAsia="Times New Roman" w:hAnsi="Georgia" w:cs="Times New Roman"/>
                          <w:color w:val="000000"/>
                        </w:rPr>
                      </w:pPr>
                    </w:p>
                    <w:p w14:paraId="4EADC3F0" w14:textId="24B3248A" w:rsidR="00651AA5" w:rsidRPr="00FC5287" w:rsidRDefault="00651AA5" w:rsidP="003B2689">
                      <w:pPr>
                        <w:spacing w:after="0"/>
                        <w:rPr>
                          <w:rFonts w:ascii="Georgia" w:eastAsia="Times New Roman" w:hAnsi="Georgia" w:cs="Times New Roman"/>
                          <w:color w:val="000000"/>
                        </w:rPr>
                      </w:pPr>
                      <w:r>
                        <w:rPr>
                          <w:rFonts w:ascii="Georgia" w:eastAsia="Times New Roman" w:hAnsi="Georgia" w:cs="Times New Roman"/>
                          <w:color w:val="000000"/>
                        </w:rPr>
                        <w:t xml:space="preserve">Each year, the Legislature must also balance our state’s budget. We have been ranked as the best managed state in the nation because of these forward-thinking and fiscally responsible decisions. </w:t>
                      </w:r>
                    </w:p>
                    <w:p w14:paraId="5A90FF7B" w14:textId="4D44331C" w:rsidR="00D26111" w:rsidRDefault="00D26111" w:rsidP="00612902">
                      <w:pPr>
                        <w:spacing w:after="0"/>
                        <w:rPr>
                          <w:rFonts w:ascii="Georgia" w:eastAsia="Times New Roman" w:hAnsi="Georgia" w:cs="Times New Roman"/>
                          <w:color w:val="000000"/>
                        </w:rPr>
                      </w:pPr>
                    </w:p>
                    <w:p w14:paraId="722F2D5A" w14:textId="340C9167" w:rsidR="00D26111" w:rsidRPr="006A55C4" w:rsidRDefault="00D26111" w:rsidP="006A55C4">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p w14:paraId="4C6999FB" w14:textId="77777777" w:rsidR="00D26111" w:rsidRDefault="00D26111" w:rsidP="00612902">
                      <w:pPr>
                        <w:spacing w:after="0"/>
                        <w:rPr>
                          <w:rFonts w:ascii="Georgia" w:eastAsia="Times New Roman" w:hAnsi="Georgia" w:cs="Times New Roman"/>
                          <w:color w:val="000000"/>
                        </w:rPr>
                      </w:pPr>
                    </w:p>
                    <w:p w14:paraId="30CD75C7" w14:textId="552C23B1" w:rsidR="00D26111" w:rsidRDefault="00D26111" w:rsidP="00612902">
                      <w:pPr>
                        <w:spacing w:after="0"/>
                        <w:rPr>
                          <w:rFonts w:ascii="Georgia" w:eastAsia="Times New Roman" w:hAnsi="Georgia" w:cs="Times New Roman"/>
                          <w:color w:val="000000"/>
                        </w:rPr>
                      </w:pPr>
                    </w:p>
                    <w:p w14:paraId="6C8B6301" w14:textId="158AAAE2" w:rsidR="00D26111" w:rsidRPr="00695C97" w:rsidRDefault="00D26111" w:rsidP="004D52F4">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26712CBA" w14:textId="77777777" w:rsidR="00D26111" w:rsidRPr="009B000B" w:rsidRDefault="00D26111" w:rsidP="003B2689">
                      <w:pPr>
                        <w:spacing w:after="0"/>
                        <w:rPr>
                          <w:rFonts w:ascii="Georgia" w:eastAsia="Times New Roman" w:hAnsi="Georgia" w:cs="Times New Roman"/>
                          <w:b/>
                          <w:bCs/>
                          <w:color w:val="000000"/>
                        </w:rPr>
                      </w:pPr>
                    </w:p>
                    <w:p w14:paraId="5ECDAD04" w14:textId="77777777" w:rsidR="00D26111" w:rsidRPr="00EC2B49" w:rsidRDefault="00D26111" w:rsidP="003B2689">
                      <w:pPr>
                        <w:spacing w:after="0"/>
                        <w:rPr>
                          <w:rFonts w:ascii="Georgia" w:eastAsia="Times New Roman" w:hAnsi="Georgia" w:cs="Times New Roman"/>
                          <w:b/>
                          <w:bCs/>
                          <w:color w:val="000000"/>
                          <w:sz w:val="26"/>
                          <w:szCs w:val="26"/>
                        </w:rPr>
                      </w:pPr>
                    </w:p>
                    <w:p w14:paraId="13735D4E" w14:textId="77777777" w:rsidR="00D26111" w:rsidRPr="00695C97" w:rsidRDefault="00D26111" w:rsidP="003B2689">
                      <w:pPr>
                        <w:spacing w:after="0"/>
                        <w:rPr>
                          <w:rFonts w:ascii="Georgia" w:eastAsia="Times New Roman" w:hAnsi="Georgia" w:cs="Times New Roman"/>
                          <w:sz w:val="26"/>
                          <w:szCs w:val="26"/>
                        </w:rPr>
                      </w:pPr>
                    </w:p>
                  </w:txbxContent>
                </v:textbox>
              </v:rect>
            </w:pict>
          </mc:Fallback>
        </mc:AlternateContent>
      </w:r>
      <w:r w:rsidR="003B2689">
        <w:rPr>
          <w:noProof/>
        </w:rPr>
        <mc:AlternateContent>
          <mc:Choice Requires="wps">
            <w:drawing>
              <wp:anchor distT="0" distB="0" distL="114300" distR="114300" simplePos="0" relativeHeight="251817984" behindDoc="0" locked="0" layoutInCell="1" allowOverlap="1" wp14:anchorId="064F2ABF" wp14:editId="5D257263">
                <wp:simplePos x="0" y="0"/>
                <wp:positionH relativeFrom="column">
                  <wp:posOffset>-633787</wp:posOffset>
                </wp:positionH>
                <wp:positionV relativeFrom="paragraph">
                  <wp:posOffset>854804</wp:posOffset>
                </wp:positionV>
                <wp:extent cx="4127836" cy="527125"/>
                <wp:effectExtent l="0" t="0" r="0" b="6350"/>
                <wp:wrapNone/>
                <wp:docPr id="213" name="Rectangle 213"/>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23CC6" id="Rectangle 213" o:spid="_x0000_s1026" style="position:absolute;margin-left:-49.9pt;margin-top:67.3pt;width:325.05pt;height:4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1sMnAIAAK8FAAAOAAAAZHJzL2Uyb0RvYy54bWysVEtv2zAMvg/YfxB0X/1o0kdQpwhadBhQ&#13;&#10;tEHboWdVlmIDkqhJSpzs14+SHTfrgh2GXWRRJD+Sn0leXW+1IhvhfAumosVJTokwHOrWrCr6/eXu&#13;&#10;ywUlPjBTMwVGVHQnPL2ef/501dmZKKEBVQtHEMT4WWcr2oRgZ1nmeSM08ydghUGlBKdZQNGtstqx&#13;&#10;DtG1yso8P8s6cLV1wIX3+HrbK+k84UspeHiU0otAVEUxt5BOl863eGbzKzZbOWablg9psH/IQrPW&#13;&#10;YNAR6pYFRtau/QNKt9yBBxlOOOgMpGy5SDVgNUX+oZrnhlmRakFyvB1p8v8Plj9slo60dUXL4pQS&#13;&#10;wzT+pCekjZmVEiQ+IkWd9TO0fLZLN0ger7HerXQ6frESsk207kZaxTYQjo+Tojy/OD2jhKNuWp4X&#13;&#10;5TSCZu/e1vnwVYAm8VJRh/ETm2xz70NvujeJwTyotr5rlUpCbBVxoxzZMPzJjHNhwmnvrmzD+ufp&#13;&#10;ZZ6nv41RU3NFj5TDb2DKREgDEbyPG1+yWH9fcbqFnRLRTpknIZE8rLFMAUfkw1yKXtWwWgy5YCrH&#13;&#10;c0mAEVli/BF7ADhWZzEQOdhHV5G6fnTO/5ZYX+LokSKDCaOzbg24YwAqjJF7+z1JPTWRpTeod9ha&#13;&#10;DvqZ85bftfh375kPS+ZwyHAccXGERzykgq6iMNwoacD9PPYe7bH3UUtJh0NbUf9jzZygRH0zOBWX&#13;&#10;xWQSpzwJk+l5iYI71Lwdasxa3wC2TIEryvJ0jfZB7a/SgX7F/bKIUVHFDMfYFeXB7YWb0C8T3FBc&#13;&#10;LBbJDCfbsnBvni2P4JHV2L0v21fm7NDiAYfjAfYDzmYfOr23jZ4GFusAsk1j8M7rwDduhdTEwwaL&#13;&#10;a+dQTlbve3b+CwAA//8DAFBLAwQUAAYACAAAACEAE5v9iuYAAAAQAQAADwAAAGRycy9kb3ducmV2&#13;&#10;LnhtbEyPzU7DMBCE70i8g7VI3FqnLQltGqfiR3AqBwKqenSSJY6I11HstmmfnuUEl5VWMzv7TbYZ&#13;&#10;bSeOOPjWkYLZNAKBVLm6pUbB58fLZAnCB0217hyhgjN62OTXV5lOa3eidzwWoREcQj7VCkwIfSql&#13;&#10;rwxa7aeuR2Ltyw1WB16HRtaDPnG47eQ8ihJpdUv8wegenwxW38XBckpMF7N7DMX+si998fq2PO/C&#13;&#10;Vqnbm/F5zeNhDSLgGP4u4LcD80POYKU7UO1Fp2CyWjF/YGFxl4BgRxxHCxClgvnsPgGZZ/J/kfwH&#13;&#10;AAD//wMAUEsBAi0AFAAGAAgAAAAhALaDOJL+AAAA4QEAABMAAAAAAAAAAAAAAAAAAAAAAFtDb250&#13;&#10;ZW50X1R5cGVzXS54bWxQSwECLQAUAAYACAAAACEAOP0h/9YAAACUAQAACwAAAAAAAAAAAAAAAAAv&#13;&#10;AQAAX3JlbHMvLnJlbHNQSwECLQAUAAYACAAAACEAd+9bDJwCAACvBQAADgAAAAAAAAAAAAAAAAAu&#13;&#10;AgAAZHJzL2Uyb0RvYy54bWxQSwECLQAUAAYACAAAACEAE5v9iuYAAAAQAQAADwAAAAAAAAAAAAAA&#13;&#10;AAD2BAAAZHJzL2Rvd25yZXYueG1sUEsFBgAAAAAEAAQA8wAAAAkGAAAAAA==&#13;&#10;" fillcolor="#a5a5a5 [3206]" stroked="f" strokeweight="1pt">
                <v:fill opacity="38550f"/>
              </v:rect>
            </w:pict>
          </mc:Fallback>
        </mc:AlternateContent>
      </w:r>
      <w:r w:rsidR="003B2689">
        <w:rPr>
          <w:noProof/>
        </w:rPr>
        <mc:AlternateContent>
          <mc:Choice Requires="wps">
            <w:drawing>
              <wp:anchor distT="0" distB="0" distL="114300" distR="114300" simplePos="0" relativeHeight="251819008" behindDoc="0" locked="0" layoutInCell="1" allowOverlap="1" wp14:anchorId="675E0A3D" wp14:editId="1DBBA4B9">
                <wp:simplePos x="0" y="0"/>
                <wp:positionH relativeFrom="column">
                  <wp:posOffset>5480685</wp:posOffset>
                </wp:positionH>
                <wp:positionV relativeFrom="paragraph">
                  <wp:posOffset>-548640</wp:posOffset>
                </wp:positionV>
                <wp:extent cx="914400" cy="612775"/>
                <wp:effectExtent l="0" t="0" r="12700" b="9525"/>
                <wp:wrapNone/>
                <wp:docPr id="215" name="Rectangle 215"/>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636AF" id="Rectangle 215" o:spid="_x0000_s1026" style="position:absolute;margin-left:431.55pt;margin-top:-43.2pt;width:1in;height:48.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qGhwIAAHAFAAAOAAAAZHJzL2Uyb0RvYy54bWysVEtv2zAMvg/YfxB0X21nfS2oUwQtOgwo&#13;&#10;2qDt0LMiS7EBWdQoJU7260fJjhO0xQ7DfJBJkfz4EMmr621r2Eahb8CWvDjJOVNWQtXYVcl/vtx9&#13;&#10;ueTMB2ErYcCqku+U59ezz5+uOjdVE6jBVAoZgVg/7VzJ6xDcNMu8rFUr/Ak4ZUmoAVsRiMVVVqHo&#13;&#10;CL012STPz7MOsHIIUnlPt7e9kM8SvtZKhketvQrMlJxiC+nEdC7jmc2uxHSFwtWNHMIQ/xBFKxpL&#13;&#10;TkeoWxEEW2PzDqptJIIHHU4ktBlo3UiVcqBsivxNNs+1cCrlQsXxbiyT/3+w8mGzQNZUJZ8UZ5xZ&#13;&#10;0dIjPVHZhF0ZxeIllahzfkqaz26BA+eJjPluNbbxT5mwbSrrbiyr2gYm6fJbcXqaU/Elic6LycVF&#13;&#10;wswOxg59+K6gZZEoOZL7VEyxufeBHJLqXiX68mCa6q4xJjG4Wt4YZBsRX/j86wH9SC2LCfQhJyrs&#13;&#10;jIrGxj4pTdlTkJPkMfWdGvGElMqGohfVolK9m7OcvlgXCmy0SFwCjMiawhuxB4DY0++xe5hBP5qq&#13;&#10;1Lajcf63wHrj0SJ5BhtG47axgB8BGMpq8NzrU/hHpYnkEqod9QZCPzTeybuG3ude+LAQSFNCT0qT&#13;&#10;Hx7p0Aa6ksNAcVYD/v7oPupT85KUs46mruT+11qg4sz8sNTWqVVoTBNzenYxIR94LFkeS+y6vQF6&#13;&#10;9oJ2jJOJjPrB7EmN0L7SgphHryQSVpLvksuAe+Ym9NuAVoxU83lSo9F0ItzbZycjeKxq7L+X7atA&#13;&#10;NzRpoO5+gP2EiumbXu11o6WF+TqAblIjH+o61JvGOjXOsILi3jjmk9ZhUc7+AAAA//8DAFBLAwQU&#13;&#10;AAYACAAAACEAvK7Ai+IAAAAQAQAADwAAAGRycy9kb3ducmV2LnhtbExPS0+DQBC+m/gfNmPirV1Q&#13;&#10;QwllaUyNMXowsZJ43bJToLKzhN224K93OOllMo9vvke+GW0nzjj41pGCeBmBQKqcaalWUH4+L1IQ&#13;&#10;PmgyunOECib0sCmur3KdGXehDzzvQi2YhHymFTQh9JmUvmrQar90PRLfDm6wOvA41NIM+sLktpN3&#13;&#10;UZRIq1tihUb3uG2w+t6drILjNG1f8NXWo/zCn7d3LFfGlkrd3oxPay6PaxABx/D3AXMG9g8FG9u7&#13;&#10;ExkvOgVpch8zVMEiTR5AzIgoWvFqP3cxyCKX/4MUvwAAAP//AwBQSwECLQAUAAYACAAAACEAtoM4&#13;&#10;kv4AAADhAQAAEwAAAAAAAAAAAAAAAAAAAAAAW0NvbnRlbnRfVHlwZXNdLnhtbFBLAQItABQABgAI&#13;&#10;AAAAIQA4/SH/1gAAAJQBAAALAAAAAAAAAAAAAAAAAC8BAABfcmVscy8ucmVsc1BLAQItABQABgAI&#13;&#10;AAAAIQCwdJqGhwIAAHAFAAAOAAAAAAAAAAAAAAAAAC4CAABkcnMvZTJvRG9jLnhtbFBLAQItABQA&#13;&#10;BgAIAAAAIQC8rsCL4gAAABABAAAPAAAAAAAAAAAAAAAAAOEEAABkcnMvZG93bnJldi54bWxQSwUG&#13;&#10;AAAAAAQABADzAAAA8AUAAAAA&#13;&#10;" fillcolor="#063775" strokecolor="#1f4d78 [1604]" strokeweight="1pt"/>
            </w:pict>
          </mc:Fallback>
        </mc:AlternateContent>
      </w:r>
      <w:r w:rsidR="003B2689">
        <w:rPr>
          <w:noProof/>
        </w:rPr>
        <mc:AlternateContent>
          <mc:Choice Requires="wps">
            <w:drawing>
              <wp:anchor distT="0" distB="0" distL="114300" distR="114300" simplePos="0" relativeHeight="251821056" behindDoc="0" locked="0" layoutInCell="1" allowOverlap="1" wp14:anchorId="42AB0986" wp14:editId="36993BFD">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216" name="Text Box 21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E59C9F9"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B0986" id="Text Box 216" o:spid="_x0000_s1039" type="#_x0000_t202" style="position:absolute;margin-left:512pt;margin-top:41.8pt;width:50.6pt;height:30.7pt;z-index:251821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xn6egIAAGQFAAAOAAAAZHJzL2Uyb0RvYy54bWysVN1P2zAQf5+0/8Hy+0hbug4qUtSBmCYh&#13;&#10;QIOJZ9exaTTb59nXJt1fz9lJSsf2wrQX53L3u++Ps/PWGrZVIdbgSj4+GnGmnISqdk8l//5w9eGE&#13;&#10;s4jCVcKAUyXfqcjPF+/fnTV+riawBlOpwMiIi/PGl3yN6OdFEeVaWRGPwCtHQg3BCqTf8FRUQTRk&#13;&#10;3ZpiMhrNigZC5QNIFSNxLzshX2T7WiuJt1pHhcyUnGLD/Ib8rtJbLM7E/CkIv65lH4b4hyisqB05&#13;&#10;3Zu6FCjYJtR/mLK1DBBB45EEW4DWtVQ5B8pmPHqVzf1aeJVzoeJEvy9T/H9m5c32LrC6KvlkPOPM&#13;&#10;CUtNelAtss/QssSjCjU+zgl47wmKLQmo0wM/EjMl3upg05dSYiSnWu/29U3mJDFn08lsQhJJouOT&#13;&#10;05PTXP/iRdmHiF8UWJaIkgdqX66q2F5HpEAIOkCSLwdXtTG5hcb9xiBgx1F5BnrtlEcXb6ZwZ1TS&#13;&#10;Mu6b0lSDHHZi5OlTFyawraC5EVIqhznjbJfQCaXJ91sUe3xS7aJ6i/JeI3sGh3tlWzsIuUqvwq5+&#13;&#10;DCHrDk/1O8g7kdiu2tz88fHQzxVUO2pzgG5VopdXNTXjWkS8E4F2g/pH+4639GgDTcmhpzhbQ/j1&#13;&#10;N37C08iSlLOGdq3k8edGBMWZ+epomE/H02lazvwz/fgpzUg4lKwOJW5jL4DaMqbL4mUmEx7NQOoA&#13;&#10;9pHOwjJ5JZFwknyXHAfyArsLQGdFquUyg2gdvcBrd+9lMp3KnEbtoX0UwffziDTINzBspZi/GssO&#13;&#10;mzQdLDcIus4zmwrdVbVvAK1yHuX+7KRbcfifUS/HcfEMAAD//wMAUEsDBBQABgAIAAAAIQCRJ2GE&#13;&#10;4wAAABEBAAAPAAAAZHJzL2Rvd25yZXYueG1sTI9PT8MwDMXvSHyHyEjcWLLSTlvXdEJMXEGMP9Ju&#13;&#10;WeO1FY1TNdlavj3eiV0sP9l+fr9iM7lOnHEIrScN85kCgVR521Kt4fPj5WEJIkRD1nSeUMMvBtiU&#13;&#10;tzeFya0f6R3Pu1gLNqGQGw1NjH0uZagadCbMfI/Es6MfnIksh1rawYxs7jqZKLWQzrTEHxrT43OD&#13;&#10;1c/u5DR8vR7336l6q7cu60c/KUluJbW+v5u2ay5PaxARp/h/ARcGzg8lBzv4E9kgOtYqSZkoalg+&#13;&#10;LkBcNuZJloA4cJdmCmRZyGuS8g8AAP//AwBQSwECLQAUAAYACAAAACEAtoM4kv4AAADhAQAAEwAA&#13;&#10;AAAAAAAAAAAAAAAAAAAAW0NvbnRlbnRfVHlwZXNdLnhtbFBLAQItABQABgAIAAAAIQA4/SH/1gAA&#13;&#10;AJQBAAALAAAAAAAAAAAAAAAAAC8BAABfcmVscy8ucmVsc1BLAQItABQABgAIAAAAIQDznxn6egIA&#13;&#10;AGQFAAAOAAAAAAAAAAAAAAAAAC4CAABkcnMvZTJvRG9jLnhtbFBLAQItABQABgAIAAAAIQCRJ2GE&#13;&#10;4wAAABEBAAAPAAAAAAAAAAAAAAAAANQEAABkcnMvZG93bnJldi54bWxQSwUGAAAAAAQABADzAAAA&#13;&#10;5AUAAAAA&#13;&#10;" filled="f" stroked="f">
                <v:textbox>
                  <w:txbxContent>
                    <w:p w14:paraId="3E59C9F9"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3B2689">
        <w:rPr>
          <w:noProof/>
        </w:rPr>
        <w:drawing>
          <wp:anchor distT="0" distB="0" distL="114300" distR="114300" simplePos="0" relativeHeight="251820032" behindDoc="1" locked="0" layoutInCell="1" allowOverlap="1" wp14:anchorId="2F9F1860" wp14:editId="0576EEF3">
            <wp:simplePos x="0" y="0"/>
            <wp:positionH relativeFrom="column">
              <wp:posOffset>-634365</wp:posOffset>
            </wp:positionH>
            <wp:positionV relativeFrom="paragraph">
              <wp:posOffset>-793630</wp:posOffset>
            </wp:positionV>
            <wp:extent cx="7086600" cy="2176272"/>
            <wp:effectExtent l="0" t="0" r="0" b="8255"/>
            <wp:wrapNone/>
            <wp:docPr id="219" name="Picture 219"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89">
        <w:rPr>
          <w:noProof/>
        </w:rPr>
        <w:softHyphen/>
      </w:r>
      <w:r w:rsidR="003B2689">
        <w:rPr>
          <w:noProof/>
        </w:rPr>
        <w:softHyphen/>
      </w:r>
      <w:r w:rsidR="003B2689">
        <w:rPr>
          <w:noProof/>
        </w:rPr>
        <mc:AlternateContent>
          <mc:Choice Requires="wps">
            <w:drawing>
              <wp:anchor distT="0" distB="0" distL="114300" distR="114300" simplePos="0" relativeHeight="251823104" behindDoc="0" locked="0" layoutInCell="1" allowOverlap="1" wp14:anchorId="3EB98C1C" wp14:editId="2A8F53D1">
                <wp:simplePos x="0" y="0"/>
                <wp:positionH relativeFrom="column">
                  <wp:posOffset>5480685</wp:posOffset>
                </wp:positionH>
                <wp:positionV relativeFrom="paragraph">
                  <wp:posOffset>-548640</wp:posOffset>
                </wp:positionV>
                <wp:extent cx="914400" cy="612775"/>
                <wp:effectExtent l="0" t="0" r="12700" b="9525"/>
                <wp:wrapNone/>
                <wp:docPr id="217" name="Rectangle 217"/>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C0A45" id="Rectangle 217" o:spid="_x0000_s1026" style="position:absolute;margin-left:431.55pt;margin-top:-43.2pt;width:1in;height:4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EiGkQIAALEFAAAOAAAAZHJzL2Uyb0RvYy54bWysVN9PGzEMfp+0/yHK+7heBXRUXFFVxDQJ&#13;&#10;AQImntNc0jspF2dO2mv318/J/aBjaA9ofUid2P5sf2f78mrfGLZT6GuwBc9PJpwpK6Gs7abgP55v&#13;&#10;vnzlzAdhS2HAqoIflOdXi8+fLls3V1OowJQKGYFYP29dwasQ3DzLvKxUI/wJOGVJqQEbEeiKm6xE&#13;&#10;0RJ6Y7LpZHKetYClQ5DKe3q97pR8kfC1VjLca+1VYKbglFtIJ6ZzHc9scSnmGxSuqmWfhvhAFo2o&#13;&#10;LQUdoa5FEGyL9V9QTS0RPOhwIqHJQOtaqlQDVZNP3lTzVAmnUi1EjncjTf7/wcq73QOyuiz4NJ9x&#13;&#10;ZkVDH+mRaBN2YxSLj0RR6/ycLJ/cA/Y3T2Ksd6+xif9UCdsnWg8jrWofmKTHi/z0dELkS1Kd59PZ&#13;&#10;7CxiZq/ODn34pqBhUSg4UvhEptjd+tCZDiYxlgdTlze1MemCm/XKINsJ+sKrSfz16H+YGfsxT8oy&#13;&#10;umaRga7mJIWDURHQ2EeliT6qcppSTo2rxoSElMqGvFNVolRdnmfHacZWjx6JkgQYkTXVN2L3AINl&#13;&#10;BzJgdwT19tFVpb4fnSf/SqxzHj1SZLBhdG5qC/gegKGq+sid/UBSR01kaQ3lgZoLoZs67+RNTR/4&#13;&#10;VvjwIJDGjHqCVke4p0MbaAsOvcRZBfjrvfdoT91PWs5aGtuC+59bgYoz893SXKReozlPl9Oz2ZRi&#13;&#10;4LFmfayx22YF1Dc5LSknkxjtgxlEjdC80IZZxqikElZS7ILLgMNlFbp1QjtKquUymdFsOxFu7ZOT&#13;&#10;ETyyGhv4ef8i0PVdHmg87mAYcTF/0+ydbfS0sNwG0HWahFdee75pL6TG6XdYXDzH92T1umkXvwEA&#13;&#10;AP//AwBQSwMEFAAGAAgAAAAhAI1duefgAAAAEAEAAA8AAABkcnMvZG93bnJldi54bWxMT0tOwzAQ&#13;&#10;3SNxB2uQ2LV2KIQojVMVEBKwa8sBnHhIAvY4xE4Tbo+zgs1oPm/ep9jN1rAzDr5zJCFZC2BItdMd&#13;&#10;NRLeT8+rDJgPirQyjlDCD3rYlZcXhcq1m+iA52NoWCQhnysJbQh9zrmvW7TKr12PFG8fbrAqxHFo&#13;&#10;uB7UFMmt4TdCpNyqjqJCq3p8bLH+Oo5WwjS7SqTjxqhP+/bw8r2/Ox2yVymvr+anbSz7LbCAc/j7&#13;&#10;gCVD9A9lNFa5kbRnRkKWbpIIlbDK0ltgC0KI+7iqli4BXhb8f5DyFwAA//8DAFBLAQItABQABgAI&#13;&#10;AAAAIQC2gziS/gAAAOEBAAATAAAAAAAAAAAAAAAAAAAAAABbQ29udGVudF9UeXBlc10ueG1sUEsB&#13;&#10;Ai0AFAAGAAgAAAAhADj9If/WAAAAlAEAAAsAAAAAAAAAAAAAAAAALwEAAF9yZWxzLy5yZWxzUEsB&#13;&#10;Ai0AFAAGAAgAAAAhALjISIaRAgAAsQUAAA4AAAAAAAAAAAAAAAAALgIAAGRycy9lMm9Eb2MueG1s&#13;&#10;UEsBAi0AFAAGAAgAAAAhAI1duefgAAAAEAEAAA8AAAAAAAAAAAAAAAAA6wQAAGRycy9kb3ducmV2&#13;&#10;LnhtbFBLBQYAAAAABAAEAPMAAAD4BQAAAAA=&#13;&#10;" fillcolor="#c00000" strokecolor="#c00000" strokeweight="1pt"/>
            </w:pict>
          </mc:Fallback>
        </mc:AlternateContent>
      </w:r>
      <w:r w:rsidR="003B2689">
        <w:rPr>
          <w:noProof/>
        </w:rPr>
        <w:drawing>
          <wp:anchor distT="0" distB="0" distL="114300" distR="114300" simplePos="0" relativeHeight="251824128" behindDoc="1" locked="0" layoutInCell="1" allowOverlap="1" wp14:anchorId="4CD5A67F" wp14:editId="3B613C1D">
            <wp:simplePos x="0" y="0"/>
            <wp:positionH relativeFrom="column">
              <wp:posOffset>-634365</wp:posOffset>
            </wp:positionH>
            <wp:positionV relativeFrom="paragraph">
              <wp:posOffset>-793630</wp:posOffset>
            </wp:positionV>
            <wp:extent cx="7086600" cy="2176272"/>
            <wp:effectExtent l="0" t="0" r="0" b="8255"/>
            <wp:wrapNone/>
            <wp:docPr id="220" name="Picture 220"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89">
        <w:rPr>
          <w:noProof/>
        </w:rPr>
        <w:softHyphen/>
      </w:r>
      <w:r w:rsidR="003B2689">
        <w:rPr>
          <w:noProof/>
        </w:rPr>
        <w:softHyphen/>
      </w:r>
      <w:r w:rsidR="0076206D">
        <w:rPr>
          <w:noProof/>
        </w:rPr>
        <mc:AlternateContent>
          <mc:Choice Requires="wps">
            <w:drawing>
              <wp:anchor distT="0" distB="0" distL="114300" distR="114300" simplePos="0" relativeHeight="251688960" behindDoc="0" locked="0" layoutInCell="1" allowOverlap="1" wp14:anchorId="147EAF36" wp14:editId="2A25B75C">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137" name="Text Box 137"/>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667D74"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EAF36" id="Text Box 137" o:spid="_x0000_s1040" type="#_x0000_t202" style="position:absolute;margin-left:512pt;margin-top:41.8pt;width:50.6pt;height:30.7pt;z-index:251688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GnJeQIAAGQFAAAOAAAAZHJzL2Uyb0RvYy54bWysVN1P2zAQf5+0/8Hy+0hbOigVKepATJMQ&#13;&#10;oMHEs+vYNJrt8+xrk+6v39lJSsf2wrQX53L3u++P84vWGrZVIdbgSj4+GnGmnISqds8l//Z4/WHG&#13;&#10;WUThKmHAqZLvVOQXi/fvzhs/VxNYg6lUYGTExXnjS75G9POiiHKtrIhH4JUjoYZgBdJveC6qIBqy&#13;&#10;bk0xGY1OigZC5QNIFSNxrzohX2T7WiuJd1pHhcyUnGLD/Ib8rtJbLM7F/DkIv65lH4b4hyisqB05&#13;&#10;3Zu6EijYJtR/mLK1DBBB45EEW4DWtVQ5B8pmPHqVzcNaeJVzoeJEvy9T/H9m5e32PrC6ot4dn3Lm&#13;&#10;hKUmPaoW2SdoWeJRhRof5wR88ATFlgSEHviRmCnxVgebvpQSIznVerevbzIniXkynZxMSCJJdDw7&#13;&#10;m53l+hcvyj5E/KzAskSUPFD7clXF9iYiBULQAZJ8ObiujcktNO43BgE7jsoz0GunPLp4M4U7o5KW&#13;&#10;cV+VphrksBMjT5+6NIFtBc2NkFI5zBlnu4ROKE2+36LY45NqF9VblPca2TM43Cvb2kHIVXoVdvV9&#13;&#10;CFl3eKrfQd6JxHbVds2fDv1cQbWjNgfoViV6eV1TM25ExHsRaDeof7TveEePNtCUHHqKszWEn3/j&#13;&#10;JzyNLEk5a2jXSh5/bERQnJkvjob5bDydpuXMP9OPp2lGwqFkdShxG3sJ1JYxXRYvM5nwaAZSB7BP&#13;&#10;dBaWySuJhJPku+Q4kJfYXQA6K1ItlxlE6+gF3rgHL5PpVOY0ao/tkwi+n0ekQb6FYSvF/NVYdtik&#13;&#10;6WC5QdB1ntlU6K6qfQNolfMo92cn3YrD/4x6OY6LXwAAAP//AwBQSwMEFAAGAAgAAAAhAJEnYYTj&#13;&#10;AAAAEQEAAA8AAABkcnMvZG93bnJldi54bWxMj09PwzAMxe9IfIfISNxYstJOW9d0QkxcQYw/0m5Z&#13;&#10;47UVjVM12Vq+Pd6JXSw/2X5+v2IzuU6ccQitJw3zmQKBVHnbUq3h8+PlYQkiREPWdJ5Qwy8G2JS3&#13;&#10;N4XJrR/pHc+7WAs2oZAbDU2MfS5lqBp0Jsx8j8Szox+ciSyHWtrBjGzuOpkotZDOtMQfGtPjc4PV&#13;&#10;z+7kNHy9HvffqXqrty7rRz8pSW4ltb6/m7ZrLk9rEBGn+H8BFwbODyUHO/gT2SA61ipJmShqWD4u&#13;&#10;QFw25kmWgDhwl2YKZFnIa5LyDwAA//8DAFBLAQItABQABgAIAAAAIQC2gziS/gAAAOEBAAATAAAA&#13;&#10;AAAAAAAAAAAAAAAAAABbQ29udGVudF9UeXBlc10ueG1sUEsBAi0AFAAGAAgAAAAhADj9If/WAAAA&#13;&#10;lAEAAAsAAAAAAAAAAAAAAAAALwEAAF9yZWxzLy5yZWxzUEsBAi0AFAAGAAgAAAAhAPgQacl5AgAA&#13;&#10;ZAUAAA4AAAAAAAAAAAAAAAAALgIAAGRycy9lMm9Eb2MueG1sUEsBAi0AFAAGAAgAAAAhAJEnYYTj&#13;&#10;AAAAEQEAAA8AAAAAAAAAAAAAAAAA0wQAAGRycy9kb3ducmV2LnhtbFBLBQYAAAAABAAEAPMAAADj&#13;&#10;BQAAAAA=&#13;&#10;" filled="f" stroked="f">
                <v:textbox>
                  <w:txbxContent>
                    <w:p w14:paraId="2D667D74"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026F50">
        <w:rPr>
          <w:noProof/>
        </w:rPr>
        <w:drawing>
          <wp:anchor distT="0" distB="0" distL="114300" distR="114300" simplePos="0" relativeHeight="251685888" behindDoc="1" locked="0" layoutInCell="1" allowOverlap="1" wp14:anchorId="364B1D53" wp14:editId="7AB0C8A6">
            <wp:simplePos x="0" y="0"/>
            <wp:positionH relativeFrom="column">
              <wp:posOffset>-634365</wp:posOffset>
            </wp:positionH>
            <wp:positionV relativeFrom="paragraph">
              <wp:posOffset>-793630</wp:posOffset>
            </wp:positionV>
            <wp:extent cx="7086600" cy="2176272"/>
            <wp:effectExtent l="0" t="0" r="0" b="8255"/>
            <wp:wrapNone/>
            <wp:docPr id="2" name="Picture 2"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w:softHyphen/>
      </w:r>
      <w:r w:rsidR="00026F50">
        <w:rPr>
          <w:noProof/>
        </w:rPr>
        <w:softHyphen/>
      </w:r>
      <w:r w:rsidR="00691EA0">
        <w:rPr>
          <w:noProof/>
        </w:rPr>
        <mc:AlternateContent>
          <mc:Choice Requires="wps">
            <w:drawing>
              <wp:anchor distT="0" distB="0" distL="114300" distR="114300" simplePos="0" relativeHeight="251814912" behindDoc="0" locked="0" layoutInCell="1" allowOverlap="1" wp14:anchorId="7C9DA540" wp14:editId="46D97E43">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56" name="Text Box 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DFC6C11" w14:textId="53C94A30" w:rsidR="00D26111" w:rsidRPr="00B20916" w:rsidRDefault="00D26111"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DA540" id="Text Box 56" o:spid="_x0000_s1041" type="#_x0000_t202" style="position:absolute;margin-left:512pt;margin-top:41.8pt;width:50.6pt;height:30.7pt;z-index:251814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CDMewIAAGIFAAAOAAAAZHJzL2Uyb0RvYy54bWysVFFPGzEMfp+0/xDlfVzblQ4qrqgDMU1C&#13;&#10;gAYTz2kuoaclcZa4vet+PU7urnRsL0x7yfnsz4792c7ZeWsN26oQa3AlHx+NOFNOQlW7p5J/f7j6&#13;&#10;cMJZROEqYcCpku9U5OeL9+/OGj9XE1iDqVRgFMTFeeNLvkb086KIcq2siEfglSOjhmAF0m94Kqog&#13;&#10;GopuTTEZjWZFA6HyAaSKkbSXnZEvcnytlcRbraNCZkpOuWE+Qz5X6SwWZ2L+FIRf17JPQ/xDFlbU&#13;&#10;ji7dh7oUKNgm1H+EsrUMEEHjkQRbgNa1VLkGqmY8elXN/Vp4lWshcqLf0xT/X1h5s70LrK5Kfjzj&#13;&#10;zAlLPXpQLbLP0DJSET+Nj3OC3XsCYkt66vOgj6RMZbc62PSlghjZiendnt0UTZJyNp3MJmSRZPp4&#13;&#10;cnpymtkvXpx9iPhFgWVJKHmg5mVOxfY6IiVC0AGS7nJwVRuTG2jcbwoCdhqVJ6D3TnV0+WYJd0Yl&#13;&#10;L+O+KU0M5LSTIs+eujCBbQVNjZBSOcwV57iETihNd7/Fsccn1y6rtzjvPfLN4HDvbGsHIbP0Ku3q&#13;&#10;x5Cy7vDE30HdScR21ebWj4+Hfq6g2lGbA3SLEr28qqkZ1yLinQi0GdQ/2na8pUMbaEoOvcTZGsKv&#13;&#10;v+kTngaWrJw1tGkljz83IijOzFdHo3w6nk7Tauaf6fGnNCPh0LI6tLiNvQBqy5jeFS+zmPBoBlEH&#13;&#10;sI/0KCzTrWQSTtLdJcdBvMBu/+lRkWq5zCBaRi/w2t17mUInmtOoPbSPIvh+HpEG+QaGnRTzV2PZ&#13;&#10;YZOng+UGQdd5ZhPRHat9A2iR8yj3j056KQ7/M+rlaVw8AwAA//8DAFBLAwQUAAYACAAAACEAkSdh&#13;&#10;hOMAAAARAQAADwAAAGRycy9kb3ducmV2LnhtbEyPT0/DMAzF70h8h8hI3Fiy0k5b13RCTFxBjD/S&#13;&#10;blnjtRWNUzXZWr493oldLD/Zfn6/YjO5TpxxCK0nDfOZAoFUedtSreHz4+VhCSJEQ9Z0nlDDLwbY&#13;&#10;lLc3hcmtH+kdz7tYCzahkBsNTYx9LmWoGnQmzHyPxLOjH5yJLIda2sGMbO46mSi1kM60xB8a0+Nz&#13;&#10;g9XP7uQ0fL0e99+pequ3LutHPylJbiW1vr+btmsuT2sQEaf4fwEXBs4PJQc7+BPZIDrWKkmZKGpY&#13;&#10;Pi5AXDbmSZaAOHCXZgpkWchrkvIPAAD//wMAUEsBAi0AFAAGAAgAAAAhALaDOJL+AAAA4QEAABMA&#13;&#10;AAAAAAAAAAAAAAAAAAAAAFtDb250ZW50X1R5cGVzXS54bWxQSwECLQAUAAYACAAAACEAOP0h/9YA&#13;&#10;AACUAQAACwAAAAAAAAAAAAAAAAAvAQAAX3JlbHMvLnJlbHNQSwECLQAUAAYACAAAACEABWAgzHsC&#13;&#10;AABiBQAADgAAAAAAAAAAAAAAAAAuAgAAZHJzL2Uyb0RvYy54bWxQSwECLQAUAAYACAAAACEAkSdh&#13;&#10;hOMAAAARAQAADwAAAAAAAAAAAAAAAADVBAAAZHJzL2Rvd25yZXYueG1sUEsFBgAAAAAEAAQA8wAA&#13;&#10;AOUFAAAAAA==&#13;&#10;" filled="f" stroked="f">
                <v:textbox>
                  <w:txbxContent>
                    <w:p w14:paraId="3DFC6C11" w14:textId="53C94A30" w:rsidR="00D26111" w:rsidRPr="00B20916" w:rsidRDefault="00D26111"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v:textbox>
                <w10:wrap type="through" anchorx="page" anchory="page"/>
              </v:shape>
            </w:pict>
          </mc:Fallback>
        </mc:AlternateContent>
      </w:r>
      <w:r w:rsidR="00691EA0">
        <w:rPr>
          <w:noProof/>
        </w:rPr>
        <w:drawing>
          <wp:anchor distT="0" distB="0" distL="114300" distR="114300" simplePos="0" relativeHeight="251813888" behindDoc="1" locked="0" layoutInCell="1" allowOverlap="1" wp14:anchorId="20CDAD7A" wp14:editId="0D84F2B2">
            <wp:simplePos x="0" y="0"/>
            <wp:positionH relativeFrom="column">
              <wp:posOffset>-634365</wp:posOffset>
            </wp:positionH>
            <wp:positionV relativeFrom="paragraph">
              <wp:posOffset>-793630</wp:posOffset>
            </wp:positionV>
            <wp:extent cx="7086600" cy="2176272"/>
            <wp:effectExtent l="0" t="0" r="0" b="8255"/>
            <wp:wrapNone/>
            <wp:docPr id="57" name="Picture 57"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A0">
        <w:rPr>
          <w:noProof/>
        </w:rPr>
        <w:softHyphen/>
      </w:r>
      <w:r w:rsidR="00691EA0">
        <w:rPr>
          <w:noProof/>
        </w:rPr>
        <w:softHyphen/>
      </w:r>
      <w:r w:rsidR="00691EA0">
        <w:br w:type="page"/>
      </w:r>
    </w:p>
    <w:p w14:paraId="418397E0" w14:textId="544793D2" w:rsidR="00691EA0" w:rsidRDefault="006430CD">
      <w:pPr>
        <w:spacing w:after="0"/>
      </w:pPr>
      <w:r>
        <w:rPr>
          <w:noProof/>
        </w:rPr>
        <w:lastRenderedPageBreak/>
        <mc:AlternateContent>
          <mc:Choice Requires="wps">
            <w:drawing>
              <wp:anchor distT="0" distB="0" distL="114300" distR="114300" simplePos="0" relativeHeight="251650040" behindDoc="0" locked="0" layoutInCell="1" allowOverlap="1" wp14:anchorId="6B0E7DCA" wp14:editId="4EC3BDE3">
                <wp:simplePos x="0" y="0"/>
                <wp:positionH relativeFrom="column">
                  <wp:posOffset>5460365</wp:posOffset>
                </wp:positionH>
                <wp:positionV relativeFrom="paragraph">
                  <wp:posOffset>-315507</wp:posOffset>
                </wp:positionV>
                <wp:extent cx="914400" cy="613186"/>
                <wp:effectExtent l="0" t="0" r="12700" b="9525"/>
                <wp:wrapNone/>
                <wp:docPr id="36" name="Rectangle 36"/>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CA38C" id="Rectangle 36" o:spid="_x0000_s1026" style="position:absolute;margin-left:429.95pt;margin-top:-24.85pt;width:1in;height:48.3pt;z-index:251650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w+dlgIAAK8FAAAOAAAAZHJzL2Uyb0RvYy54bWysVN9PGzEMfp+0/yHK+7i7Ah2ruKIKxDQJ&#13;&#10;MQRMPKe5pHdSLs6ctNfur5+T+wFjaA9ofUjj2P5sf2f7/GLfGrZT6BuwJS+Ocs6UlVA1dlPyH4/X&#13;&#10;n84480HYShiwquQH5fnF8uOH884t1AxqMJVCRiDWLzpX8joEt8gyL2vVCn8ETllSasBWBBJxk1Uo&#13;&#10;OkJvTTbL83nWAVYOQSrv6fWqV/JlwtdayfBda68CMyWn3EI6MZ3reGbLc7HYoHB1I4c0xDuyaEVj&#13;&#10;KegEdSWCYFts/oJqG4ngQYcjCW0GWjdSpRqomiJ/Vc1DLZxKtRA53k00+f8HK293d8iaquTHc86s&#13;&#10;aOkb3RNrwm6MYvRGBHXOL8juwd3hIHm6xmr3Gtv4T3WwfSL1MJGq9oFJevxSnJzkRL0k1bw4Ls4S&#13;&#10;Zvbs7NCHrwpaFi8lR4qeqBS7Gx8oIJmOJjGWB9NU140xScDN+tIg24n4ffNZPk+flFz+MDP2fZ6E&#13;&#10;E12zyEBfc7qFg1ER0Nh7pYk8qnKWUk5tq6aEhJTKhqJX1aJSfZ6nOf0isTHN2OjRI0kJMCJrqm/C&#13;&#10;HgBGyx5kxO5hBvvoqlLXT875vxLrnSePFBlsmJzbxgK+BWCoqiFybz+S1FMTWVpDdaDWQuhnzjt5&#13;&#10;3dAHvhE+3AmkIaOeoMURvtOhDXQlh+HGWQ346633aE+9T1rOOhrakvufW4GKM/PN0lSkXqMpT8LJ&#13;&#10;6ecZxcCXmvVLjd22l0B9U9CKcjJdo30w41UjtE+0X1YxKqmElRS75DLgKFyGfpnQhpJqtUpmNNlO&#13;&#10;hBv74GQEj6zGBn7cPwl0Q5cHGo9bGAdcLF41e28bPS2stgF0kybhmdeBb9oKqXGGDRbXzks5WT3v&#13;&#10;2eVvAAAA//8DAFBLAwQUAAYACAAAACEAAVvzVeUAAAAQAQAADwAAAGRycy9kb3ducmV2LnhtbExP&#13;&#10;TU/CQBC9m/gfNmPiDXZBqLR0SgxEY4wXionXpR3bxu5u091C8dc7nPQyycx78z7SzWhacaLeN84i&#13;&#10;zKYKBNnClY2tED4Oz5MVCB+0LXXrLCFcyMMmu71JdVK6s93TKQ+VYBHrE41Qh9AlUvqiJqP91HVk&#13;&#10;GftyvdGB176SZa/PLG5aOVcqkkY3lh1q3dG2puI7HwwCme3b5/sy37tIXQ7z2c79DC+viPd3427N&#13;&#10;42kNItAY/j7g2oHzQ8bBjm6wpRctwmoZx0xFmCziRxBXhlIPfDoiLKIYZJbK/0WyXwAAAP//AwBQ&#13;&#10;SwECLQAUAAYACAAAACEAtoM4kv4AAADhAQAAEwAAAAAAAAAAAAAAAAAAAAAAW0NvbnRlbnRfVHlw&#13;&#10;ZXNdLnhtbFBLAQItABQABgAIAAAAIQA4/SH/1gAAAJQBAAALAAAAAAAAAAAAAAAAAC8BAABfcmVs&#13;&#10;cy8ucmVsc1BLAQItABQABgAIAAAAIQDR7w+dlgIAAK8FAAAOAAAAAAAAAAAAAAAAAC4CAABkcnMv&#13;&#10;ZTJvRG9jLnhtbFBLAQItABQABgAIAAAAIQABW/NV5QAAABABAAAPAAAAAAAAAAAAAAAAAPAEAABk&#13;&#10;cnMvZG93bnJldi54bWxQSwUGAAAAAAQABADzAAAAAgYAAAAA&#13;&#10;" fillcolor="#002060" strokecolor="#002060" strokeweight="1pt"/>
            </w:pict>
          </mc:Fallback>
        </mc:AlternateContent>
      </w:r>
    </w:p>
    <w:p w14:paraId="2E58C1BF" w14:textId="4CBB9B74" w:rsidR="009A52AB" w:rsidRDefault="0076206D">
      <w:pPr>
        <w:spacing w:after="0"/>
      </w:pPr>
      <w:r>
        <w:rPr>
          <w:noProof/>
        </w:rPr>
        <mc:AlternateContent>
          <mc:Choice Requires="wps">
            <w:drawing>
              <wp:anchor distT="0" distB="0" distL="114300" distR="114300" simplePos="0" relativeHeight="251696128" behindDoc="0" locked="0" layoutInCell="1" allowOverlap="1" wp14:anchorId="68AE8EA7" wp14:editId="1CC4601A">
                <wp:simplePos x="0" y="0"/>
                <wp:positionH relativeFrom="page">
                  <wp:posOffset>6536690</wp:posOffset>
                </wp:positionH>
                <wp:positionV relativeFrom="page">
                  <wp:posOffset>694055</wp:posOffset>
                </wp:positionV>
                <wp:extent cx="642620" cy="393192"/>
                <wp:effectExtent l="0" t="0" r="0" b="0"/>
                <wp:wrapThrough wrapText="bothSides">
                  <wp:wrapPolygon edited="0">
                    <wp:start x="2134" y="698"/>
                    <wp:lineTo x="2134" y="20239"/>
                    <wp:lineTo x="19209" y="20239"/>
                    <wp:lineTo x="19209" y="698"/>
                    <wp:lineTo x="2134" y="698"/>
                  </wp:wrapPolygon>
                </wp:wrapThrough>
                <wp:docPr id="24" name="Text Box 24"/>
                <wp:cNvGraphicFramePr/>
                <a:graphic xmlns:a="http://schemas.openxmlformats.org/drawingml/2006/main">
                  <a:graphicData uri="http://schemas.microsoft.com/office/word/2010/wordprocessingShape">
                    <wps:wsp>
                      <wps:cNvSpPr txBox="1"/>
                      <wps:spPr>
                        <a:xfrm>
                          <a:off x="0" y="0"/>
                          <a:ext cx="642620" cy="3931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4F8DFA0" w14:textId="1CA7EFEE" w:rsidR="00D26111" w:rsidRPr="00B20916" w:rsidRDefault="00D26111"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A921E3">
                              <w:rPr>
                                <w:rFonts w:ascii="Georgia" w:hAnsi="Georgia" w:cs="Times New Roman Italic"/>
                                <w:color w:val="FFFFFF" w:themeColor="background1"/>
                                <w:sz w:val="22"/>
                                <w:szCs w:val="22"/>
                              </w:rPr>
                              <w:t>3</w:t>
                            </w:r>
                          </w:p>
                          <w:p w14:paraId="5AA7BC37" w14:textId="77777777" w:rsidR="00D26111" w:rsidRPr="00B20916" w:rsidRDefault="00D26111" w:rsidP="009A52AB">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E8EA7" id="Text Box 24" o:spid="_x0000_s1042" type="#_x0000_t202" style="position:absolute;margin-left:514.7pt;margin-top:54.65pt;width:50.6pt;height:30.95pt;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hiEeAIAAGIFAAAOAAAAZHJzL2Uyb0RvYy54bWysVN1v0zAQf0fif7D8ztJ2pdBq6VQ2DSFN&#13;&#10;28SG9uw69hph+4x9bVL+es5O0pXByxAvzuXud98fZ+etNWynQqzBlXx8MuJMOQlV7Z5K/u3h6t1H&#13;&#10;ziIKVwkDTpV8ryI/X759c9b4hZrABkylAiMjLi4aX/INol8URZQbZUU8Aa8cCTUEK5B+w1NRBdGQ&#13;&#10;dWuKyWg0KxoIlQ8gVYzEveyEfJnta60k3modFTJTcooN8xvyu05vsTwTi6cg/KaWfRjiH6Kwonbk&#13;&#10;9GDqUqBg21D/YcrWMkAEjScSbAFa11LlHCib8ehFNvcb4VXOhYoT/aFM8f+ZlTe7u8DqquSTKWdO&#13;&#10;WOrRg2qRfYKWEYvq0/i4INi9JyC2xKc+D/xIzJR2q4NNX0qIkZwqvT9UN1mTxJxNJ7MJSSSJTuen&#13;&#10;4/kkWSmelX2I+FmBZYkoeaDm5ZqK3XXEDjpAki8HV7UxuYHG/cYgmx1H5QnotVMeXbyZwr1RScu4&#13;&#10;r0pTBXLYiZFnT12YwHaCpkZIqRzmjLNdQieUJt+vUezxSbWL6jXKB43sGRwelG3tIOQqvQi7+j6E&#13;&#10;rDs8lfoo70Riu25z68ezoZ9rqPbU5gDdokQvr2pqxrWIeCcCbQb1j7Ydb+nRBpqSQ09xtoHw82/8&#13;&#10;hKeBJSlnDW1ayeOPrQiKM/PF0SjPx9NpWs38M33/Ic1IOJasjyVuay+A2jKmu+JlJhMezUDqAPaR&#13;&#10;jsIqeSWRcJJ8lxwH8gK7/aejItVqlUG0jF7gtbv3MplOZU6j9tA+iuD7eUQa5BsYdlIsXoxlh02a&#13;&#10;DlZbBF3nmU2F7qraN4AWOU99f3TSpTj+z6jn07j8BQAA//8DAFBLAwQUAAYACAAAACEA6PD0iuIA&#13;&#10;AAASAQAADwAAAGRycy9kb3ducmV2LnhtbExPy07DMBC8I/EP1iJxo3bSUkgap0JUXEGUh8TNjbdJ&#13;&#10;RLyOYrcJf8/mBJfVjHZ2dqbYTq4TZxxC60lDslAgkCpvW6o1vL893dyDCNGQNZ0n1PCDAbbl5UVh&#13;&#10;cutHesXzPtaCTSjkRkMTY59LGaoGnQkL3yPx7ugHZyLToZZ2MCObu06mSq2lMy3xh8b0+Nhg9b0/&#13;&#10;OQ0fz8evz5V6qXfuth/9pCS5TGp9fTXtNjweNiAiTvHvAuYOnB9KDnbwJ7JBdMxVmq1YO6NsCWKW&#13;&#10;JEu1BnFgdJekIMtC/q9S/gIAAP//AwBQSwECLQAUAAYACAAAACEAtoM4kv4AAADhAQAAEwAAAAAA&#13;&#10;AAAAAAAAAAAAAAAAW0NvbnRlbnRfVHlwZXNdLnhtbFBLAQItABQABgAIAAAAIQA4/SH/1gAAAJQB&#13;&#10;AAALAAAAAAAAAAAAAAAAAC8BAABfcmVscy8ucmVsc1BLAQItABQABgAIAAAAIQBpqhiEeAIAAGIF&#13;&#10;AAAOAAAAAAAAAAAAAAAAAC4CAABkcnMvZTJvRG9jLnhtbFBLAQItABQABgAIAAAAIQDo8PSK4gAA&#13;&#10;ABIBAAAPAAAAAAAAAAAAAAAAANIEAABkcnMvZG93bnJldi54bWxQSwUGAAAAAAQABADzAAAA4QUA&#13;&#10;AAAA&#13;&#10;" filled="f" stroked="f">
                <v:textbox>
                  <w:txbxContent>
                    <w:p w14:paraId="04F8DFA0" w14:textId="1CA7EFEE" w:rsidR="00D26111" w:rsidRPr="00B20916" w:rsidRDefault="00D26111"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A921E3">
                        <w:rPr>
                          <w:rFonts w:ascii="Georgia" w:hAnsi="Georgia" w:cs="Times New Roman Italic"/>
                          <w:color w:val="FFFFFF" w:themeColor="background1"/>
                          <w:sz w:val="22"/>
                          <w:szCs w:val="22"/>
                        </w:rPr>
                        <w:t>3</w:t>
                      </w:r>
                    </w:p>
                    <w:p w14:paraId="5AA7BC37" w14:textId="77777777" w:rsidR="00D26111" w:rsidRPr="00B20916" w:rsidRDefault="00D26111" w:rsidP="009A52AB">
                      <w:pPr>
                        <w:rPr>
                          <w:rFonts w:ascii="Georgia" w:hAnsi="Georgia" w:cs="Times New Roman Italic"/>
                          <w:color w:val="FFFFFF" w:themeColor="background1"/>
                          <w:sz w:val="22"/>
                          <w:szCs w:val="22"/>
                        </w:rPr>
                      </w:pPr>
                    </w:p>
                  </w:txbxContent>
                </v:textbox>
                <w10:wrap type="through" anchorx="page" anchory="page"/>
              </v:shape>
            </w:pict>
          </mc:Fallback>
        </mc:AlternateContent>
      </w:r>
      <w:r w:rsidR="009A52AB">
        <w:rPr>
          <w:noProof/>
        </w:rPr>
        <w:drawing>
          <wp:anchor distT="0" distB="0" distL="114300" distR="114300" simplePos="0" relativeHeight="251693056" behindDoc="1" locked="0" layoutInCell="1" allowOverlap="1" wp14:anchorId="1BCC2AF5" wp14:editId="0298BDF1">
            <wp:simplePos x="0" y="0"/>
            <wp:positionH relativeFrom="column">
              <wp:posOffset>-628650</wp:posOffset>
            </wp:positionH>
            <wp:positionV relativeFrom="paragraph">
              <wp:posOffset>-682806</wp:posOffset>
            </wp:positionV>
            <wp:extent cx="7200446" cy="2174098"/>
            <wp:effectExtent l="0" t="0" r="0" b="10795"/>
            <wp:wrapNone/>
            <wp:docPr id="6" name="Picture 6"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softHyphen/>
      </w:r>
      <w:r w:rsidR="00026F50">
        <w:softHyphen/>
      </w:r>
    </w:p>
    <w:p w14:paraId="04656AD2" w14:textId="77777777" w:rsidR="007725D2" w:rsidRDefault="007725D2">
      <w:pPr>
        <w:spacing w:after="0"/>
        <w:sectPr w:rsidR="007725D2" w:rsidSect="00FE68FC">
          <w:pgSz w:w="12240" w:h="15840"/>
          <w:pgMar w:top="1440" w:right="1440" w:bottom="1440" w:left="1440" w:header="720" w:footer="720" w:gutter="0"/>
          <w:cols w:space="720"/>
          <w:docGrid w:linePitch="360"/>
        </w:sectPr>
      </w:pPr>
    </w:p>
    <w:p w14:paraId="436DC634" w14:textId="34F93A54" w:rsidR="00DF242C" w:rsidRDefault="00A232D4" w:rsidP="00DF242C">
      <w:pPr>
        <w:spacing w:after="0"/>
      </w:pPr>
      <w:r>
        <w:rPr>
          <w:noProof/>
        </w:rPr>
        <mc:AlternateContent>
          <mc:Choice Requires="wps">
            <w:drawing>
              <wp:anchor distT="0" distB="0" distL="114300" distR="114300" simplePos="0" relativeHeight="251698176" behindDoc="0" locked="0" layoutInCell="1" allowOverlap="1" wp14:anchorId="38BB7E39" wp14:editId="38D8DE9D">
                <wp:simplePos x="0" y="0"/>
                <wp:positionH relativeFrom="page">
                  <wp:posOffset>289560</wp:posOffset>
                </wp:positionH>
                <wp:positionV relativeFrom="page">
                  <wp:posOffset>1827866</wp:posOffset>
                </wp:positionV>
                <wp:extent cx="5015230" cy="769545"/>
                <wp:effectExtent l="0" t="0" r="0" b="0"/>
                <wp:wrapThrough wrapText="bothSides">
                  <wp:wrapPolygon edited="0">
                    <wp:start x="273" y="357"/>
                    <wp:lineTo x="273" y="20690"/>
                    <wp:lineTo x="21277" y="20690"/>
                    <wp:lineTo x="21277" y="357"/>
                    <wp:lineTo x="273" y="357"/>
                  </wp:wrapPolygon>
                </wp:wrapThrough>
                <wp:docPr id="28" name="Text Box 28"/>
                <wp:cNvGraphicFramePr/>
                <a:graphic xmlns:a="http://schemas.openxmlformats.org/drawingml/2006/main">
                  <a:graphicData uri="http://schemas.microsoft.com/office/word/2010/wordprocessingShape">
                    <wps:wsp>
                      <wps:cNvSpPr txBox="1"/>
                      <wps:spPr>
                        <a:xfrm>
                          <a:off x="0" y="0"/>
                          <a:ext cx="5015230" cy="769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A6804D7" w14:textId="3B1150BB" w:rsidR="00D26111" w:rsidRPr="00393F72" w:rsidRDefault="00D26111"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A232D4">
                              <w:rPr>
                                <w:rFonts w:ascii="Georgia" w:hAnsi="Georgia"/>
                                <w:b/>
                                <w:bCs/>
                                <w:i/>
                                <w:iCs/>
                                <w:color w:val="000000" w:themeColor="text1"/>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7E39" id="Text Box 28" o:spid="_x0000_s1043" type="#_x0000_t202" style="position:absolute;margin-left:22.8pt;margin-top:143.95pt;width:394.9pt;height:60.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BW3eQIAAGMFAAAOAAAAZHJzL2Uyb0RvYy54bWysVN1P2zAQf5+0/8Hy+0jbtTAqUtSBmCYh&#13;&#10;QIOJZ9exaTTb59nXJt1fz9lJSsf2wrSX5Hz3u++Ps/PWGrZVIdbgSj4+GnGmnISqdk8l//5w9eET&#13;&#10;ZxGFq4QBp0q+U5GfL96/O2v8XE1gDaZSgZERF+eNL/ka0c+LIsq1siIegVeOhBqCFUjP8FRUQTRk&#13;&#10;3ZpiMhodFw2EygeQKkbiXnZCvsj2tVYSb7WOCpkpOcWG+Rvyd5W+xeJMzJ+C8Ota9mGIf4jCitqR&#13;&#10;072pS4GCbUL9hylbywARNB5JsAVoXUuVc6BsxqNX2dyvhVc5FypO9Psyxf9nVt5s7wKrq5JPqFNO&#13;&#10;WOrRg2qRfYaWEYvq0/g4J9i9JyC2xKc+D/xIzJR2q4NNf0qIkZwqvdtXN1mTxJyNxrPJRxJJkp0c&#13;&#10;n86ms2SmeNH2IeIXBZYlouSBupeLKrbXETvoAEnOHFzVxuQOGvcbg2x2HJVHoNdOiXQBZwp3RiUt&#13;&#10;474pTSXIcSdGHj51YQLbChobIaVymFPOdgmdUJp8v0WxxyfVLqq3KO81smdwuFe2tYOQq/Qq7OrH&#13;&#10;ELLu8FTqg7wTie2qzb0fnwwNXUG1oz4H6DYlenlVUzOuRcQ7EWg1qH+07nhLH22gKTn0FGdrCL/+&#13;&#10;xk94mliSctbQqpU8/tyIoDgzXx3N8ul4Ok27mR/T2cmEHuFQsjqUuI29AGrLmA6Ll5lMeDQDqQPY&#13;&#10;R7oKy+SVRMJJ8l1yHMgL7A4AXRWplssMom30Aq/dvZfJdCpzGrWH9lEE388j0iTfwLCUYv5qLDts&#13;&#10;0nSw3CDoOs9sKnRX1b4BtMl56vurk07F4TujXm7j4hkAAP//AwBQSwMEFAAGAAgAAAAhALYvQ73i&#13;&#10;AAAADwEAAA8AAABkcnMvZG93bnJldi54bWxMT8tOwzAQvCPxD9YicaN2S1KSNE6FqLiCKA+Jmxtv&#13;&#10;k4h4HcVuE/6e5QSXkVYzO49yO7tenHEMnScNy4UCgVR721Gj4e318SYDEaIha3pPqOEbA2yry4vS&#13;&#10;FNZP9ILnfWwEm1AojIY2xqGQMtQtOhMWfkBi7uhHZyKfYyPtaCY2d71cKbWWznTECa0Z8KHF+mt/&#13;&#10;chren46fH4l6bnYuHSY/K0kul1pfX827DcP9BkTEOf59wO8G7g8VFzv4E9kgeg1JumalhlV2l4Ng&#13;&#10;QXabJiAOzKh8CbIq5f8d1Q8AAAD//wMAUEsBAi0AFAAGAAgAAAAhALaDOJL+AAAA4QEAABMAAAAA&#13;&#10;AAAAAAAAAAAAAAAAAFtDb250ZW50X1R5cGVzXS54bWxQSwECLQAUAAYACAAAACEAOP0h/9YAAACU&#13;&#10;AQAACwAAAAAAAAAAAAAAAAAvAQAAX3JlbHMvLnJlbHNQSwECLQAUAAYACAAAACEAEtAVt3kCAABj&#13;&#10;BQAADgAAAAAAAAAAAAAAAAAuAgAAZHJzL2Uyb0RvYy54bWxQSwECLQAUAAYACAAAACEAti9DveIA&#13;&#10;AAAPAQAADwAAAAAAAAAAAAAAAADTBAAAZHJzL2Rvd25yZXYueG1sUEsFBgAAAAAEAAQA8wAAAOIF&#13;&#10;AAAAAA==&#13;&#10;" filled="f" stroked="f">
                <v:textbox>
                  <w:txbxContent>
                    <w:p w14:paraId="5A6804D7" w14:textId="3B1150BB" w:rsidR="00D26111" w:rsidRPr="00393F72" w:rsidRDefault="00D26111"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A232D4">
                        <w:rPr>
                          <w:rFonts w:ascii="Georgia" w:hAnsi="Georgia"/>
                          <w:b/>
                          <w:bCs/>
                          <w:i/>
                          <w:iCs/>
                          <w:color w:val="000000" w:themeColor="text1"/>
                          <w:sz w:val="48"/>
                          <w:szCs w:val="48"/>
                        </w:rPr>
                        <w:t>5</w:t>
                      </w:r>
                    </w:p>
                  </w:txbxContent>
                </v:textbox>
                <w10:wrap type="through" anchorx="page" anchory="page"/>
              </v:shape>
            </w:pict>
          </mc:Fallback>
        </mc:AlternateContent>
      </w:r>
      <w:r w:rsidR="00445801">
        <w:rPr>
          <w:noProof/>
        </w:rPr>
        <mc:AlternateContent>
          <mc:Choice Requires="wps">
            <w:drawing>
              <wp:anchor distT="0" distB="0" distL="114300" distR="114300" simplePos="0" relativeHeight="251801600" behindDoc="0" locked="0" layoutInCell="1" allowOverlap="1" wp14:anchorId="50DED98B" wp14:editId="0C5E22F7">
                <wp:simplePos x="0" y="0"/>
                <wp:positionH relativeFrom="column">
                  <wp:posOffset>-785308</wp:posOffset>
                </wp:positionH>
                <wp:positionV relativeFrom="paragraph">
                  <wp:posOffset>1467448</wp:posOffset>
                </wp:positionV>
                <wp:extent cx="7465769" cy="7223760"/>
                <wp:effectExtent l="0" t="0" r="1905" b="2540"/>
                <wp:wrapNone/>
                <wp:docPr id="7" name="Text Box 7"/>
                <wp:cNvGraphicFramePr/>
                <a:graphic xmlns:a="http://schemas.openxmlformats.org/drawingml/2006/main">
                  <a:graphicData uri="http://schemas.microsoft.com/office/word/2010/wordprocessingShape">
                    <wps:wsp>
                      <wps:cNvSpPr txBox="1"/>
                      <wps:spPr>
                        <a:xfrm>
                          <a:off x="0" y="0"/>
                          <a:ext cx="7465769" cy="7223760"/>
                        </a:xfrm>
                        <a:prstGeom prst="rect">
                          <a:avLst/>
                        </a:prstGeom>
                        <a:solidFill>
                          <a:schemeClr val="bg2"/>
                        </a:solidFill>
                        <a:ln w="6350">
                          <a:noFill/>
                        </a:ln>
                      </wps:spPr>
                      <wps:txbx>
                        <w:txbxContent>
                          <w:p w14:paraId="558BF872" w14:textId="316D2413" w:rsidR="00D26111" w:rsidRPr="00A232D4" w:rsidRDefault="00D26111" w:rsidP="00D5213D">
                            <w:pPr>
                              <w:contextualSpacing/>
                              <w:rPr>
                                <w:rFonts w:ascii="Georgia" w:hAnsi="Georgia"/>
                              </w:rPr>
                            </w:pPr>
                            <w:hyperlink r:id="rId15" w:history="1">
                              <w:r w:rsidRPr="00A232D4">
                                <w:rPr>
                                  <w:rStyle w:val="Hyperlink"/>
                                  <w:rFonts w:ascii="Georgia" w:hAnsi="Georgia"/>
                                </w:rPr>
                                <w:t>HB 283,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Outdoor Adventure Commission Amendments</w:t>
                            </w:r>
                          </w:p>
                          <w:p w14:paraId="430DB2E3" w14:textId="1E73DCAA" w:rsidR="00D26111" w:rsidRPr="00A232D4" w:rsidRDefault="00D26111" w:rsidP="00D5213D">
                            <w:pPr>
                              <w:contextualSpacing/>
                              <w:rPr>
                                <w:rFonts w:ascii="Georgia" w:hAnsi="Georgia"/>
                              </w:rPr>
                            </w:pPr>
                            <w:hyperlink r:id="rId16" w:history="1">
                              <w:r w:rsidRPr="00A232D4">
                                <w:rPr>
                                  <w:rStyle w:val="Hyperlink"/>
                                  <w:rFonts w:ascii="Georgia" w:hAnsi="Georgia"/>
                                </w:rPr>
                                <w:t>HB 270</w:t>
                              </w:r>
                            </w:hyperlink>
                            <w:r w:rsidRPr="00A232D4">
                              <w:rPr>
                                <w:rFonts w:ascii="Georgia" w:hAnsi="Georgia"/>
                              </w:rPr>
                              <w:t xml:space="preserve"> Interstate Compact for Economic Development</w:t>
                            </w:r>
                          </w:p>
                          <w:p w14:paraId="5DE53195" w14:textId="2D981CB2" w:rsidR="00D26111" w:rsidRPr="00A232D4" w:rsidRDefault="00D26111" w:rsidP="00D5213D">
                            <w:pPr>
                              <w:contextualSpacing/>
                              <w:rPr>
                                <w:rFonts w:ascii="Georgia" w:hAnsi="Georgia"/>
                              </w:rPr>
                            </w:pPr>
                            <w:hyperlink r:id="rId17" w:history="1">
                              <w:r w:rsidRPr="00A232D4">
                                <w:rPr>
                                  <w:rStyle w:val="Hyperlink"/>
                                  <w:rFonts w:ascii="Georgia" w:hAnsi="Georgia"/>
                                </w:rPr>
                                <w:t>HB 312,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Maintenance Funding Practices Act</w:t>
                            </w:r>
                          </w:p>
                          <w:p w14:paraId="3F9199DA" w14:textId="118C6ACD" w:rsidR="00D26111" w:rsidRPr="00A232D4" w:rsidRDefault="00D26111" w:rsidP="00D5213D">
                            <w:pPr>
                              <w:contextualSpacing/>
                              <w:rPr>
                                <w:rFonts w:ascii="Georgia" w:hAnsi="Georgia"/>
                              </w:rPr>
                            </w:pPr>
                            <w:hyperlink r:id="rId18" w:history="1">
                              <w:r w:rsidRPr="00A232D4">
                                <w:rPr>
                                  <w:rStyle w:val="Hyperlink"/>
                                  <w:rFonts w:ascii="Georgia" w:hAnsi="Georgia"/>
                                </w:rPr>
                                <w:t>SB 58</w:t>
                              </w:r>
                            </w:hyperlink>
                            <w:r w:rsidRPr="00A232D4">
                              <w:rPr>
                                <w:rFonts w:ascii="Georgia" w:hAnsi="Georgia"/>
                              </w:rPr>
                              <w:t xml:space="preserve"> Uniform Athlete Agents Act Amendments</w:t>
                            </w:r>
                          </w:p>
                          <w:p w14:paraId="52E9E7CE" w14:textId="7CD880D5" w:rsidR="00D26111" w:rsidRPr="00A232D4" w:rsidRDefault="00D26111" w:rsidP="00D5213D">
                            <w:pPr>
                              <w:contextualSpacing/>
                              <w:rPr>
                                <w:rFonts w:ascii="Georgia" w:hAnsi="Georgia"/>
                              </w:rPr>
                            </w:pPr>
                            <w:hyperlink r:id="rId19" w:history="1">
                              <w:r w:rsidRPr="00A232D4">
                                <w:rPr>
                                  <w:rStyle w:val="Hyperlink"/>
                                  <w:rFonts w:ascii="Georgia" w:hAnsi="Georgia"/>
                                </w:rPr>
                                <w:t>SJR 1</w:t>
                              </w:r>
                            </w:hyperlink>
                            <w:r w:rsidRPr="00A232D4">
                              <w:rPr>
                                <w:rFonts w:ascii="Georgia" w:hAnsi="Georgia"/>
                              </w:rPr>
                              <w:t xml:space="preserve"> Joint Resolution Supporting Coordination of Care for Older Adults Receiving Home Health Care Services</w:t>
                            </w:r>
                          </w:p>
                          <w:p w14:paraId="18D36763" w14:textId="10D9D667" w:rsidR="00D26111" w:rsidRPr="00A232D4" w:rsidRDefault="00D26111" w:rsidP="00D5213D">
                            <w:pPr>
                              <w:contextualSpacing/>
                              <w:rPr>
                                <w:rFonts w:ascii="Georgia" w:hAnsi="Georgia"/>
                              </w:rPr>
                            </w:pPr>
                            <w:hyperlink r:id="rId20" w:history="1">
                              <w:r w:rsidRPr="00A232D4">
                                <w:rPr>
                                  <w:rStyle w:val="Hyperlink"/>
                                  <w:rFonts w:ascii="Georgia" w:hAnsi="Georgia"/>
                                </w:rPr>
                                <w:t>SB 90,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Procurement Code Amendments</w:t>
                            </w:r>
                          </w:p>
                          <w:p w14:paraId="70D0B3BE" w14:textId="198C9273" w:rsidR="00D26111" w:rsidRPr="00A232D4" w:rsidRDefault="00D26111" w:rsidP="00D5213D">
                            <w:pPr>
                              <w:contextualSpacing/>
                              <w:rPr>
                                <w:rFonts w:ascii="Georgia" w:hAnsi="Georgia"/>
                              </w:rPr>
                            </w:pPr>
                            <w:hyperlink r:id="rId21" w:history="1">
                              <w:r w:rsidRPr="00A232D4">
                                <w:rPr>
                                  <w:rStyle w:val="Hyperlink"/>
                                  <w:rFonts w:ascii="Georgia" w:hAnsi="Georgia"/>
                                </w:rPr>
                                <w:t>HR 3</w:t>
                              </w:r>
                            </w:hyperlink>
                            <w:r w:rsidRPr="00A232D4">
                              <w:rPr>
                                <w:rFonts w:ascii="Georgia" w:hAnsi="Georgia"/>
                              </w:rPr>
                              <w:t xml:space="preserve"> House Resolution Urging the Activation of Closed Captioning in Public Venues</w:t>
                            </w:r>
                          </w:p>
                          <w:p w14:paraId="40DAF32F" w14:textId="53803FFB" w:rsidR="00D26111" w:rsidRPr="00A232D4" w:rsidRDefault="00D26111" w:rsidP="00D5213D">
                            <w:pPr>
                              <w:contextualSpacing/>
                              <w:rPr>
                                <w:rFonts w:ascii="Georgia" w:hAnsi="Georgia"/>
                              </w:rPr>
                            </w:pPr>
                            <w:hyperlink r:id="rId22" w:history="1">
                              <w:r w:rsidRPr="00A232D4">
                                <w:rPr>
                                  <w:rStyle w:val="Hyperlink"/>
                                  <w:rFonts w:ascii="Georgia" w:hAnsi="Georgia"/>
                                </w:rPr>
                                <w:t>HB 330</w:t>
                              </w:r>
                            </w:hyperlink>
                            <w:r w:rsidRPr="00A232D4">
                              <w:rPr>
                                <w:rFonts w:ascii="Georgia" w:hAnsi="Georgia"/>
                              </w:rPr>
                              <w:t xml:space="preserve"> Peace Officer Pay Plan Amendments</w:t>
                            </w:r>
                          </w:p>
                          <w:p w14:paraId="7A2373B8" w14:textId="2856AC67" w:rsidR="00D26111" w:rsidRPr="00A232D4" w:rsidRDefault="00D26111" w:rsidP="00D5213D">
                            <w:pPr>
                              <w:contextualSpacing/>
                              <w:rPr>
                                <w:rFonts w:ascii="Georgia" w:hAnsi="Georgia"/>
                              </w:rPr>
                            </w:pPr>
                            <w:hyperlink r:id="rId23" w:history="1">
                              <w:r w:rsidRPr="00A232D4">
                                <w:rPr>
                                  <w:rStyle w:val="Hyperlink"/>
                                  <w:rFonts w:ascii="Georgia" w:hAnsi="Georgia"/>
                                </w:rPr>
                                <w:t>SB 66</w:t>
                              </w:r>
                            </w:hyperlink>
                            <w:r w:rsidRPr="00A232D4">
                              <w:rPr>
                                <w:rFonts w:ascii="Georgia" w:hAnsi="Georgia"/>
                              </w:rPr>
                              <w:t xml:space="preserve"> Court Resources Reallocation Amendments</w:t>
                            </w:r>
                          </w:p>
                          <w:p w14:paraId="2020A976" w14:textId="3956F756" w:rsidR="00D26111" w:rsidRPr="00A232D4" w:rsidRDefault="00D26111" w:rsidP="00D5213D">
                            <w:pPr>
                              <w:contextualSpacing/>
                              <w:rPr>
                                <w:rFonts w:ascii="Georgia" w:hAnsi="Georgia"/>
                              </w:rPr>
                            </w:pPr>
                            <w:hyperlink r:id="rId24" w:history="1">
                              <w:r w:rsidRPr="00A232D4">
                                <w:rPr>
                                  <w:rStyle w:val="Hyperlink"/>
                                  <w:rFonts w:ascii="Georgia" w:hAnsi="Georgia"/>
                                </w:rPr>
                                <w:t>SB 70,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Determination of Death Amendments </w:t>
                            </w:r>
                          </w:p>
                          <w:p w14:paraId="585B6A38" w14:textId="45C09DA1" w:rsidR="00D26111" w:rsidRPr="00A232D4" w:rsidRDefault="00D26111" w:rsidP="00D5213D">
                            <w:pPr>
                              <w:contextualSpacing/>
                              <w:rPr>
                                <w:rFonts w:ascii="Georgia" w:hAnsi="Georgia"/>
                              </w:rPr>
                            </w:pPr>
                            <w:hyperlink r:id="rId25" w:history="1">
                              <w:r w:rsidRPr="00A232D4">
                                <w:rPr>
                                  <w:rStyle w:val="Hyperlink"/>
                                  <w:rFonts w:ascii="Georgia" w:hAnsi="Georgia"/>
                                </w:rPr>
                                <w:t>SJR 6,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Joint Rules Resolution – Conflict of Interest Disclosure </w:t>
                            </w:r>
                          </w:p>
                          <w:p w14:paraId="096C055B" w14:textId="4FA1EA4D" w:rsidR="00D26111" w:rsidRPr="00A232D4" w:rsidRDefault="00D26111" w:rsidP="00D5213D">
                            <w:pPr>
                              <w:contextualSpacing/>
                              <w:rPr>
                                <w:rFonts w:ascii="Georgia" w:hAnsi="Georgia"/>
                              </w:rPr>
                            </w:pPr>
                            <w:hyperlink r:id="rId26" w:history="1">
                              <w:r w:rsidRPr="00A232D4">
                                <w:rPr>
                                  <w:rStyle w:val="Hyperlink"/>
                                  <w:rFonts w:ascii="Georgia" w:hAnsi="Georgia"/>
                                </w:rPr>
                                <w:t>SB 17</w:t>
                              </w:r>
                            </w:hyperlink>
                            <w:r w:rsidRPr="00A232D4">
                              <w:rPr>
                                <w:rFonts w:ascii="Georgia" w:hAnsi="Georgia"/>
                              </w:rPr>
                              <w:t xml:space="preserve"> Heber Valley Historic Railroad Authority Sunset Date Extension</w:t>
                            </w:r>
                          </w:p>
                          <w:p w14:paraId="11A67DA4" w14:textId="01966521" w:rsidR="00D26111" w:rsidRPr="00A232D4" w:rsidRDefault="00D26111" w:rsidP="00D5213D">
                            <w:pPr>
                              <w:contextualSpacing/>
                              <w:rPr>
                                <w:rFonts w:ascii="Georgia" w:hAnsi="Georgia"/>
                              </w:rPr>
                            </w:pPr>
                            <w:hyperlink r:id="rId27" w:history="1">
                              <w:r w:rsidRPr="00A232D4">
                                <w:rPr>
                                  <w:rStyle w:val="Hyperlink"/>
                                  <w:rFonts w:ascii="Georgia" w:hAnsi="Georgia"/>
                                </w:rPr>
                                <w:t>SB 59</w:t>
                              </w:r>
                            </w:hyperlink>
                            <w:r w:rsidRPr="00A232D4">
                              <w:rPr>
                                <w:rFonts w:ascii="Georgia" w:hAnsi="Georgia"/>
                              </w:rPr>
                              <w:t xml:space="preserve"> Daylight Saving Time Amendments</w:t>
                            </w:r>
                          </w:p>
                          <w:p w14:paraId="01B26215" w14:textId="203A86FD" w:rsidR="00D26111" w:rsidRPr="00A232D4" w:rsidRDefault="00D26111" w:rsidP="00D5213D">
                            <w:pPr>
                              <w:contextualSpacing/>
                              <w:rPr>
                                <w:rFonts w:ascii="Georgia" w:hAnsi="Georgia"/>
                              </w:rPr>
                            </w:pPr>
                            <w:hyperlink r:id="rId28" w:history="1">
                              <w:r w:rsidRPr="00A232D4">
                                <w:rPr>
                                  <w:rStyle w:val="Hyperlink"/>
                                  <w:rFonts w:ascii="Georgia" w:hAnsi="Georgia"/>
                                </w:rPr>
                                <w:t>SB 65,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Child Welfare Amendments</w:t>
                            </w:r>
                          </w:p>
                          <w:p w14:paraId="00594D7D" w14:textId="7C20F53F" w:rsidR="00D26111" w:rsidRPr="00A232D4" w:rsidRDefault="00D26111" w:rsidP="00D5213D">
                            <w:pPr>
                              <w:contextualSpacing/>
                              <w:rPr>
                                <w:rFonts w:ascii="Georgia" w:hAnsi="Georgia"/>
                              </w:rPr>
                            </w:pPr>
                            <w:hyperlink r:id="rId29" w:history="1">
                              <w:r w:rsidRPr="00A232D4">
                                <w:rPr>
                                  <w:rStyle w:val="Hyperlink"/>
                                  <w:rFonts w:ascii="Georgia" w:hAnsi="Georgia"/>
                                </w:rPr>
                                <w:t>SB 13</w:t>
                              </w:r>
                            </w:hyperlink>
                            <w:r w:rsidRPr="00A232D4">
                              <w:rPr>
                                <w:rFonts w:ascii="Georgia" w:hAnsi="Georgia"/>
                              </w:rPr>
                              <w:t xml:space="preserve"> Native American Legislative Liaison Committee Amendments</w:t>
                            </w:r>
                          </w:p>
                          <w:p w14:paraId="176D7131" w14:textId="5DED76A0" w:rsidR="00D26111" w:rsidRPr="00A232D4" w:rsidRDefault="00D26111" w:rsidP="00D5213D">
                            <w:pPr>
                              <w:contextualSpacing/>
                              <w:rPr>
                                <w:rFonts w:ascii="Georgia" w:hAnsi="Georgia"/>
                              </w:rPr>
                            </w:pPr>
                            <w:hyperlink r:id="rId30" w:history="1">
                              <w:r w:rsidRPr="00A232D4">
                                <w:rPr>
                                  <w:rStyle w:val="Hyperlink"/>
                                  <w:rFonts w:ascii="Georgia" w:hAnsi="Georgia"/>
                                </w:rPr>
                                <w:t>SB 64,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Special District Communications Amendments</w:t>
                            </w:r>
                          </w:p>
                          <w:p w14:paraId="79ECB8EE" w14:textId="69851EC1" w:rsidR="00D26111" w:rsidRPr="00A232D4" w:rsidRDefault="00D26111" w:rsidP="00D5213D">
                            <w:pPr>
                              <w:contextualSpacing/>
                              <w:rPr>
                                <w:rFonts w:ascii="Georgia" w:hAnsi="Georgia"/>
                              </w:rPr>
                            </w:pPr>
                            <w:hyperlink r:id="rId31" w:history="1">
                              <w:r w:rsidRPr="00A232D4">
                                <w:rPr>
                                  <w:rStyle w:val="Hyperlink"/>
                                  <w:rFonts w:ascii="Georgia" w:hAnsi="Georgia"/>
                                </w:rPr>
                                <w:t>SB 56,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Public Safety and Firefighter Tier II Retirement Enhancements</w:t>
                            </w:r>
                          </w:p>
                          <w:p w14:paraId="32F9C1AF" w14:textId="6BC2FD0F" w:rsidR="00D26111" w:rsidRPr="00A232D4" w:rsidRDefault="00D26111" w:rsidP="00D5213D">
                            <w:pPr>
                              <w:contextualSpacing/>
                              <w:rPr>
                                <w:rFonts w:ascii="Georgia" w:hAnsi="Georgia"/>
                              </w:rPr>
                            </w:pPr>
                            <w:hyperlink r:id="rId32" w:history="1">
                              <w:r w:rsidRPr="00A232D4">
                                <w:rPr>
                                  <w:rStyle w:val="Hyperlink"/>
                                  <w:rFonts w:ascii="Georgia" w:hAnsi="Georgia"/>
                                </w:rPr>
                                <w:t>SB 32,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Prisoner Offense Amendments</w:t>
                            </w:r>
                          </w:p>
                          <w:p w14:paraId="32731911" w14:textId="6BE0E6B2" w:rsidR="00D26111" w:rsidRPr="00A232D4" w:rsidRDefault="00D26111" w:rsidP="00D5213D">
                            <w:pPr>
                              <w:contextualSpacing/>
                              <w:rPr>
                                <w:rFonts w:ascii="Georgia" w:hAnsi="Georgia"/>
                              </w:rPr>
                            </w:pPr>
                            <w:hyperlink r:id="rId33" w:history="1">
                              <w:r w:rsidRPr="00A232D4">
                                <w:rPr>
                                  <w:rStyle w:val="Hyperlink"/>
                                  <w:rFonts w:ascii="Georgia" w:hAnsi="Georgia"/>
                                </w:rPr>
                                <w:t>SB 36</w:t>
                              </w:r>
                            </w:hyperlink>
                            <w:r w:rsidRPr="00A232D4">
                              <w:rPr>
                                <w:rFonts w:ascii="Georgia" w:hAnsi="Georgia"/>
                              </w:rPr>
                              <w:t xml:space="preserve"> Nonresident Income Amendments</w:t>
                            </w:r>
                          </w:p>
                          <w:p w14:paraId="2DFF2CDB" w14:textId="4A72B4BA" w:rsidR="00D26111" w:rsidRPr="00A232D4" w:rsidRDefault="00D26111" w:rsidP="00D5213D">
                            <w:pPr>
                              <w:contextualSpacing/>
                              <w:rPr>
                                <w:rFonts w:ascii="Georgia" w:hAnsi="Georgia"/>
                              </w:rPr>
                            </w:pPr>
                            <w:hyperlink r:id="rId34" w:history="1">
                              <w:r w:rsidRPr="00A232D4">
                                <w:rPr>
                                  <w:rStyle w:val="Hyperlink"/>
                                  <w:rFonts w:ascii="Georgia" w:hAnsi="Georgia"/>
                                </w:rPr>
                                <w:t>SJR 11</w:t>
                              </w:r>
                            </w:hyperlink>
                            <w:r w:rsidRPr="00A232D4">
                              <w:rPr>
                                <w:rFonts w:ascii="Georgia" w:hAnsi="Georgia"/>
                              </w:rPr>
                              <w:t xml:space="preserve"> Joint Rules Resolution – Workload Reporting</w:t>
                            </w:r>
                          </w:p>
                          <w:p w14:paraId="2D8C1DDC" w14:textId="62316ABF" w:rsidR="00D26111" w:rsidRPr="00A232D4" w:rsidRDefault="00D26111" w:rsidP="00D5213D">
                            <w:pPr>
                              <w:contextualSpacing/>
                              <w:rPr>
                                <w:rFonts w:ascii="Georgia" w:hAnsi="Georgia"/>
                              </w:rPr>
                            </w:pPr>
                            <w:hyperlink r:id="rId35" w:history="1">
                              <w:r w:rsidRPr="00A232D4">
                                <w:rPr>
                                  <w:rStyle w:val="Hyperlink"/>
                                  <w:rFonts w:ascii="Georgia" w:hAnsi="Georgia"/>
                                </w:rPr>
                                <w:t>SB 80,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Campus Safety Amendments</w:t>
                            </w:r>
                          </w:p>
                          <w:p w14:paraId="1CD905F1" w14:textId="21D9C219" w:rsidR="00D26111" w:rsidRPr="00A232D4" w:rsidRDefault="00D26111" w:rsidP="00D5213D">
                            <w:pPr>
                              <w:contextualSpacing/>
                              <w:rPr>
                                <w:rFonts w:ascii="Georgia" w:hAnsi="Georgia"/>
                              </w:rPr>
                            </w:pPr>
                            <w:hyperlink r:id="rId36" w:history="1">
                              <w:r w:rsidRPr="00A232D4">
                                <w:rPr>
                                  <w:rStyle w:val="Hyperlink"/>
                                  <w:rFonts w:ascii="Georgia" w:hAnsi="Georgia"/>
                                </w:rPr>
                                <w:t>SB 88</w:t>
                              </w:r>
                            </w:hyperlink>
                            <w:r w:rsidRPr="00A232D4">
                              <w:rPr>
                                <w:rFonts w:ascii="Georgia" w:hAnsi="Georgia"/>
                              </w:rPr>
                              <w:t xml:space="preserve"> Environmental Quality Revisions</w:t>
                            </w:r>
                          </w:p>
                          <w:p w14:paraId="39F7EC09" w14:textId="61E8E9A7" w:rsidR="00D26111" w:rsidRPr="00A232D4" w:rsidRDefault="00D26111" w:rsidP="00D5213D">
                            <w:pPr>
                              <w:contextualSpacing/>
                              <w:rPr>
                                <w:rFonts w:ascii="Georgia" w:hAnsi="Georgia"/>
                              </w:rPr>
                            </w:pPr>
                            <w:hyperlink r:id="rId37" w:history="1">
                              <w:r w:rsidRPr="00A232D4">
                                <w:rPr>
                                  <w:rStyle w:val="Hyperlink"/>
                                  <w:rFonts w:ascii="Georgia" w:hAnsi="Georgia"/>
                                </w:rPr>
                                <w:t>SB 102,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Bigamy Amendments</w:t>
                            </w:r>
                          </w:p>
                          <w:p w14:paraId="3F589E15" w14:textId="778C1832" w:rsidR="00D26111" w:rsidRPr="00A232D4" w:rsidRDefault="00D26111" w:rsidP="00D5213D">
                            <w:pPr>
                              <w:contextualSpacing/>
                              <w:rPr>
                                <w:rFonts w:ascii="Georgia" w:hAnsi="Georgia"/>
                              </w:rPr>
                            </w:pPr>
                            <w:hyperlink r:id="rId38" w:history="1">
                              <w:r w:rsidRPr="00A232D4">
                                <w:rPr>
                                  <w:rStyle w:val="Hyperlink"/>
                                  <w:rFonts w:ascii="Georgia" w:hAnsi="Georgia"/>
                                </w:rPr>
                                <w:t>SB 97</w:t>
                              </w:r>
                            </w:hyperlink>
                            <w:r w:rsidRPr="00A232D4">
                              <w:rPr>
                                <w:rFonts w:ascii="Georgia" w:hAnsi="Georgia"/>
                              </w:rPr>
                              <w:t xml:space="preserve"> Personal License Plate Amendments</w:t>
                            </w:r>
                          </w:p>
                          <w:p w14:paraId="54893E9C" w14:textId="0961CF33" w:rsidR="00D26111" w:rsidRPr="00A232D4" w:rsidRDefault="00D26111" w:rsidP="00D5213D">
                            <w:pPr>
                              <w:contextualSpacing/>
                              <w:rPr>
                                <w:rFonts w:ascii="Georgia" w:hAnsi="Georgia"/>
                              </w:rPr>
                            </w:pPr>
                            <w:hyperlink r:id="rId39" w:history="1">
                              <w:r w:rsidRPr="00A232D4">
                                <w:rPr>
                                  <w:rStyle w:val="Hyperlink"/>
                                  <w:rFonts w:ascii="Georgia" w:hAnsi="Georgia"/>
                                </w:rPr>
                                <w:t>SB 28, 3</w:t>
                              </w:r>
                              <w:r w:rsidRPr="00A232D4">
                                <w:rPr>
                                  <w:rStyle w:val="Hyperlink"/>
                                  <w:rFonts w:ascii="Georgia" w:hAnsi="Georgia"/>
                                  <w:vertAlign w:val="superscript"/>
                                </w:rPr>
                                <w:t>rd</w:t>
                              </w:r>
                              <w:r w:rsidRPr="00A232D4">
                                <w:rPr>
                                  <w:rStyle w:val="Hyperlink"/>
                                  <w:rFonts w:ascii="Georgia" w:hAnsi="Georgia"/>
                                </w:rPr>
                                <w:t xml:space="preserve"> Sub</w:t>
                              </w:r>
                            </w:hyperlink>
                            <w:r w:rsidRPr="00A232D4">
                              <w:rPr>
                                <w:rFonts w:ascii="Georgia" w:hAnsi="Georgia"/>
                              </w:rPr>
                              <w:t xml:space="preserve"> Election Law Revisions</w:t>
                            </w:r>
                          </w:p>
                          <w:p w14:paraId="08569280" w14:textId="225DDE38" w:rsidR="00D26111" w:rsidRPr="00A232D4" w:rsidRDefault="00D26111" w:rsidP="00D5213D">
                            <w:pPr>
                              <w:contextualSpacing/>
                              <w:rPr>
                                <w:rFonts w:ascii="Georgia" w:hAnsi="Georgia"/>
                              </w:rPr>
                            </w:pPr>
                            <w:hyperlink r:id="rId40" w:history="1">
                              <w:r w:rsidRPr="00A232D4">
                                <w:rPr>
                                  <w:rStyle w:val="Hyperlink"/>
                                  <w:rFonts w:ascii="Georgia" w:hAnsi="Georgia"/>
                                </w:rPr>
                                <w:t>HB 37,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Insurance Amendments</w:t>
                            </w:r>
                          </w:p>
                          <w:p w14:paraId="0622CD55" w14:textId="0D70CC38" w:rsidR="00D26111" w:rsidRPr="00A232D4" w:rsidRDefault="00D26111" w:rsidP="00D5213D">
                            <w:pPr>
                              <w:contextualSpacing/>
                              <w:rPr>
                                <w:rFonts w:ascii="Georgia" w:hAnsi="Georgia"/>
                              </w:rPr>
                            </w:pPr>
                            <w:hyperlink r:id="rId41" w:history="1">
                              <w:r w:rsidRPr="00A232D4">
                                <w:rPr>
                                  <w:rStyle w:val="Hyperlink"/>
                                  <w:rFonts w:ascii="Georgia" w:hAnsi="Georgia"/>
                                </w:rPr>
                                <w:t>SB 45,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Uniform Fiduciary Income and Principal Act Amendments</w:t>
                            </w:r>
                          </w:p>
                          <w:p w14:paraId="3B574A60" w14:textId="67EF28CA" w:rsidR="00D26111" w:rsidRPr="00A232D4" w:rsidRDefault="00D26111" w:rsidP="00D5213D">
                            <w:pPr>
                              <w:contextualSpacing/>
                              <w:rPr>
                                <w:rFonts w:ascii="Georgia" w:hAnsi="Georgia"/>
                              </w:rPr>
                            </w:pPr>
                            <w:hyperlink r:id="rId42" w:history="1">
                              <w:r w:rsidRPr="00A232D4">
                                <w:rPr>
                                  <w:rStyle w:val="Hyperlink"/>
                                  <w:rFonts w:ascii="Georgia" w:hAnsi="Georgia"/>
                                </w:rPr>
                                <w:t>HB 322,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w:t>
                            </w:r>
                            <w:proofErr w:type="spellStart"/>
                            <w:r w:rsidRPr="00A232D4">
                              <w:rPr>
                                <w:rFonts w:ascii="Georgia" w:hAnsi="Georgia"/>
                              </w:rPr>
                              <w:t>Utahraptor</w:t>
                            </w:r>
                            <w:proofErr w:type="spellEnd"/>
                            <w:r w:rsidRPr="00A232D4">
                              <w:rPr>
                                <w:rFonts w:ascii="Georgia" w:hAnsi="Georgia"/>
                              </w:rPr>
                              <w:t xml:space="preserve"> State Park</w:t>
                            </w:r>
                          </w:p>
                          <w:p w14:paraId="5CFCCA5D" w14:textId="60787567" w:rsidR="00D26111" w:rsidRPr="00A232D4" w:rsidRDefault="00D26111" w:rsidP="00D5213D">
                            <w:pPr>
                              <w:contextualSpacing/>
                              <w:rPr>
                                <w:rFonts w:ascii="Georgia" w:hAnsi="Georgia"/>
                              </w:rPr>
                            </w:pPr>
                            <w:hyperlink r:id="rId43" w:history="1">
                              <w:r w:rsidRPr="00A232D4">
                                <w:rPr>
                                  <w:rStyle w:val="Hyperlink"/>
                                  <w:rFonts w:ascii="Georgia" w:hAnsi="Georgia"/>
                                </w:rPr>
                                <w:t>SB 68, 3</w:t>
                              </w:r>
                              <w:r w:rsidRPr="00A232D4">
                                <w:rPr>
                                  <w:rStyle w:val="Hyperlink"/>
                                  <w:rFonts w:ascii="Georgia" w:hAnsi="Georgia"/>
                                  <w:vertAlign w:val="superscript"/>
                                </w:rPr>
                                <w:t>rd</w:t>
                              </w:r>
                              <w:r w:rsidRPr="00A232D4">
                                <w:rPr>
                                  <w:rStyle w:val="Hyperlink"/>
                                  <w:rFonts w:ascii="Georgia" w:hAnsi="Georgia"/>
                                </w:rPr>
                                <w:t xml:space="preserve"> Sub</w:t>
                              </w:r>
                            </w:hyperlink>
                            <w:r w:rsidRPr="00A232D4">
                              <w:rPr>
                                <w:rFonts w:ascii="Georgia" w:hAnsi="Georgia"/>
                              </w:rPr>
                              <w:t xml:space="preserve"> Mental Health Counselor Licensing Amendments</w:t>
                            </w:r>
                          </w:p>
                          <w:p w14:paraId="083CE1A3" w14:textId="1743AF6F" w:rsidR="00D26111" w:rsidRDefault="00D26111" w:rsidP="00D5213D">
                            <w:pPr>
                              <w:contextualSpacing/>
                              <w:rPr>
                                <w:rFonts w:ascii="Georgia" w:hAnsi="Georgia"/>
                              </w:rPr>
                            </w:pPr>
                            <w:hyperlink r:id="rId44" w:history="1">
                              <w:r w:rsidRPr="00A232D4">
                                <w:rPr>
                                  <w:rStyle w:val="Hyperlink"/>
                                  <w:rFonts w:ascii="Georgia" w:hAnsi="Georgia"/>
                                </w:rPr>
                                <w:t>HCR 9</w:t>
                              </w:r>
                            </w:hyperlink>
                            <w:r w:rsidRPr="00A232D4">
                              <w:rPr>
                                <w:rFonts w:ascii="Georgia" w:hAnsi="Georgia"/>
                              </w:rPr>
                              <w:t xml:space="preserve"> Concurrent Resolution Authorizing State Pick up of Public Safety and Firefighter Employee Retirement</w:t>
                            </w:r>
                            <w:r w:rsidR="00445801" w:rsidRPr="00A232D4">
                              <w:rPr>
                                <w:rFonts w:ascii="Georgia" w:hAnsi="Georgia"/>
                              </w:rPr>
                              <w:t xml:space="preserve"> </w:t>
                            </w:r>
                            <w:r w:rsidRPr="00A232D4">
                              <w:rPr>
                                <w:rFonts w:ascii="Georgia" w:hAnsi="Georgia"/>
                              </w:rPr>
                              <w:t>Contributions</w:t>
                            </w:r>
                          </w:p>
                          <w:p w14:paraId="500100A8" w14:textId="77777777" w:rsidR="00A232D4" w:rsidRPr="00A232D4" w:rsidRDefault="00A232D4" w:rsidP="00A232D4">
                            <w:pPr>
                              <w:spacing w:after="0"/>
                              <w:rPr>
                                <w:rFonts w:ascii="Georgia" w:eastAsia="Times New Roman" w:hAnsi="Georgia" w:cs="Times New Roman"/>
                                <w:color w:val="000000"/>
                              </w:rPr>
                            </w:pPr>
                            <w:hyperlink r:id="rId45" w:history="1">
                              <w:r w:rsidRPr="00A232D4">
                                <w:rPr>
                                  <w:rStyle w:val="Hyperlink"/>
                                  <w:rFonts w:ascii="Georgia" w:eastAsia="Times New Roman" w:hAnsi="Georgia" w:cs="Times New Roman"/>
                                </w:rPr>
                                <w:t>HB 278,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Jordan River Amendments</w:t>
                            </w:r>
                          </w:p>
                          <w:p w14:paraId="5182FA35" w14:textId="77777777" w:rsidR="00A232D4" w:rsidRPr="00A232D4" w:rsidRDefault="00A232D4" w:rsidP="00A232D4">
                            <w:pPr>
                              <w:spacing w:after="0"/>
                              <w:rPr>
                                <w:rFonts w:ascii="Georgia" w:eastAsia="Times New Roman" w:hAnsi="Georgia" w:cs="Times New Roman"/>
                                <w:color w:val="000000"/>
                              </w:rPr>
                            </w:pPr>
                            <w:hyperlink r:id="rId46" w:history="1">
                              <w:r w:rsidRPr="00A232D4">
                                <w:rPr>
                                  <w:rStyle w:val="Hyperlink"/>
                                  <w:rFonts w:ascii="Georgia" w:eastAsia="Times New Roman" w:hAnsi="Georgia" w:cs="Times New Roman"/>
                                </w:rPr>
                                <w:t>HB 333,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Limited Purpose Local Government Entity Amendments</w:t>
                            </w:r>
                          </w:p>
                          <w:p w14:paraId="28C5A08B" w14:textId="77777777" w:rsidR="00A232D4" w:rsidRPr="00A232D4" w:rsidRDefault="00A232D4" w:rsidP="00A232D4">
                            <w:pPr>
                              <w:spacing w:after="0"/>
                              <w:rPr>
                                <w:rFonts w:ascii="Georgia" w:eastAsia="Times New Roman" w:hAnsi="Georgia" w:cs="Times New Roman"/>
                                <w:color w:val="000000"/>
                              </w:rPr>
                            </w:pPr>
                            <w:hyperlink r:id="rId47" w:history="1">
                              <w:r w:rsidRPr="00A232D4">
                                <w:rPr>
                                  <w:rStyle w:val="Hyperlink"/>
                                  <w:rFonts w:ascii="Georgia" w:eastAsia="Times New Roman" w:hAnsi="Georgia" w:cs="Times New Roman"/>
                                </w:rPr>
                                <w:t>HB 207,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Insulin Access Amendments</w:t>
                            </w:r>
                          </w:p>
                          <w:p w14:paraId="40ACAD71" w14:textId="77777777" w:rsidR="00A232D4" w:rsidRPr="00A232D4" w:rsidRDefault="00A232D4" w:rsidP="00A232D4">
                            <w:pPr>
                              <w:spacing w:after="0"/>
                              <w:rPr>
                                <w:rFonts w:ascii="Georgia" w:eastAsia="Times New Roman" w:hAnsi="Georgia" w:cs="Times New Roman"/>
                                <w:color w:val="000000"/>
                              </w:rPr>
                            </w:pPr>
                            <w:hyperlink r:id="rId48" w:history="1">
                              <w:r w:rsidRPr="00A232D4">
                                <w:rPr>
                                  <w:rStyle w:val="Hyperlink"/>
                                  <w:rFonts w:ascii="Georgia" w:eastAsia="Times New Roman" w:hAnsi="Georgia" w:cs="Times New Roman"/>
                                </w:rPr>
                                <w:t>HB 309</w:t>
                              </w:r>
                            </w:hyperlink>
                            <w:r w:rsidRPr="00A232D4">
                              <w:rPr>
                                <w:rFonts w:ascii="Georgia" w:eastAsia="Times New Roman" w:hAnsi="Georgia" w:cs="Times New Roman"/>
                                <w:color w:val="000000"/>
                              </w:rPr>
                              <w:t xml:space="preserve"> World War II Memorial Commission</w:t>
                            </w:r>
                          </w:p>
                          <w:p w14:paraId="3B86A3B0" w14:textId="77777777" w:rsidR="00A232D4" w:rsidRPr="00A232D4" w:rsidRDefault="00A232D4" w:rsidP="00A232D4">
                            <w:pPr>
                              <w:spacing w:after="0"/>
                              <w:rPr>
                                <w:rFonts w:ascii="Georgia" w:eastAsia="Times New Roman" w:hAnsi="Georgia" w:cs="Times New Roman"/>
                                <w:color w:val="000000"/>
                              </w:rPr>
                            </w:pPr>
                            <w:hyperlink r:id="rId49" w:history="1">
                              <w:r w:rsidRPr="00A232D4">
                                <w:rPr>
                                  <w:rStyle w:val="Hyperlink"/>
                                  <w:rFonts w:ascii="Georgia" w:eastAsia="Times New Roman" w:hAnsi="Georgia" w:cs="Times New Roman"/>
                                </w:rPr>
                                <w:t>HB 339</w:t>
                              </w:r>
                            </w:hyperlink>
                            <w:r w:rsidRPr="00A232D4">
                              <w:rPr>
                                <w:rFonts w:ascii="Georgia" w:eastAsia="Times New Roman" w:hAnsi="Georgia" w:cs="Times New Roman"/>
                                <w:color w:val="000000"/>
                              </w:rPr>
                              <w:t xml:space="preserve"> Clean Air Special Group License Plate</w:t>
                            </w:r>
                          </w:p>
                          <w:p w14:paraId="37427666" w14:textId="77777777" w:rsidR="00A232D4" w:rsidRPr="00A232D4" w:rsidRDefault="00A232D4" w:rsidP="00A232D4">
                            <w:pPr>
                              <w:spacing w:after="0"/>
                              <w:rPr>
                                <w:rFonts w:ascii="Georgia" w:eastAsia="Times New Roman" w:hAnsi="Georgia" w:cs="Times New Roman"/>
                                <w:color w:val="000000"/>
                              </w:rPr>
                            </w:pPr>
                            <w:hyperlink r:id="rId50" w:history="1">
                              <w:r w:rsidRPr="00A232D4">
                                <w:rPr>
                                  <w:rStyle w:val="Hyperlink"/>
                                  <w:rFonts w:ascii="Georgia" w:eastAsia="Times New Roman" w:hAnsi="Georgia" w:cs="Times New Roman"/>
                                </w:rPr>
                                <w:t>HB 120</w:t>
                              </w:r>
                            </w:hyperlink>
                            <w:r w:rsidRPr="00A232D4">
                              <w:rPr>
                                <w:rFonts w:ascii="Georgia" w:eastAsia="Times New Roman" w:hAnsi="Georgia" w:cs="Times New Roman"/>
                                <w:color w:val="000000"/>
                              </w:rPr>
                              <w:t xml:space="preserve"> Towing Fee Amendments</w:t>
                            </w:r>
                          </w:p>
                          <w:p w14:paraId="0BC4EA45" w14:textId="77777777" w:rsidR="00A232D4" w:rsidRPr="00A232D4" w:rsidRDefault="00A232D4" w:rsidP="00A232D4">
                            <w:pPr>
                              <w:spacing w:after="0"/>
                              <w:rPr>
                                <w:rFonts w:ascii="Georgia" w:eastAsia="Times New Roman" w:hAnsi="Georgia" w:cs="Times New Roman"/>
                                <w:color w:val="000000"/>
                              </w:rPr>
                            </w:pPr>
                            <w:hyperlink r:id="rId51" w:history="1">
                              <w:r w:rsidRPr="00A232D4">
                                <w:rPr>
                                  <w:rStyle w:val="Hyperlink"/>
                                  <w:rFonts w:ascii="Georgia" w:eastAsia="Times New Roman" w:hAnsi="Georgia" w:cs="Times New Roman"/>
                                </w:rPr>
                                <w:t>HB 297,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Yurt Amendments</w:t>
                            </w:r>
                          </w:p>
                          <w:p w14:paraId="1C5C09EC" w14:textId="77777777" w:rsidR="00A232D4" w:rsidRPr="00A232D4" w:rsidRDefault="00A232D4" w:rsidP="00A232D4">
                            <w:pPr>
                              <w:spacing w:after="0"/>
                              <w:rPr>
                                <w:rFonts w:ascii="Georgia" w:eastAsia="Times New Roman" w:hAnsi="Georgia" w:cs="Times New Roman"/>
                                <w:color w:val="000000"/>
                              </w:rPr>
                            </w:pPr>
                            <w:hyperlink r:id="rId52" w:history="1">
                              <w:r w:rsidRPr="00A232D4">
                                <w:rPr>
                                  <w:rStyle w:val="Hyperlink"/>
                                  <w:rFonts w:ascii="Georgia" w:eastAsia="Times New Roman" w:hAnsi="Georgia" w:cs="Times New Roman"/>
                                </w:rPr>
                                <w:t>HB 240,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Driver License Revisions</w:t>
                            </w:r>
                          </w:p>
                          <w:p w14:paraId="1AADF504" w14:textId="77777777" w:rsidR="00A232D4" w:rsidRPr="00A232D4" w:rsidRDefault="00A232D4" w:rsidP="00D5213D">
                            <w:pPr>
                              <w:contextualSpacing/>
                              <w:rPr>
                                <w:rFonts w:ascii="Georgia" w:hAnsi="Georgia"/>
                              </w:rPr>
                            </w:pPr>
                          </w:p>
                          <w:p w14:paraId="71C83EF7" w14:textId="77777777" w:rsidR="00D26111" w:rsidRPr="00445801" w:rsidRDefault="00D26111" w:rsidP="00D5213D">
                            <w:pPr>
                              <w:contextualSpacing/>
                              <w:rPr>
                                <w:rFonts w:ascii="Georgia" w:hAnsi="Georgi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D98B" id="Text Box 7" o:spid="_x0000_s1044" type="#_x0000_t202" style="position:absolute;margin-left:-61.85pt;margin-top:115.55pt;width:587.85pt;height:568.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FL5SAIAAIIEAAAOAAAAZHJzL2Uyb0RvYy54bWysVFFv2jAQfp+0/2D5fQRSIG1EqBgV06Sq&#13;&#10;rQRTn43jgCXH59mGhP36nR1CabenaS+Offf5fPd9d5ndt7UiR2GdBF3Q0WBIidAcSql3Bf2xWX25&#13;&#10;pcR5pkumQIuCnoSj9/PPn2aNyUUKe1ClsASDaJc3pqB7702eJI7vRc3cAIzQ6KzA1szj0e6S0rIG&#13;&#10;o9cqSYfDadKALY0FLpxD60PnpPMYv6oE989V5YQnqqCYm4+rjes2rMl8xvKdZWYv+TkN9g9Z1Exq&#13;&#10;fPQS6oF5Rg5W/hGqltyCg8oPONQJVJXkItaA1YyGH6pZ75kRsRYkx5kLTe7/heVPxxdLZFnQjBLN&#13;&#10;apRoI1pPvkJLssBOY1yOoLVBmG/RjCr3dofGUHRb2Tp8sRyCfuT5dOE2BONozMbTSTa9o4SjL0vT&#13;&#10;m2wa2U/erhvr/DcBNQmbgloUL3LKjo/OYyoI7SHhNQdKliupVDyEhhFLZcmRodTbXRqSxBvvUEqT&#13;&#10;pqDTm8kwBtYQrnc4pREeiu2KCjvfbttIzei2r3gL5QmJsNA1kjN8JTHZR+b8C7PYOVg7ToN/xqVS&#13;&#10;gI/BeUfJHuyvv9kDHgVFLyUNdmJB3c8Ds4IS9V2j1Hej8Ti0bjyMJ1mKB3vt2V579KFeAjIwwrkz&#13;&#10;PG4D3qt+W1moX3FoFuFVdDHN8e2C+n679N184NBxsVhEEDarYf5Rrw0PoQPjQYpN+8qsOevlUeon&#13;&#10;6HuW5R9k67DhpobFwUMlo6aB6I7VM//Y6FG481CGSbo+R9Tbr2P+GwAA//8DAFBLAwQUAAYACAAA&#13;&#10;ACEAXdmMnOcAAAATAQAADwAAAGRycy9kb3ducmV2LnhtbEyPQU/DMAyF70j8h8hI3La0qdimrumE&#13;&#10;mNAkJITouHDzGtMWmqRqsq3w6/FOcLFs+fn5fcVmsr040Rg67zSk8wQEudqbzjUa3vaPsxWIENEZ&#13;&#10;7L0jDd8UYFNeXxWYG392r3SqYiPYxIUcNbQxDrmUoW7JYpj7gRzvPvxoMfI4NtKMeGZz20uVJAtp&#13;&#10;sXP8ocWBHlqqv6qj1fA+vmCoP0O12zeKUD3vfp62mda3N9N2zeV+DSLSFP8u4MLA+aHkYAd/dCaI&#13;&#10;XsMsVdmStRpUlqYgLpLkTjHkgbtssVqCLAv5n6X8BQAA//8DAFBLAQItABQABgAIAAAAIQC2gziS&#13;&#10;/gAAAOEBAAATAAAAAAAAAAAAAAAAAAAAAABbQ29udGVudF9UeXBlc10ueG1sUEsBAi0AFAAGAAgA&#13;&#10;AAAhADj9If/WAAAAlAEAAAsAAAAAAAAAAAAAAAAALwEAAF9yZWxzLy5yZWxzUEsBAi0AFAAGAAgA&#13;&#10;AAAhANqUUvlIAgAAggQAAA4AAAAAAAAAAAAAAAAALgIAAGRycy9lMm9Eb2MueG1sUEsBAi0AFAAG&#13;&#10;AAgAAAAhAF3ZjJznAAAAEwEAAA8AAAAAAAAAAAAAAAAAogQAAGRycy9kb3ducmV2LnhtbFBLBQYA&#13;&#10;AAAABAAEAPMAAAC2BQAAAAA=&#13;&#10;" fillcolor="#e7e6e6 [3214]" stroked="f" strokeweight=".5pt">
                <v:textbox>
                  <w:txbxContent>
                    <w:p w14:paraId="558BF872" w14:textId="316D2413" w:rsidR="00D26111" w:rsidRPr="00A232D4" w:rsidRDefault="00D26111" w:rsidP="00D5213D">
                      <w:pPr>
                        <w:contextualSpacing/>
                        <w:rPr>
                          <w:rFonts w:ascii="Georgia" w:hAnsi="Georgia"/>
                        </w:rPr>
                      </w:pPr>
                      <w:hyperlink r:id="rId53" w:history="1">
                        <w:r w:rsidRPr="00A232D4">
                          <w:rPr>
                            <w:rStyle w:val="Hyperlink"/>
                            <w:rFonts w:ascii="Georgia" w:hAnsi="Georgia"/>
                          </w:rPr>
                          <w:t>HB 283,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Outdoor Adventure Commission Amendments</w:t>
                      </w:r>
                    </w:p>
                    <w:p w14:paraId="430DB2E3" w14:textId="1E73DCAA" w:rsidR="00D26111" w:rsidRPr="00A232D4" w:rsidRDefault="00D26111" w:rsidP="00D5213D">
                      <w:pPr>
                        <w:contextualSpacing/>
                        <w:rPr>
                          <w:rFonts w:ascii="Georgia" w:hAnsi="Georgia"/>
                        </w:rPr>
                      </w:pPr>
                      <w:hyperlink r:id="rId54" w:history="1">
                        <w:r w:rsidRPr="00A232D4">
                          <w:rPr>
                            <w:rStyle w:val="Hyperlink"/>
                            <w:rFonts w:ascii="Georgia" w:hAnsi="Georgia"/>
                          </w:rPr>
                          <w:t>HB 270</w:t>
                        </w:r>
                      </w:hyperlink>
                      <w:r w:rsidRPr="00A232D4">
                        <w:rPr>
                          <w:rFonts w:ascii="Georgia" w:hAnsi="Georgia"/>
                        </w:rPr>
                        <w:t xml:space="preserve"> Interstate Compact for Economic Development</w:t>
                      </w:r>
                    </w:p>
                    <w:p w14:paraId="5DE53195" w14:textId="2D981CB2" w:rsidR="00D26111" w:rsidRPr="00A232D4" w:rsidRDefault="00D26111" w:rsidP="00D5213D">
                      <w:pPr>
                        <w:contextualSpacing/>
                        <w:rPr>
                          <w:rFonts w:ascii="Georgia" w:hAnsi="Georgia"/>
                        </w:rPr>
                      </w:pPr>
                      <w:hyperlink r:id="rId55" w:history="1">
                        <w:r w:rsidRPr="00A232D4">
                          <w:rPr>
                            <w:rStyle w:val="Hyperlink"/>
                            <w:rFonts w:ascii="Georgia" w:hAnsi="Georgia"/>
                          </w:rPr>
                          <w:t>HB 312,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Maintenance Funding Practices Act</w:t>
                      </w:r>
                    </w:p>
                    <w:p w14:paraId="3F9199DA" w14:textId="118C6ACD" w:rsidR="00D26111" w:rsidRPr="00A232D4" w:rsidRDefault="00D26111" w:rsidP="00D5213D">
                      <w:pPr>
                        <w:contextualSpacing/>
                        <w:rPr>
                          <w:rFonts w:ascii="Georgia" w:hAnsi="Georgia"/>
                        </w:rPr>
                      </w:pPr>
                      <w:hyperlink r:id="rId56" w:history="1">
                        <w:r w:rsidRPr="00A232D4">
                          <w:rPr>
                            <w:rStyle w:val="Hyperlink"/>
                            <w:rFonts w:ascii="Georgia" w:hAnsi="Georgia"/>
                          </w:rPr>
                          <w:t>SB 58</w:t>
                        </w:r>
                      </w:hyperlink>
                      <w:r w:rsidRPr="00A232D4">
                        <w:rPr>
                          <w:rFonts w:ascii="Georgia" w:hAnsi="Georgia"/>
                        </w:rPr>
                        <w:t xml:space="preserve"> Uniform Athlete Agents Act Amendments</w:t>
                      </w:r>
                    </w:p>
                    <w:p w14:paraId="52E9E7CE" w14:textId="7CD880D5" w:rsidR="00D26111" w:rsidRPr="00A232D4" w:rsidRDefault="00D26111" w:rsidP="00D5213D">
                      <w:pPr>
                        <w:contextualSpacing/>
                        <w:rPr>
                          <w:rFonts w:ascii="Georgia" w:hAnsi="Georgia"/>
                        </w:rPr>
                      </w:pPr>
                      <w:hyperlink r:id="rId57" w:history="1">
                        <w:r w:rsidRPr="00A232D4">
                          <w:rPr>
                            <w:rStyle w:val="Hyperlink"/>
                            <w:rFonts w:ascii="Georgia" w:hAnsi="Georgia"/>
                          </w:rPr>
                          <w:t>SJR 1</w:t>
                        </w:r>
                      </w:hyperlink>
                      <w:r w:rsidRPr="00A232D4">
                        <w:rPr>
                          <w:rFonts w:ascii="Georgia" w:hAnsi="Georgia"/>
                        </w:rPr>
                        <w:t xml:space="preserve"> Joint Resolution Supporting Coordination of Care for Older Adults Receiving Home Health Care Services</w:t>
                      </w:r>
                    </w:p>
                    <w:p w14:paraId="18D36763" w14:textId="10D9D667" w:rsidR="00D26111" w:rsidRPr="00A232D4" w:rsidRDefault="00D26111" w:rsidP="00D5213D">
                      <w:pPr>
                        <w:contextualSpacing/>
                        <w:rPr>
                          <w:rFonts w:ascii="Georgia" w:hAnsi="Georgia"/>
                        </w:rPr>
                      </w:pPr>
                      <w:hyperlink r:id="rId58" w:history="1">
                        <w:r w:rsidRPr="00A232D4">
                          <w:rPr>
                            <w:rStyle w:val="Hyperlink"/>
                            <w:rFonts w:ascii="Georgia" w:hAnsi="Georgia"/>
                          </w:rPr>
                          <w:t>SB 90,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Procurement Code Amendments</w:t>
                      </w:r>
                    </w:p>
                    <w:p w14:paraId="70D0B3BE" w14:textId="198C9273" w:rsidR="00D26111" w:rsidRPr="00A232D4" w:rsidRDefault="00D26111" w:rsidP="00D5213D">
                      <w:pPr>
                        <w:contextualSpacing/>
                        <w:rPr>
                          <w:rFonts w:ascii="Georgia" w:hAnsi="Georgia"/>
                        </w:rPr>
                      </w:pPr>
                      <w:hyperlink r:id="rId59" w:history="1">
                        <w:r w:rsidRPr="00A232D4">
                          <w:rPr>
                            <w:rStyle w:val="Hyperlink"/>
                            <w:rFonts w:ascii="Georgia" w:hAnsi="Georgia"/>
                          </w:rPr>
                          <w:t>HR 3</w:t>
                        </w:r>
                      </w:hyperlink>
                      <w:r w:rsidRPr="00A232D4">
                        <w:rPr>
                          <w:rFonts w:ascii="Georgia" w:hAnsi="Georgia"/>
                        </w:rPr>
                        <w:t xml:space="preserve"> House Resolution Urging the Activation of Closed Captioning in Public Venues</w:t>
                      </w:r>
                    </w:p>
                    <w:p w14:paraId="40DAF32F" w14:textId="53803FFB" w:rsidR="00D26111" w:rsidRPr="00A232D4" w:rsidRDefault="00D26111" w:rsidP="00D5213D">
                      <w:pPr>
                        <w:contextualSpacing/>
                        <w:rPr>
                          <w:rFonts w:ascii="Georgia" w:hAnsi="Georgia"/>
                        </w:rPr>
                      </w:pPr>
                      <w:hyperlink r:id="rId60" w:history="1">
                        <w:r w:rsidRPr="00A232D4">
                          <w:rPr>
                            <w:rStyle w:val="Hyperlink"/>
                            <w:rFonts w:ascii="Georgia" w:hAnsi="Georgia"/>
                          </w:rPr>
                          <w:t>HB 330</w:t>
                        </w:r>
                      </w:hyperlink>
                      <w:r w:rsidRPr="00A232D4">
                        <w:rPr>
                          <w:rFonts w:ascii="Georgia" w:hAnsi="Georgia"/>
                        </w:rPr>
                        <w:t xml:space="preserve"> Peace Officer Pay Plan Amendments</w:t>
                      </w:r>
                    </w:p>
                    <w:p w14:paraId="7A2373B8" w14:textId="2856AC67" w:rsidR="00D26111" w:rsidRPr="00A232D4" w:rsidRDefault="00D26111" w:rsidP="00D5213D">
                      <w:pPr>
                        <w:contextualSpacing/>
                        <w:rPr>
                          <w:rFonts w:ascii="Georgia" w:hAnsi="Georgia"/>
                        </w:rPr>
                      </w:pPr>
                      <w:hyperlink r:id="rId61" w:history="1">
                        <w:r w:rsidRPr="00A232D4">
                          <w:rPr>
                            <w:rStyle w:val="Hyperlink"/>
                            <w:rFonts w:ascii="Georgia" w:hAnsi="Georgia"/>
                          </w:rPr>
                          <w:t>SB 66</w:t>
                        </w:r>
                      </w:hyperlink>
                      <w:r w:rsidRPr="00A232D4">
                        <w:rPr>
                          <w:rFonts w:ascii="Georgia" w:hAnsi="Georgia"/>
                        </w:rPr>
                        <w:t xml:space="preserve"> Court Resources Reallocation Amendments</w:t>
                      </w:r>
                    </w:p>
                    <w:p w14:paraId="2020A976" w14:textId="3956F756" w:rsidR="00D26111" w:rsidRPr="00A232D4" w:rsidRDefault="00D26111" w:rsidP="00D5213D">
                      <w:pPr>
                        <w:contextualSpacing/>
                        <w:rPr>
                          <w:rFonts w:ascii="Georgia" w:hAnsi="Georgia"/>
                        </w:rPr>
                      </w:pPr>
                      <w:hyperlink r:id="rId62" w:history="1">
                        <w:r w:rsidRPr="00A232D4">
                          <w:rPr>
                            <w:rStyle w:val="Hyperlink"/>
                            <w:rFonts w:ascii="Georgia" w:hAnsi="Georgia"/>
                          </w:rPr>
                          <w:t>SB 70,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Determination of Death Amendments </w:t>
                      </w:r>
                    </w:p>
                    <w:p w14:paraId="585B6A38" w14:textId="45C09DA1" w:rsidR="00D26111" w:rsidRPr="00A232D4" w:rsidRDefault="00D26111" w:rsidP="00D5213D">
                      <w:pPr>
                        <w:contextualSpacing/>
                        <w:rPr>
                          <w:rFonts w:ascii="Georgia" w:hAnsi="Georgia"/>
                        </w:rPr>
                      </w:pPr>
                      <w:hyperlink r:id="rId63" w:history="1">
                        <w:r w:rsidRPr="00A232D4">
                          <w:rPr>
                            <w:rStyle w:val="Hyperlink"/>
                            <w:rFonts w:ascii="Georgia" w:hAnsi="Georgia"/>
                          </w:rPr>
                          <w:t>SJR 6,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Joint Rules Resolution – Conflict of Interest Disclosure </w:t>
                      </w:r>
                    </w:p>
                    <w:p w14:paraId="096C055B" w14:textId="4FA1EA4D" w:rsidR="00D26111" w:rsidRPr="00A232D4" w:rsidRDefault="00D26111" w:rsidP="00D5213D">
                      <w:pPr>
                        <w:contextualSpacing/>
                        <w:rPr>
                          <w:rFonts w:ascii="Georgia" w:hAnsi="Georgia"/>
                        </w:rPr>
                      </w:pPr>
                      <w:hyperlink r:id="rId64" w:history="1">
                        <w:r w:rsidRPr="00A232D4">
                          <w:rPr>
                            <w:rStyle w:val="Hyperlink"/>
                            <w:rFonts w:ascii="Georgia" w:hAnsi="Georgia"/>
                          </w:rPr>
                          <w:t>SB 17</w:t>
                        </w:r>
                      </w:hyperlink>
                      <w:r w:rsidRPr="00A232D4">
                        <w:rPr>
                          <w:rFonts w:ascii="Georgia" w:hAnsi="Georgia"/>
                        </w:rPr>
                        <w:t xml:space="preserve"> Heber Valley Historic Railroad Authority Sunset Date Extension</w:t>
                      </w:r>
                    </w:p>
                    <w:p w14:paraId="11A67DA4" w14:textId="01966521" w:rsidR="00D26111" w:rsidRPr="00A232D4" w:rsidRDefault="00D26111" w:rsidP="00D5213D">
                      <w:pPr>
                        <w:contextualSpacing/>
                        <w:rPr>
                          <w:rFonts w:ascii="Georgia" w:hAnsi="Georgia"/>
                        </w:rPr>
                      </w:pPr>
                      <w:hyperlink r:id="rId65" w:history="1">
                        <w:r w:rsidRPr="00A232D4">
                          <w:rPr>
                            <w:rStyle w:val="Hyperlink"/>
                            <w:rFonts w:ascii="Georgia" w:hAnsi="Georgia"/>
                          </w:rPr>
                          <w:t>SB 59</w:t>
                        </w:r>
                      </w:hyperlink>
                      <w:r w:rsidRPr="00A232D4">
                        <w:rPr>
                          <w:rFonts w:ascii="Georgia" w:hAnsi="Georgia"/>
                        </w:rPr>
                        <w:t xml:space="preserve"> Daylight Saving Time Amendments</w:t>
                      </w:r>
                    </w:p>
                    <w:p w14:paraId="01B26215" w14:textId="203A86FD" w:rsidR="00D26111" w:rsidRPr="00A232D4" w:rsidRDefault="00D26111" w:rsidP="00D5213D">
                      <w:pPr>
                        <w:contextualSpacing/>
                        <w:rPr>
                          <w:rFonts w:ascii="Georgia" w:hAnsi="Georgia"/>
                        </w:rPr>
                      </w:pPr>
                      <w:hyperlink r:id="rId66" w:history="1">
                        <w:r w:rsidRPr="00A232D4">
                          <w:rPr>
                            <w:rStyle w:val="Hyperlink"/>
                            <w:rFonts w:ascii="Georgia" w:hAnsi="Georgia"/>
                          </w:rPr>
                          <w:t>SB 65,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Child Welfare Amendments</w:t>
                      </w:r>
                    </w:p>
                    <w:p w14:paraId="00594D7D" w14:textId="7C20F53F" w:rsidR="00D26111" w:rsidRPr="00A232D4" w:rsidRDefault="00D26111" w:rsidP="00D5213D">
                      <w:pPr>
                        <w:contextualSpacing/>
                        <w:rPr>
                          <w:rFonts w:ascii="Georgia" w:hAnsi="Georgia"/>
                        </w:rPr>
                      </w:pPr>
                      <w:hyperlink r:id="rId67" w:history="1">
                        <w:r w:rsidRPr="00A232D4">
                          <w:rPr>
                            <w:rStyle w:val="Hyperlink"/>
                            <w:rFonts w:ascii="Georgia" w:hAnsi="Georgia"/>
                          </w:rPr>
                          <w:t>SB 13</w:t>
                        </w:r>
                      </w:hyperlink>
                      <w:r w:rsidRPr="00A232D4">
                        <w:rPr>
                          <w:rFonts w:ascii="Georgia" w:hAnsi="Georgia"/>
                        </w:rPr>
                        <w:t xml:space="preserve"> Native American Legislative Liaison Committee Amendments</w:t>
                      </w:r>
                    </w:p>
                    <w:p w14:paraId="176D7131" w14:textId="5DED76A0" w:rsidR="00D26111" w:rsidRPr="00A232D4" w:rsidRDefault="00D26111" w:rsidP="00D5213D">
                      <w:pPr>
                        <w:contextualSpacing/>
                        <w:rPr>
                          <w:rFonts w:ascii="Georgia" w:hAnsi="Georgia"/>
                        </w:rPr>
                      </w:pPr>
                      <w:hyperlink r:id="rId68" w:history="1">
                        <w:r w:rsidRPr="00A232D4">
                          <w:rPr>
                            <w:rStyle w:val="Hyperlink"/>
                            <w:rFonts w:ascii="Georgia" w:hAnsi="Georgia"/>
                          </w:rPr>
                          <w:t>SB 64,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Special District Communications Amendments</w:t>
                      </w:r>
                    </w:p>
                    <w:p w14:paraId="79ECB8EE" w14:textId="69851EC1" w:rsidR="00D26111" w:rsidRPr="00A232D4" w:rsidRDefault="00D26111" w:rsidP="00D5213D">
                      <w:pPr>
                        <w:contextualSpacing/>
                        <w:rPr>
                          <w:rFonts w:ascii="Georgia" w:hAnsi="Georgia"/>
                        </w:rPr>
                      </w:pPr>
                      <w:hyperlink r:id="rId69" w:history="1">
                        <w:r w:rsidRPr="00A232D4">
                          <w:rPr>
                            <w:rStyle w:val="Hyperlink"/>
                            <w:rFonts w:ascii="Georgia" w:hAnsi="Georgia"/>
                          </w:rPr>
                          <w:t>SB 56,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Public Safety and Firefighter Tier II Retirement Enhancements</w:t>
                      </w:r>
                    </w:p>
                    <w:p w14:paraId="32F9C1AF" w14:textId="6BC2FD0F" w:rsidR="00D26111" w:rsidRPr="00A232D4" w:rsidRDefault="00D26111" w:rsidP="00D5213D">
                      <w:pPr>
                        <w:contextualSpacing/>
                        <w:rPr>
                          <w:rFonts w:ascii="Georgia" w:hAnsi="Georgia"/>
                        </w:rPr>
                      </w:pPr>
                      <w:hyperlink r:id="rId70" w:history="1">
                        <w:r w:rsidRPr="00A232D4">
                          <w:rPr>
                            <w:rStyle w:val="Hyperlink"/>
                            <w:rFonts w:ascii="Georgia" w:hAnsi="Georgia"/>
                          </w:rPr>
                          <w:t>SB 32,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Prisoner Offense Amendments</w:t>
                      </w:r>
                    </w:p>
                    <w:p w14:paraId="32731911" w14:textId="6BE0E6B2" w:rsidR="00D26111" w:rsidRPr="00A232D4" w:rsidRDefault="00D26111" w:rsidP="00D5213D">
                      <w:pPr>
                        <w:contextualSpacing/>
                        <w:rPr>
                          <w:rFonts w:ascii="Georgia" w:hAnsi="Georgia"/>
                        </w:rPr>
                      </w:pPr>
                      <w:hyperlink r:id="rId71" w:history="1">
                        <w:r w:rsidRPr="00A232D4">
                          <w:rPr>
                            <w:rStyle w:val="Hyperlink"/>
                            <w:rFonts w:ascii="Georgia" w:hAnsi="Georgia"/>
                          </w:rPr>
                          <w:t>SB 36</w:t>
                        </w:r>
                      </w:hyperlink>
                      <w:r w:rsidRPr="00A232D4">
                        <w:rPr>
                          <w:rFonts w:ascii="Georgia" w:hAnsi="Georgia"/>
                        </w:rPr>
                        <w:t xml:space="preserve"> Nonresident Income Amendments</w:t>
                      </w:r>
                    </w:p>
                    <w:p w14:paraId="2DFF2CDB" w14:textId="4A72B4BA" w:rsidR="00D26111" w:rsidRPr="00A232D4" w:rsidRDefault="00D26111" w:rsidP="00D5213D">
                      <w:pPr>
                        <w:contextualSpacing/>
                        <w:rPr>
                          <w:rFonts w:ascii="Georgia" w:hAnsi="Georgia"/>
                        </w:rPr>
                      </w:pPr>
                      <w:hyperlink r:id="rId72" w:history="1">
                        <w:r w:rsidRPr="00A232D4">
                          <w:rPr>
                            <w:rStyle w:val="Hyperlink"/>
                            <w:rFonts w:ascii="Georgia" w:hAnsi="Georgia"/>
                          </w:rPr>
                          <w:t>SJR 11</w:t>
                        </w:r>
                      </w:hyperlink>
                      <w:r w:rsidRPr="00A232D4">
                        <w:rPr>
                          <w:rFonts w:ascii="Georgia" w:hAnsi="Georgia"/>
                        </w:rPr>
                        <w:t xml:space="preserve"> Joint Rules Resolution – Workload Reporting</w:t>
                      </w:r>
                    </w:p>
                    <w:p w14:paraId="2D8C1DDC" w14:textId="62316ABF" w:rsidR="00D26111" w:rsidRPr="00A232D4" w:rsidRDefault="00D26111" w:rsidP="00D5213D">
                      <w:pPr>
                        <w:contextualSpacing/>
                        <w:rPr>
                          <w:rFonts w:ascii="Georgia" w:hAnsi="Georgia"/>
                        </w:rPr>
                      </w:pPr>
                      <w:hyperlink r:id="rId73" w:history="1">
                        <w:r w:rsidRPr="00A232D4">
                          <w:rPr>
                            <w:rStyle w:val="Hyperlink"/>
                            <w:rFonts w:ascii="Georgia" w:hAnsi="Georgia"/>
                          </w:rPr>
                          <w:t>SB 80,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Campus Safety Amendments</w:t>
                      </w:r>
                    </w:p>
                    <w:p w14:paraId="1CD905F1" w14:textId="21D9C219" w:rsidR="00D26111" w:rsidRPr="00A232D4" w:rsidRDefault="00D26111" w:rsidP="00D5213D">
                      <w:pPr>
                        <w:contextualSpacing/>
                        <w:rPr>
                          <w:rFonts w:ascii="Georgia" w:hAnsi="Georgia"/>
                        </w:rPr>
                      </w:pPr>
                      <w:hyperlink r:id="rId74" w:history="1">
                        <w:r w:rsidRPr="00A232D4">
                          <w:rPr>
                            <w:rStyle w:val="Hyperlink"/>
                            <w:rFonts w:ascii="Georgia" w:hAnsi="Georgia"/>
                          </w:rPr>
                          <w:t>SB 88</w:t>
                        </w:r>
                      </w:hyperlink>
                      <w:r w:rsidRPr="00A232D4">
                        <w:rPr>
                          <w:rFonts w:ascii="Georgia" w:hAnsi="Georgia"/>
                        </w:rPr>
                        <w:t xml:space="preserve"> Environmental Quality Revisions</w:t>
                      </w:r>
                    </w:p>
                    <w:p w14:paraId="39F7EC09" w14:textId="61E8E9A7" w:rsidR="00D26111" w:rsidRPr="00A232D4" w:rsidRDefault="00D26111" w:rsidP="00D5213D">
                      <w:pPr>
                        <w:contextualSpacing/>
                        <w:rPr>
                          <w:rFonts w:ascii="Georgia" w:hAnsi="Georgia"/>
                        </w:rPr>
                      </w:pPr>
                      <w:hyperlink r:id="rId75" w:history="1">
                        <w:r w:rsidRPr="00A232D4">
                          <w:rPr>
                            <w:rStyle w:val="Hyperlink"/>
                            <w:rFonts w:ascii="Georgia" w:hAnsi="Georgia"/>
                          </w:rPr>
                          <w:t>SB 102,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Bigamy Amendments</w:t>
                      </w:r>
                    </w:p>
                    <w:p w14:paraId="3F589E15" w14:textId="778C1832" w:rsidR="00D26111" w:rsidRPr="00A232D4" w:rsidRDefault="00D26111" w:rsidP="00D5213D">
                      <w:pPr>
                        <w:contextualSpacing/>
                        <w:rPr>
                          <w:rFonts w:ascii="Georgia" w:hAnsi="Georgia"/>
                        </w:rPr>
                      </w:pPr>
                      <w:hyperlink r:id="rId76" w:history="1">
                        <w:r w:rsidRPr="00A232D4">
                          <w:rPr>
                            <w:rStyle w:val="Hyperlink"/>
                            <w:rFonts w:ascii="Georgia" w:hAnsi="Georgia"/>
                          </w:rPr>
                          <w:t>SB 97</w:t>
                        </w:r>
                      </w:hyperlink>
                      <w:r w:rsidRPr="00A232D4">
                        <w:rPr>
                          <w:rFonts w:ascii="Georgia" w:hAnsi="Georgia"/>
                        </w:rPr>
                        <w:t xml:space="preserve"> Personal License Plate Amendments</w:t>
                      </w:r>
                    </w:p>
                    <w:p w14:paraId="54893E9C" w14:textId="0961CF33" w:rsidR="00D26111" w:rsidRPr="00A232D4" w:rsidRDefault="00D26111" w:rsidP="00D5213D">
                      <w:pPr>
                        <w:contextualSpacing/>
                        <w:rPr>
                          <w:rFonts w:ascii="Georgia" w:hAnsi="Georgia"/>
                        </w:rPr>
                      </w:pPr>
                      <w:hyperlink r:id="rId77" w:history="1">
                        <w:r w:rsidRPr="00A232D4">
                          <w:rPr>
                            <w:rStyle w:val="Hyperlink"/>
                            <w:rFonts w:ascii="Georgia" w:hAnsi="Georgia"/>
                          </w:rPr>
                          <w:t>SB 28, 3</w:t>
                        </w:r>
                        <w:r w:rsidRPr="00A232D4">
                          <w:rPr>
                            <w:rStyle w:val="Hyperlink"/>
                            <w:rFonts w:ascii="Georgia" w:hAnsi="Georgia"/>
                            <w:vertAlign w:val="superscript"/>
                          </w:rPr>
                          <w:t>rd</w:t>
                        </w:r>
                        <w:r w:rsidRPr="00A232D4">
                          <w:rPr>
                            <w:rStyle w:val="Hyperlink"/>
                            <w:rFonts w:ascii="Georgia" w:hAnsi="Georgia"/>
                          </w:rPr>
                          <w:t xml:space="preserve"> Sub</w:t>
                        </w:r>
                      </w:hyperlink>
                      <w:r w:rsidRPr="00A232D4">
                        <w:rPr>
                          <w:rFonts w:ascii="Georgia" w:hAnsi="Georgia"/>
                        </w:rPr>
                        <w:t xml:space="preserve"> Election Law Revisions</w:t>
                      </w:r>
                    </w:p>
                    <w:p w14:paraId="08569280" w14:textId="225DDE38" w:rsidR="00D26111" w:rsidRPr="00A232D4" w:rsidRDefault="00D26111" w:rsidP="00D5213D">
                      <w:pPr>
                        <w:contextualSpacing/>
                        <w:rPr>
                          <w:rFonts w:ascii="Georgia" w:hAnsi="Georgia"/>
                        </w:rPr>
                      </w:pPr>
                      <w:hyperlink r:id="rId78" w:history="1">
                        <w:r w:rsidRPr="00A232D4">
                          <w:rPr>
                            <w:rStyle w:val="Hyperlink"/>
                            <w:rFonts w:ascii="Georgia" w:hAnsi="Georgia"/>
                          </w:rPr>
                          <w:t>HB 37,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Insurance Amendments</w:t>
                      </w:r>
                    </w:p>
                    <w:p w14:paraId="0622CD55" w14:textId="0D70CC38" w:rsidR="00D26111" w:rsidRPr="00A232D4" w:rsidRDefault="00D26111" w:rsidP="00D5213D">
                      <w:pPr>
                        <w:contextualSpacing/>
                        <w:rPr>
                          <w:rFonts w:ascii="Georgia" w:hAnsi="Georgia"/>
                        </w:rPr>
                      </w:pPr>
                      <w:hyperlink r:id="rId79" w:history="1">
                        <w:r w:rsidRPr="00A232D4">
                          <w:rPr>
                            <w:rStyle w:val="Hyperlink"/>
                            <w:rFonts w:ascii="Georgia" w:hAnsi="Georgia"/>
                          </w:rPr>
                          <w:t>SB 45,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Uniform Fiduciary Income and Principal Act Amendments</w:t>
                      </w:r>
                    </w:p>
                    <w:p w14:paraId="3B574A60" w14:textId="67EF28CA" w:rsidR="00D26111" w:rsidRPr="00A232D4" w:rsidRDefault="00D26111" w:rsidP="00D5213D">
                      <w:pPr>
                        <w:contextualSpacing/>
                        <w:rPr>
                          <w:rFonts w:ascii="Georgia" w:hAnsi="Georgia"/>
                        </w:rPr>
                      </w:pPr>
                      <w:hyperlink r:id="rId80" w:history="1">
                        <w:r w:rsidRPr="00A232D4">
                          <w:rPr>
                            <w:rStyle w:val="Hyperlink"/>
                            <w:rFonts w:ascii="Georgia" w:hAnsi="Georgia"/>
                          </w:rPr>
                          <w:t>HB 322,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w:t>
                      </w:r>
                      <w:proofErr w:type="spellStart"/>
                      <w:r w:rsidRPr="00A232D4">
                        <w:rPr>
                          <w:rFonts w:ascii="Georgia" w:hAnsi="Georgia"/>
                        </w:rPr>
                        <w:t>Utahraptor</w:t>
                      </w:r>
                      <w:proofErr w:type="spellEnd"/>
                      <w:r w:rsidRPr="00A232D4">
                        <w:rPr>
                          <w:rFonts w:ascii="Georgia" w:hAnsi="Georgia"/>
                        </w:rPr>
                        <w:t xml:space="preserve"> State Park</w:t>
                      </w:r>
                    </w:p>
                    <w:p w14:paraId="5CFCCA5D" w14:textId="60787567" w:rsidR="00D26111" w:rsidRPr="00A232D4" w:rsidRDefault="00D26111" w:rsidP="00D5213D">
                      <w:pPr>
                        <w:contextualSpacing/>
                        <w:rPr>
                          <w:rFonts w:ascii="Georgia" w:hAnsi="Georgia"/>
                        </w:rPr>
                      </w:pPr>
                      <w:hyperlink r:id="rId81" w:history="1">
                        <w:r w:rsidRPr="00A232D4">
                          <w:rPr>
                            <w:rStyle w:val="Hyperlink"/>
                            <w:rFonts w:ascii="Georgia" w:hAnsi="Georgia"/>
                          </w:rPr>
                          <w:t>SB 68, 3</w:t>
                        </w:r>
                        <w:r w:rsidRPr="00A232D4">
                          <w:rPr>
                            <w:rStyle w:val="Hyperlink"/>
                            <w:rFonts w:ascii="Georgia" w:hAnsi="Georgia"/>
                            <w:vertAlign w:val="superscript"/>
                          </w:rPr>
                          <w:t>rd</w:t>
                        </w:r>
                        <w:r w:rsidRPr="00A232D4">
                          <w:rPr>
                            <w:rStyle w:val="Hyperlink"/>
                            <w:rFonts w:ascii="Georgia" w:hAnsi="Georgia"/>
                          </w:rPr>
                          <w:t xml:space="preserve"> Sub</w:t>
                        </w:r>
                      </w:hyperlink>
                      <w:r w:rsidRPr="00A232D4">
                        <w:rPr>
                          <w:rFonts w:ascii="Georgia" w:hAnsi="Georgia"/>
                        </w:rPr>
                        <w:t xml:space="preserve"> Mental Health Counselor Licensing Amendments</w:t>
                      </w:r>
                    </w:p>
                    <w:p w14:paraId="083CE1A3" w14:textId="1743AF6F" w:rsidR="00D26111" w:rsidRDefault="00D26111" w:rsidP="00D5213D">
                      <w:pPr>
                        <w:contextualSpacing/>
                        <w:rPr>
                          <w:rFonts w:ascii="Georgia" w:hAnsi="Georgia"/>
                        </w:rPr>
                      </w:pPr>
                      <w:hyperlink r:id="rId82" w:history="1">
                        <w:r w:rsidRPr="00A232D4">
                          <w:rPr>
                            <w:rStyle w:val="Hyperlink"/>
                            <w:rFonts w:ascii="Georgia" w:hAnsi="Georgia"/>
                          </w:rPr>
                          <w:t>HCR 9</w:t>
                        </w:r>
                      </w:hyperlink>
                      <w:r w:rsidRPr="00A232D4">
                        <w:rPr>
                          <w:rFonts w:ascii="Georgia" w:hAnsi="Georgia"/>
                        </w:rPr>
                        <w:t xml:space="preserve"> Concurrent Resolution Authorizing State Pick up of Public Safety and Firefighter Employee Retirement</w:t>
                      </w:r>
                      <w:r w:rsidR="00445801" w:rsidRPr="00A232D4">
                        <w:rPr>
                          <w:rFonts w:ascii="Georgia" w:hAnsi="Georgia"/>
                        </w:rPr>
                        <w:t xml:space="preserve"> </w:t>
                      </w:r>
                      <w:r w:rsidRPr="00A232D4">
                        <w:rPr>
                          <w:rFonts w:ascii="Georgia" w:hAnsi="Georgia"/>
                        </w:rPr>
                        <w:t>Contributions</w:t>
                      </w:r>
                    </w:p>
                    <w:p w14:paraId="500100A8" w14:textId="77777777" w:rsidR="00A232D4" w:rsidRPr="00A232D4" w:rsidRDefault="00A232D4" w:rsidP="00A232D4">
                      <w:pPr>
                        <w:spacing w:after="0"/>
                        <w:rPr>
                          <w:rFonts w:ascii="Georgia" w:eastAsia="Times New Roman" w:hAnsi="Georgia" w:cs="Times New Roman"/>
                          <w:color w:val="000000"/>
                        </w:rPr>
                      </w:pPr>
                      <w:hyperlink r:id="rId83" w:history="1">
                        <w:r w:rsidRPr="00A232D4">
                          <w:rPr>
                            <w:rStyle w:val="Hyperlink"/>
                            <w:rFonts w:ascii="Georgia" w:eastAsia="Times New Roman" w:hAnsi="Georgia" w:cs="Times New Roman"/>
                          </w:rPr>
                          <w:t>HB 278,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Jordan River Amendments</w:t>
                      </w:r>
                    </w:p>
                    <w:p w14:paraId="5182FA35" w14:textId="77777777" w:rsidR="00A232D4" w:rsidRPr="00A232D4" w:rsidRDefault="00A232D4" w:rsidP="00A232D4">
                      <w:pPr>
                        <w:spacing w:after="0"/>
                        <w:rPr>
                          <w:rFonts w:ascii="Georgia" w:eastAsia="Times New Roman" w:hAnsi="Georgia" w:cs="Times New Roman"/>
                          <w:color w:val="000000"/>
                        </w:rPr>
                      </w:pPr>
                      <w:hyperlink r:id="rId84" w:history="1">
                        <w:r w:rsidRPr="00A232D4">
                          <w:rPr>
                            <w:rStyle w:val="Hyperlink"/>
                            <w:rFonts w:ascii="Georgia" w:eastAsia="Times New Roman" w:hAnsi="Georgia" w:cs="Times New Roman"/>
                          </w:rPr>
                          <w:t>HB 333,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Limited Purpose Local Government Entity Amendments</w:t>
                      </w:r>
                    </w:p>
                    <w:p w14:paraId="28C5A08B" w14:textId="77777777" w:rsidR="00A232D4" w:rsidRPr="00A232D4" w:rsidRDefault="00A232D4" w:rsidP="00A232D4">
                      <w:pPr>
                        <w:spacing w:after="0"/>
                        <w:rPr>
                          <w:rFonts w:ascii="Georgia" w:eastAsia="Times New Roman" w:hAnsi="Georgia" w:cs="Times New Roman"/>
                          <w:color w:val="000000"/>
                        </w:rPr>
                      </w:pPr>
                      <w:hyperlink r:id="rId85" w:history="1">
                        <w:r w:rsidRPr="00A232D4">
                          <w:rPr>
                            <w:rStyle w:val="Hyperlink"/>
                            <w:rFonts w:ascii="Georgia" w:eastAsia="Times New Roman" w:hAnsi="Georgia" w:cs="Times New Roman"/>
                          </w:rPr>
                          <w:t>HB 207,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Insulin Access Amendments</w:t>
                      </w:r>
                    </w:p>
                    <w:p w14:paraId="40ACAD71" w14:textId="77777777" w:rsidR="00A232D4" w:rsidRPr="00A232D4" w:rsidRDefault="00A232D4" w:rsidP="00A232D4">
                      <w:pPr>
                        <w:spacing w:after="0"/>
                        <w:rPr>
                          <w:rFonts w:ascii="Georgia" w:eastAsia="Times New Roman" w:hAnsi="Georgia" w:cs="Times New Roman"/>
                          <w:color w:val="000000"/>
                        </w:rPr>
                      </w:pPr>
                      <w:hyperlink r:id="rId86" w:history="1">
                        <w:r w:rsidRPr="00A232D4">
                          <w:rPr>
                            <w:rStyle w:val="Hyperlink"/>
                            <w:rFonts w:ascii="Georgia" w:eastAsia="Times New Roman" w:hAnsi="Georgia" w:cs="Times New Roman"/>
                          </w:rPr>
                          <w:t>HB 309</w:t>
                        </w:r>
                      </w:hyperlink>
                      <w:r w:rsidRPr="00A232D4">
                        <w:rPr>
                          <w:rFonts w:ascii="Georgia" w:eastAsia="Times New Roman" w:hAnsi="Georgia" w:cs="Times New Roman"/>
                          <w:color w:val="000000"/>
                        </w:rPr>
                        <w:t xml:space="preserve"> World War II Memorial Commission</w:t>
                      </w:r>
                    </w:p>
                    <w:p w14:paraId="3B86A3B0" w14:textId="77777777" w:rsidR="00A232D4" w:rsidRPr="00A232D4" w:rsidRDefault="00A232D4" w:rsidP="00A232D4">
                      <w:pPr>
                        <w:spacing w:after="0"/>
                        <w:rPr>
                          <w:rFonts w:ascii="Georgia" w:eastAsia="Times New Roman" w:hAnsi="Georgia" w:cs="Times New Roman"/>
                          <w:color w:val="000000"/>
                        </w:rPr>
                      </w:pPr>
                      <w:hyperlink r:id="rId87" w:history="1">
                        <w:r w:rsidRPr="00A232D4">
                          <w:rPr>
                            <w:rStyle w:val="Hyperlink"/>
                            <w:rFonts w:ascii="Georgia" w:eastAsia="Times New Roman" w:hAnsi="Georgia" w:cs="Times New Roman"/>
                          </w:rPr>
                          <w:t>HB 339</w:t>
                        </w:r>
                      </w:hyperlink>
                      <w:r w:rsidRPr="00A232D4">
                        <w:rPr>
                          <w:rFonts w:ascii="Georgia" w:eastAsia="Times New Roman" w:hAnsi="Georgia" w:cs="Times New Roman"/>
                          <w:color w:val="000000"/>
                        </w:rPr>
                        <w:t xml:space="preserve"> Clean Air Special Group License Plate</w:t>
                      </w:r>
                    </w:p>
                    <w:p w14:paraId="37427666" w14:textId="77777777" w:rsidR="00A232D4" w:rsidRPr="00A232D4" w:rsidRDefault="00A232D4" w:rsidP="00A232D4">
                      <w:pPr>
                        <w:spacing w:after="0"/>
                        <w:rPr>
                          <w:rFonts w:ascii="Georgia" w:eastAsia="Times New Roman" w:hAnsi="Georgia" w:cs="Times New Roman"/>
                          <w:color w:val="000000"/>
                        </w:rPr>
                      </w:pPr>
                      <w:hyperlink r:id="rId88" w:history="1">
                        <w:r w:rsidRPr="00A232D4">
                          <w:rPr>
                            <w:rStyle w:val="Hyperlink"/>
                            <w:rFonts w:ascii="Georgia" w:eastAsia="Times New Roman" w:hAnsi="Georgia" w:cs="Times New Roman"/>
                          </w:rPr>
                          <w:t>HB 120</w:t>
                        </w:r>
                      </w:hyperlink>
                      <w:r w:rsidRPr="00A232D4">
                        <w:rPr>
                          <w:rFonts w:ascii="Georgia" w:eastAsia="Times New Roman" w:hAnsi="Georgia" w:cs="Times New Roman"/>
                          <w:color w:val="000000"/>
                        </w:rPr>
                        <w:t xml:space="preserve"> Towing Fee Amendments</w:t>
                      </w:r>
                    </w:p>
                    <w:p w14:paraId="0BC4EA45" w14:textId="77777777" w:rsidR="00A232D4" w:rsidRPr="00A232D4" w:rsidRDefault="00A232D4" w:rsidP="00A232D4">
                      <w:pPr>
                        <w:spacing w:after="0"/>
                        <w:rPr>
                          <w:rFonts w:ascii="Georgia" w:eastAsia="Times New Roman" w:hAnsi="Georgia" w:cs="Times New Roman"/>
                          <w:color w:val="000000"/>
                        </w:rPr>
                      </w:pPr>
                      <w:hyperlink r:id="rId89" w:history="1">
                        <w:r w:rsidRPr="00A232D4">
                          <w:rPr>
                            <w:rStyle w:val="Hyperlink"/>
                            <w:rFonts w:ascii="Georgia" w:eastAsia="Times New Roman" w:hAnsi="Georgia" w:cs="Times New Roman"/>
                          </w:rPr>
                          <w:t>HB 297,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Yurt Amendments</w:t>
                      </w:r>
                    </w:p>
                    <w:p w14:paraId="1C5C09EC" w14:textId="77777777" w:rsidR="00A232D4" w:rsidRPr="00A232D4" w:rsidRDefault="00A232D4" w:rsidP="00A232D4">
                      <w:pPr>
                        <w:spacing w:after="0"/>
                        <w:rPr>
                          <w:rFonts w:ascii="Georgia" w:eastAsia="Times New Roman" w:hAnsi="Georgia" w:cs="Times New Roman"/>
                          <w:color w:val="000000"/>
                        </w:rPr>
                      </w:pPr>
                      <w:hyperlink r:id="rId90" w:history="1">
                        <w:r w:rsidRPr="00A232D4">
                          <w:rPr>
                            <w:rStyle w:val="Hyperlink"/>
                            <w:rFonts w:ascii="Georgia" w:eastAsia="Times New Roman" w:hAnsi="Georgia" w:cs="Times New Roman"/>
                          </w:rPr>
                          <w:t>HB 240,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Driver License Revisions</w:t>
                      </w:r>
                    </w:p>
                    <w:p w14:paraId="1AADF504" w14:textId="77777777" w:rsidR="00A232D4" w:rsidRPr="00A232D4" w:rsidRDefault="00A232D4" w:rsidP="00D5213D">
                      <w:pPr>
                        <w:contextualSpacing/>
                        <w:rPr>
                          <w:rFonts w:ascii="Georgia" w:hAnsi="Georgia"/>
                        </w:rPr>
                      </w:pPr>
                    </w:p>
                    <w:p w14:paraId="71C83EF7" w14:textId="77777777" w:rsidR="00D26111" w:rsidRPr="00445801" w:rsidRDefault="00D26111" w:rsidP="00D5213D">
                      <w:pPr>
                        <w:contextualSpacing/>
                        <w:rPr>
                          <w:rFonts w:ascii="Georgia" w:hAnsi="Georgia"/>
                          <w:sz w:val="21"/>
                          <w:szCs w:val="21"/>
                        </w:rPr>
                      </w:pPr>
                    </w:p>
                  </w:txbxContent>
                </v:textbox>
              </v:shape>
            </w:pict>
          </mc:Fallback>
        </mc:AlternateContent>
      </w:r>
      <w:r w:rsidR="00393F72">
        <w:rPr>
          <w:noProof/>
        </w:rPr>
        <mc:AlternateContent>
          <mc:Choice Requires="wps">
            <w:drawing>
              <wp:anchor distT="0" distB="0" distL="114300" distR="114300" simplePos="0" relativeHeight="251645940" behindDoc="0" locked="0" layoutInCell="1" allowOverlap="1" wp14:anchorId="7D7BD882" wp14:editId="1B5EDC8A">
                <wp:simplePos x="0" y="0"/>
                <wp:positionH relativeFrom="column">
                  <wp:posOffset>-624689</wp:posOffset>
                </wp:positionH>
                <wp:positionV relativeFrom="paragraph">
                  <wp:posOffset>538222</wp:posOffset>
                </wp:positionV>
                <wp:extent cx="4381877" cy="770268"/>
                <wp:effectExtent l="0" t="0" r="0" b="4445"/>
                <wp:wrapNone/>
                <wp:docPr id="40" name="Rectangle 40"/>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7B319" id="Rectangle 40" o:spid="_x0000_s1026" style="position:absolute;margin-left:-49.2pt;margin-top:42.4pt;width:345.05pt;height:60.65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1xwmAIAAK0FAAAOAAAAZHJzL2Uyb0RvYy54bWysVMFu2zAMvQ/YPwi6r7bTtMmCOkXQosOA&#13;&#10;og3aDj0rshQbkEVNUuJkXz9Kctysy3YYloMiiuQj+Uzy6nrXKrIV1jWgS1qc5ZQIzaFq9Lqk317u&#13;&#10;Pk0pcZ7piinQoqR74ej1/OOHq87MxAhqUJWwBEG0m3WmpLX3ZpZljteiZe4MjNColGBb5lG066yy&#13;&#10;rEP0VmWjPL/MOrCVscCFc/h6m5R0HvGlFNw/SumEJ6qkmJuPp43nKpzZ/IrN1paZuuF9GuwfsmhZ&#13;&#10;ozHoAHXLPCMb2/wG1TbcggPpzzi0GUjZcBFrwGqK/F01zzUzItaC5Dgz0OT+Hyx/2C4taaqSjpEe&#13;&#10;zVr8Rk/IGtNrJQi+IUGdcTO0ezZL20sOr6HanbRt+Mc6yC6Suh9IFTtPOD6Oz6fFdDKhhKNuMslH&#13;&#10;l9MAmr15G+v8FwEtCZeSWgwfuWTbe+eT6cEkBHOgmuquUSoKoVHEjbJky/ATM86F9ufJXZmapefL&#13;&#10;HH991NhawSPm8AuY0gFSQwBPccNLFupPFceb3ysR7JR+EhKpwxpHMeCAfJxLkVQ1q0R6vvhjLhEw&#13;&#10;IEuMP2D3AKfqLPqSevvgKmLPD8753xJLJQ4eMTJoPzi3jQZ7CkD5IXKyP5CUqAksraDaY2NZSBPn&#13;&#10;DL9r8OveM+eXzOKIYbfh2vCPeEgFXUmhv1FSg/1x6j3YY+ejlpIOR7ak7vuGWUGJ+qpxJj4X49DE&#13;&#10;Pgrji8kIBXusWR1r9Ka9AWyZAheU4fEa7L06XKWF9hW3yyJERRXTHGOXlHt7EG58WiW4n7hYLKIZ&#13;&#10;zrVh/l4/Gx7AA6uhe192r8yavsU9DscDHMabzd51erINnhoWGw+yiWPwxmvPN+6E2MT9/gpL51iO&#13;&#10;Vm9bdv4TAAD//wMAUEsDBBQABgAIAAAAIQCUt08P5wAAAA8BAAAPAAAAZHJzL2Rvd25yZXYueG1s&#13;&#10;TI9PT4NAEMXvJn6HzZh4axcarEBZGv/ERI0eRA9627JTILKzhN0W9NM7nvQyyWTee/N+xXa2vTji&#13;&#10;6DtHCuJlBAKpdqajRsHb690iBeGDJqN7R6jgCz1sy9OTQufGTfSCxyo0gkPI51pBG8KQS+nrFq32&#13;&#10;Szcg8W3vRqsDr2MjzagnDre9XEXRWlrdEX9o9YA3Ldaf1cEqyNq9q6b35j57+HYfw7NMnh6vE6XO&#13;&#10;z+bbDY+rDYiAc/hzwC8D94eSi+3cgYwXvYJFliYsVZAmzMGCiyy+BLFTsIrWMciykP85yh8AAAD/&#13;&#10;/wMAUEsBAi0AFAAGAAgAAAAhALaDOJL+AAAA4QEAABMAAAAAAAAAAAAAAAAAAAAAAFtDb250ZW50&#13;&#10;X1R5cGVzXS54bWxQSwECLQAUAAYACAAAACEAOP0h/9YAAACUAQAACwAAAAAAAAAAAAAAAAAvAQAA&#13;&#10;X3JlbHMvLnJlbHNQSwECLQAUAAYACAAAACEA7b9ccJgCAACtBQAADgAAAAAAAAAAAAAAAAAuAgAA&#13;&#10;ZHJzL2Uyb0RvYy54bWxQSwECLQAUAAYACAAAACEAlLdPD+cAAAAPAQAADwAAAAAAAAAAAAAAAADy&#13;&#10;BAAAZHJzL2Rvd25yZXYueG1sUEsFBgAAAAAEAAQA8wAAAAYGAAAAAA==&#13;&#10;" fillcolor="#a5a5a5 [3206]" stroked="f" strokeweight="1pt">
                <v:fill opacity="39321f"/>
              </v:rect>
            </w:pict>
          </mc:Fallback>
        </mc:AlternateContent>
      </w:r>
      <w:r w:rsidR="009A52AB">
        <w:br w:type="page"/>
      </w:r>
    </w:p>
    <w:p w14:paraId="0C8595B3" w14:textId="1F67F37F" w:rsidR="00A232D4" w:rsidRDefault="00A232D4" w:rsidP="00DF242C">
      <w:pPr>
        <w:spacing w:after="0"/>
      </w:pPr>
      <w:r>
        <w:rPr>
          <w:noProof/>
        </w:rPr>
        <w:lastRenderedPageBreak/>
        <mc:AlternateContent>
          <mc:Choice Requires="wps">
            <w:drawing>
              <wp:anchor distT="0" distB="0" distL="114300" distR="114300" simplePos="0" relativeHeight="251853824" behindDoc="0" locked="0" layoutInCell="1" allowOverlap="1" wp14:anchorId="09A25169" wp14:editId="45240B72">
                <wp:simplePos x="0" y="0"/>
                <wp:positionH relativeFrom="page">
                  <wp:posOffset>6476103</wp:posOffset>
                </wp:positionH>
                <wp:positionV relativeFrom="page">
                  <wp:posOffset>454399</wp:posOffset>
                </wp:positionV>
                <wp:extent cx="642620" cy="393192"/>
                <wp:effectExtent l="0" t="0" r="0" b="0"/>
                <wp:wrapThrough wrapText="bothSides">
                  <wp:wrapPolygon edited="0">
                    <wp:start x="2134" y="698"/>
                    <wp:lineTo x="2134" y="20239"/>
                    <wp:lineTo x="19209" y="20239"/>
                    <wp:lineTo x="19209" y="698"/>
                    <wp:lineTo x="2134" y="698"/>
                  </wp:wrapPolygon>
                </wp:wrapThrough>
                <wp:docPr id="46" name="Text Box 46"/>
                <wp:cNvGraphicFramePr/>
                <a:graphic xmlns:a="http://schemas.openxmlformats.org/drawingml/2006/main">
                  <a:graphicData uri="http://schemas.microsoft.com/office/word/2010/wordprocessingShape">
                    <wps:wsp>
                      <wps:cNvSpPr txBox="1"/>
                      <wps:spPr>
                        <a:xfrm>
                          <a:off x="0" y="0"/>
                          <a:ext cx="642620" cy="3931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D4D4A3A" w14:textId="627652E9" w:rsidR="00A232D4" w:rsidRPr="00B20916" w:rsidRDefault="00A232D4" w:rsidP="00A232D4">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A25169" id="Text Box 46" o:spid="_x0000_s1045" type="#_x0000_t202" style="position:absolute;margin-left:509.95pt;margin-top:35.8pt;width:50.6pt;height:30.95pt;z-index:2518538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bnzeAIAAGIFAAAOAAAAZHJzL2Uyb0RvYy54bWysVN1v0zAQf0fif7D8ztJ2pdBq6VQ2DSFN&#13;&#10;28SG9uw69hph+4x9bVL+es5O0pXByxAvzuXud98fZ+etNWynQqzBlXx8MuJMOQlV7Z5K/u3h6t1H&#13;&#10;ziIKVwkDTpV8ryI/X759c9b4hZrABkylAiMjLi4aX/INol8URZQbZUU8Aa8cCTUEK5B+w1NRBdGQ&#13;&#10;dWuKyWg0KxoIlQ8gVYzEveyEfJnta60k3modFTJTcooN8xvyu05vsTwTi6cg/KaWfRjiH6Kwonbk&#13;&#10;9GDqUqBg21D/YcrWMkAEjScSbAFa11LlHCib8ehFNvcb4VXOhYoT/aFM8f+ZlTe7u8DqquTTGWdO&#13;&#10;WOrRg2qRfYKWEYvq0/i4INi9JyC2xKc+D/xIzJR2q4NNX0qIkZwqvT9UN1mTxJxNJ7MJSSSJTuen&#13;&#10;4/kkWSmelX2I+FmBZYkoeaDm5ZqK3XXEDjpAki8HV7UxuYHG/cYgmx1H5QnotVMeXbyZwr1RScu4&#13;&#10;r0pTBXLYiZFnT12YwHaCpkZIqRzmjLNdQieUJt+vUezxSbWL6jXKB43sGRwelG3tIOQqvQi7+j6E&#13;&#10;rDs8lfoo70Riu25z68fzoZ9rqPbU5gDdokQvr2pqxrWIeCcCbQb1j7Ydb+nRBpqSQ09xtoHw82/8&#13;&#10;hKeBJSlnDW1ayeOPrQiKM/PF0SjPx9NpWs38M33/Ic1IOJasjyVuay+A2jKmu+JlJhMezUDqAPaR&#13;&#10;jsIqeSWRcJJ8lxwH8gK7/aejItVqlUG0jF7gtbv3MplOZU6j9tA+iuD7eUQa5BsYdlIsXoxlh02a&#13;&#10;DlZbBF3nmU2F7qraN4AWOU99f3TSpTj+z6jn07j8BQAA//8DAFBLAwQUAAYACAAAACEAXbiwhOIA&#13;&#10;AAARAQAADwAAAGRycy9kb3ducmV2LnhtbExPTU/DMAy9I/EfIiNxY0k2NmjXdEJMXEGMD4lb1nht&#13;&#10;ReNUTbaWf493govlJz+/j2Iz+U6ccIhtIAN6pkAgVcG1VBt4f3u6uQcRkyVnu0Bo4AcjbMrLi8Lm&#13;&#10;Loz0iqddqgWLUMytgSalPpcyVg16G2ehR+LbIQzeJoZDLd1gRxb3nZwrtZLetsQOje3xscHqe3f0&#13;&#10;Bj6eD1+ft+ql3vplP4ZJSfKZNOb6atqueTysQSSc0t8HnDtwfig52D4cyUXRMVY6y5hr4E6vQJwZ&#13;&#10;eq41iD1vi8USZFnI/03KXwAAAP//AwBQSwECLQAUAAYACAAAACEAtoM4kv4AAADhAQAAEwAAAAAA&#13;&#10;AAAAAAAAAAAAAAAAW0NvbnRlbnRfVHlwZXNdLnhtbFBLAQItABQABgAIAAAAIQA4/SH/1gAAAJQB&#13;&#10;AAALAAAAAAAAAAAAAAAAAC8BAABfcmVscy8ucmVsc1BLAQItABQABgAIAAAAIQDmPbnzeAIAAGIF&#13;&#10;AAAOAAAAAAAAAAAAAAAAAC4CAABkcnMvZTJvRG9jLnhtbFBLAQItABQABgAIAAAAIQBduLCE4gAA&#13;&#10;ABEBAAAPAAAAAAAAAAAAAAAAANIEAABkcnMvZG93bnJldi54bWxQSwUGAAAAAAQABADzAAAA4QUA&#13;&#10;AAAA&#13;&#10;" filled="f" stroked="f">
                <v:textbox>
                  <w:txbxContent>
                    <w:p w14:paraId="3D4D4A3A" w14:textId="627652E9" w:rsidR="00A232D4" w:rsidRPr="00B20916" w:rsidRDefault="00A232D4" w:rsidP="00A232D4">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4</w:t>
                      </w:r>
                    </w:p>
                  </w:txbxContent>
                </v:textbox>
                <w10:wrap type="through" anchorx="page" anchory="page"/>
              </v:shape>
            </w:pict>
          </mc:Fallback>
        </mc:AlternateContent>
      </w:r>
      <w:r>
        <w:rPr>
          <w:noProof/>
        </w:rPr>
        <mc:AlternateContent>
          <mc:Choice Requires="wps">
            <w:drawing>
              <wp:anchor distT="0" distB="0" distL="114300" distR="114300" simplePos="0" relativeHeight="251852799" behindDoc="0" locked="0" layoutInCell="1" allowOverlap="1" wp14:anchorId="6DED65AA" wp14:editId="6A74F78B">
                <wp:simplePos x="0" y="0"/>
                <wp:positionH relativeFrom="column">
                  <wp:posOffset>5443556</wp:posOffset>
                </wp:positionH>
                <wp:positionV relativeFrom="paragraph">
                  <wp:posOffset>-580689</wp:posOffset>
                </wp:positionV>
                <wp:extent cx="914400" cy="613186"/>
                <wp:effectExtent l="0" t="0" r="12700" b="9525"/>
                <wp:wrapNone/>
                <wp:docPr id="47" name="Rectangle 47"/>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2A91D" id="Rectangle 47" o:spid="_x0000_s1026" style="position:absolute;margin-left:428.65pt;margin-top:-45.7pt;width:1in;height:48.3pt;z-index:251852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VxQkQIAAK8FAAAOAAAAZHJzL2Uyb0RvYy54bWysVE1v2zAMvQ/YfxB0Xx1nadcFdYogRYcB&#13;&#10;RVu0HXpWZCk2IIsapcTJfv0o+aNZV+xQLAeFEslH8pnkxeW+MWyn0NdgC56fTDhTVkJZ203Bfzxd&#13;&#10;fzrnzAdhS2HAqoIflOeXi48fLlo3V1OowJQKGYFYP29dwasQ3DzLvKxUI/wJOGVJqQEbEeiKm6xE&#13;&#10;0RJ6Y7LpZHKWtYClQ5DKe3q96pR8kfC1VjLcae1VYKbglFtIJ6ZzHc9scSHmGxSuqmWfhnhHFo2o&#13;&#10;LQUdoa5EEGyL9V9QTS0RPOhwIqHJQOtaqlQDVZNPXlXzWAmnUi1EjncjTf7/wcrb3T2yuiz47Atn&#13;&#10;VjT0jR6INWE3RjF6I4Ja5+dk9+jusb95EmO1e41N/Kc62D6RehhJVfvAJD1+zWezCVEvSXWWf87P&#13;&#10;zyJm9uLs0IdvChoWhYIjRU9Uit2ND53pYBJjeTB1eV0bky64Wa8Msp2g77uaxF+P/oeZse/zpCyj&#13;&#10;axYZ6GpOUjgYFQGNfVCayKMqpynl1LZqTEhIqWzIO1UlStXleXqcZmz06JEoSYARWVN9I3YPMFh2&#13;&#10;IAN2R1BvH11V6vrRefKvxDrn0SNFBhtG56a2gG8BGKqqj9zZDyR11ESW1lAeqLUQupnzTl7X9IFv&#13;&#10;hA/3AmnIqCdocYQ7OrSBtuDQS5xVgL/eeo/21Puk5ayloS24/7kVqDgz3y1NReo1mvJ0mZ1+mVIM&#13;&#10;PNasjzV226yA+ianFeVkEqN9MIOoEZpn2i/LGJVUwkqKXXAZcLisQrdMaENJtVwmM5psJ8KNfXQy&#13;&#10;gkdWYwM/7Z8Fur7LA43HLQwDLuavmr2zjZ4WltsAuk6T8MJrzzdthdQ4/QaLa+f4nqxe9uziNwAA&#13;&#10;AP//AwBQSwMEFAAGAAgAAAAhAH6F5i/jAAAADwEAAA8AAABkcnMvZG93bnJldi54bWxMT8tOwzAQ&#13;&#10;vCPxD9YicWvttKSkaZyqgJAot7Z8gBNvk0Bsh9hpwt+zPcFlpd2ZnUe2nUzLLtj7xlkJ0VwAQ1s6&#13;&#10;3dhKwsfpdZYA80FZrVpnUcIPetjmtzeZSrUb7QEvx1AxErE+VRLqELqUc1/WaJSfuw4tYWfXGxVo&#13;&#10;7SuuezWSuGn5QogVN6qx5FCrDp9rLL+Og5EwTq4Qq2HZqk/z/vT2vYtPh2Qv5f3d9LKhsdsACziF&#13;&#10;vw+4dqD8kFOwwg1We9ZKSOLHJVElzNbRA7ArQ4iIToWEeAE8z/j/HvkvAAAA//8DAFBLAQItABQA&#13;&#10;BgAIAAAAIQC2gziS/gAAAOEBAAATAAAAAAAAAAAAAAAAAAAAAABbQ29udGVudF9UeXBlc10ueG1s&#13;&#10;UEsBAi0AFAAGAAgAAAAhADj9If/WAAAAlAEAAAsAAAAAAAAAAAAAAAAALwEAAF9yZWxzLy5yZWxz&#13;&#10;UEsBAi0AFAAGAAgAAAAhAEWJXFCRAgAArwUAAA4AAAAAAAAAAAAAAAAALgIAAGRycy9lMm9Eb2Mu&#13;&#10;eG1sUEsBAi0AFAAGAAgAAAAhAH6F5i/jAAAADwEAAA8AAAAAAAAAAAAAAAAA6wQAAGRycy9kb3du&#13;&#10;cmV2LnhtbFBLBQYAAAAABAAEAPMAAAD7BQAAAAA=&#13;&#10;" fillcolor="#c00000" strokecolor="#c00000" strokeweight="1pt"/>
            </w:pict>
          </mc:Fallback>
        </mc:AlternateContent>
      </w:r>
      <w:r>
        <w:rPr>
          <w:noProof/>
        </w:rPr>
        <w:drawing>
          <wp:anchor distT="0" distB="0" distL="114300" distR="114300" simplePos="0" relativeHeight="251849728" behindDoc="1" locked="0" layoutInCell="1" allowOverlap="1" wp14:anchorId="308CCD55" wp14:editId="77703153">
            <wp:simplePos x="0" y="0"/>
            <wp:positionH relativeFrom="column">
              <wp:posOffset>-677732</wp:posOffset>
            </wp:positionH>
            <wp:positionV relativeFrom="paragraph">
              <wp:posOffset>-666974</wp:posOffset>
            </wp:positionV>
            <wp:extent cx="7200446" cy="2174098"/>
            <wp:effectExtent l="0" t="0" r="0" b="10795"/>
            <wp:wrapNone/>
            <wp:docPr id="35" name="Picture 35"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DB387" w14:textId="062FCBF8" w:rsidR="00A232D4" w:rsidRDefault="00A232D4">
      <w:pPr>
        <w:spacing w:after="0"/>
      </w:pPr>
      <w:r>
        <w:rPr>
          <w:noProof/>
        </w:rPr>
        <mc:AlternateContent>
          <mc:Choice Requires="wps">
            <w:drawing>
              <wp:anchor distT="0" distB="0" distL="114300" distR="114300" simplePos="0" relativeHeight="251855872" behindDoc="0" locked="0" layoutInCell="1" allowOverlap="1" wp14:anchorId="72B0ABC7" wp14:editId="1217AE51">
                <wp:simplePos x="0" y="0"/>
                <wp:positionH relativeFrom="column">
                  <wp:posOffset>-785308</wp:posOffset>
                </wp:positionH>
                <wp:positionV relativeFrom="paragraph">
                  <wp:posOffset>1406077</wp:posOffset>
                </wp:positionV>
                <wp:extent cx="7465769" cy="7422776"/>
                <wp:effectExtent l="0" t="0" r="1905" b="0"/>
                <wp:wrapNone/>
                <wp:docPr id="53" name="Text Box 53"/>
                <wp:cNvGraphicFramePr/>
                <a:graphic xmlns:a="http://schemas.openxmlformats.org/drawingml/2006/main">
                  <a:graphicData uri="http://schemas.microsoft.com/office/word/2010/wordprocessingShape">
                    <wps:wsp>
                      <wps:cNvSpPr txBox="1"/>
                      <wps:spPr>
                        <a:xfrm>
                          <a:off x="0" y="0"/>
                          <a:ext cx="7465769" cy="7422776"/>
                        </a:xfrm>
                        <a:prstGeom prst="rect">
                          <a:avLst/>
                        </a:prstGeom>
                        <a:solidFill>
                          <a:schemeClr val="bg2"/>
                        </a:solidFill>
                        <a:ln w="6350">
                          <a:noFill/>
                        </a:ln>
                      </wps:spPr>
                      <wps:txbx>
                        <w:txbxContent>
                          <w:p w14:paraId="3CB4FBE1" w14:textId="3649E283" w:rsidR="00A232D4" w:rsidRPr="00A232D4" w:rsidRDefault="00A232D4" w:rsidP="00A232D4">
                            <w:pPr>
                              <w:contextualSpacing/>
                              <w:rPr>
                                <w:rFonts w:ascii="Georgia" w:hAnsi="Georgia"/>
                              </w:rPr>
                            </w:pPr>
                            <w:hyperlink r:id="rId91" w:history="1">
                              <w:r w:rsidRPr="00A232D4">
                                <w:rPr>
                                  <w:rStyle w:val="Hyperlink"/>
                                  <w:rFonts w:ascii="Georgia" w:hAnsi="Georgia"/>
                                </w:rPr>
                                <w:t>HB 277,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Personal Delivery Devices Amendments</w:t>
                            </w:r>
                          </w:p>
                          <w:p w14:paraId="4B838060" w14:textId="77F7534C" w:rsidR="00A232D4" w:rsidRPr="00A232D4" w:rsidRDefault="00A232D4" w:rsidP="00A232D4">
                            <w:pPr>
                              <w:contextualSpacing/>
                              <w:rPr>
                                <w:rFonts w:ascii="Georgia" w:hAnsi="Georgia"/>
                              </w:rPr>
                            </w:pPr>
                            <w:hyperlink r:id="rId92" w:history="1">
                              <w:r w:rsidRPr="00A232D4">
                                <w:rPr>
                                  <w:rStyle w:val="Hyperlink"/>
                                  <w:rFonts w:ascii="Georgia" w:hAnsi="Georgia"/>
                                </w:rPr>
                                <w:t>HB 334</w:t>
                              </w:r>
                            </w:hyperlink>
                            <w:r w:rsidRPr="00A232D4">
                              <w:rPr>
                                <w:rFonts w:ascii="Georgia" w:hAnsi="Georgia"/>
                              </w:rPr>
                              <w:t xml:space="preserve"> Civics Education Amendments</w:t>
                            </w:r>
                          </w:p>
                          <w:p w14:paraId="664391DA" w14:textId="598B92D8" w:rsidR="00A232D4" w:rsidRPr="00A232D4" w:rsidRDefault="00A232D4" w:rsidP="00A232D4">
                            <w:pPr>
                              <w:contextualSpacing/>
                              <w:rPr>
                                <w:rFonts w:ascii="Georgia" w:hAnsi="Georgia"/>
                              </w:rPr>
                            </w:pPr>
                            <w:hyperlink r:id="rId93" w:history="1">
                              <w:r w:rsidRPr="00A232D4">
                                <w:rPr>
                                  <w:rStyle w:val="Hyperlink"/>
                                  <w:rFonts w:ascii="Georgia" w:hAnsi="Georgia"/>
                                </w:rPr>
                                <w:t>HB 336,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Concurrent Enrollment Certificate Pilot Program</w:t>
                            </w:r>
                          </w:p>
                          <w:p w14:paraId="5A8D5C15" w14:textId="0B5F5DA9" w:rsidR="00A232D4" w:rsidRPr="00A232D4" w:rsidRDefault="00A232D4" w:rsidP="00A232D4">
                            <w:pPr>
                              <w:contextualSpacing/>
                              <w:rPr>
                                <w:rFonts w:ascii="Georgia" w:hAnsi="Georgia"/>
                              </w:rPr>
                            </w:pPr>
                            <w:hyperlink r:id="rId94" w:history="1">
                              <w:r w:rsidRPr="00A232D4">
                                <w:rPr>
                                  <w:rStyle w:val="Hyperlink"/>
                                  <w:rFonts w:ascii="Georgia" w:hAnsi="Georgia"/>
                                </w:rPr>
                                <w:t>HB 341</w:t>
                              </w:r>
                            </w:hyperlink>
                            <w:r w:rsidRPr="00A232D4">
                              <w:rPr>
                                <w:rFonts w:ascii="Georgia" w:hAnsi="Georgia"/>
                              </w:rPr>
                              <w:t xml:space="preserve"> Associate Physician License Amendments</w:t>
                            </w:r>
                          </w:p>
                          <w:p w14:paraId="6498D88F" w14:textId="3C28F752" w:rsidR="00A232D4" w:rsidRPr="00A232D4" w:rsidRDefault="00A232D4" w:rsidP="00A232D4">
                            <w:pPr>
                              <w:contextualSpacing/>
                              <w:rPr>
                                <w:rFonts w:ascii="Georgia" w:hAnsi="Georgia"/>
                              </w:rPr>
                            </w:pPr>
                            <w:hyperlink r:id="rId95" w:history="1">
                              <w:r w:rsidRPr="00A232D4">
                                <w:rPr>
                                  <w:rStyle w:val="Hyperlink"/>
                                  <w:rFonts w:ascii="Georgia" w:hAnsi="Georgia"/>
                                </w:rPr>
                                <w:t>HCR 17</w:t>
                              </w:r>
                            </w:hyperlink>
                            <w:r w:rsidRPr="00A232D4">
                              <w:rPr>
                                <w:rFonts w:ascii="Georgia" w:hAnsi="Georgia"/>
                              </w:rPr>
                              <w:t xml:space="preserve"> Concurrent Resolution to Create Awareness Regarding the Value of Birth Tissues</w:t>
                            </w:r>
                          </w:p>
                          <w:p w14:paraId="0AA4DD0F" w14:textId="407A035B" w:rsidR="00A232D4" w:rsidRPr="00A232D4" w:rsidRDefault="00A232D4" w:rsidP="00A232D4">
                            <w:pPr>
                              <w:contextualSpacing/>
                              <w:rPr>
                                <w:rFonts w:ascii="Georgia" w:hAnsi="Georgia"/>
                              </w:rPr>
                            </w:pPr>
                            <w:hyperlink r:id="rId96" w:history="1">
                              <w:r w:rsidRPr="00A232D4">
                                <w:rPr>
                                  <w:rStyle w:val="Hyperlink"/>
                                  <w:rFonts w:ascii="Georgia" w:hAnsi="Georgia"/>
                                </w:rPr>
                                <w:t>HB 346</w:t>
                              </w:r>
                            </w:hyperlink>
                            <w:r w:rsidRPr="00A232D4">
                              <w:rPr>
                                <w:rFonts w:ascii="Georgia" w:hAnsi="Georgia"/>
                              </w:rPr>
                              <w:t xml:space="preserve"> Recreational Activity Risks Amendments</w:t>
                            </w:r>
                          </w:p>
                          <w:p w14:paraId="23DF9134" w14:textId="22A22C7E" w:rsidR="00A232D4" w:rsidRPr="00A232D4" w:rsidRDefault="00A232D4" w:rsidP="00A232D4">
                            <w:pPr>
                              <w:contextualSpacing/>
                              <w:rPr>
                                <w:rFonts w:ascii="Georgia" w:hAnsi="Georgia"/>
                              </w:rPr>
                            </w:pPr>
                            <w:hyperlink r:id="rId97" w:history="1">
                              <w:r w:rsidRPr="00A232D4">
                                <w:rPr>
                                  <w:rStyle w:val="Hyperlink"/>
                                  <w:rFonts w:ascii="Georgia" w:hAnsi="Georgia"/>
                                </w:rPr>
                                <w:t>HB 40,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Water Loss Accounting</w:t>
                            </w:r>
                          </w:p>
                          <w:p w14:paraId="4291A927" w14:textId="0023139C" w:rsidR="00A232D4" w:rsidRPr="00A232D4" w:rsidRDefault="00A232D4" w:rsidP="00A232D4">
                            <w:pPr>
                              <w:contextualSpacing/>
                              <w:rPr>
                                <w:rFonts w:ascii="Georgia" w:hAnsi="Georgia"/>
                              </w:rPr>
                            </w:pPr>
                            <w:hyperlink r:id="rId98" w:history="1">
                              <w:r w:rsidRPr="00A232D4">
                                <w:rPr>
                                  <w:rStyle w:val="Hyperlink"/>
                                  <w:rFonts w:ascii="Georgia" w:hAnsi="Georgia"/>
                                </w:rPr>
                                <w:t>HB 295,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Fatality Review Amendments</w:t>
                            </w:r>
                          </w:p>
                          <w:p w14:paraId="5CB3EE7C" w14:textId="4FE8F098" w:rsidR="00A232D4" w:rsidRDefault="00A232D4" w:rsidP="00A232D4">
                            <w:pPr>
                              <w:contextualSpacing/>
                              <w:rPr>
                                <w:rFonts w:ascii="Georgia" w:hAnsi="Georgia"/>
                              </w:rPr>
                            </w:pPr>
                            <w:hyperlink r:id="rId99" w:history="1">
                              <w:r w:rsidRPr="00A232D4">
                                <w:rPr>
                                  <w:rStyle w:val="Hyperlink"/>
                                  <w:rFonts w:ascii="Georgia" w:hAnsi="Georgia"/>
                                </w:rPr>
                                <w:t>HB 314</w:t>
                              </w:r>
                            </w:hyperlink>
                            <w:r w:rsidRPr="00A232D4">
                              <w:rPr>
                                <w:rFonts w:ascii="Georgia" w:hAnsi="Georgia"/>
                              </w:rPr>
                              <w:t xml:space="preserve"> Controlled Substance Database Access Amendments</w:t>
                            </w:r>
                          </w:p>
                          <w:p w14:paraId="0B92D4BE" w14:textId="77777777" w:rsidR="00A232D4" w:rsidRPr="00A232D4" w:rsidRDefault="00A232D4" w:rsidP="00A232D4">
                            <w:pPr>
                              <w:contextualSpacing/>
                              <w:rPr>
                                <w:rFonts w:ascii="Georgia" w:hAnsi="Georgia"/>
                              </w:rPr>
                            </w:pPr>
                            <w:hyperlink r:id="rId100" w:history="1">
                              <w:r w:rsidRPr="00A232D4">
                                <w:rPr>
                                  <w:rStyle w:val="Hyperlink"/>
                                  <w:rFonts w:ascii="Georgia" w:hAnsi="Georgia"/>
                                </w:rPr>
                                <w:t>SB 21,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Education Amendments</w:t>
                            </w:r>
                          </w:p>
                          <w:p w14:paraId="1AF821AA" w14:textId="77777777" w:rsidR="00A232D4" w:rsidRPr="00A232D4" w:rsidRDefault="00A232D4" w:rsidP="00A232D4">
                            <w:pPr>
                              <w:contextualSpacing/>
                              <w:rPr>
                                <w:rFonts w:ascii="Georgia" w:hAnsi="Georgia"/>
                              </w:rPr>
                            </w:pPr>
                            <w:hyperlink r:id="rId101" w:history="1">
                              <w:r w:rsidRPr="00A232D4">
                                <w:rPr>
                                  <w:rStyle w:val="Hyperlink"/>
                                  <w:rFonts w:ascii="Georgia" w:hAnsi="Georgia"/>
                                </w:rPr>
                                <w:t>SB 89,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Mental Health Services Amendments</w:t>
                            </w:r>
                          </w:p>
                          <w:p w14:paraId="3C3049C7" w14:textId="77777777" w:rsidR="00A232D4" w:rsidRPr="00A232D4" w:rsidRDefault="00A232D4" w:rsidP="00A232D4">
                            <w:pPr>
                              <w:contextualSpacing/>
                              <w:rPr>
                                <w:rFonts w:ascii="Georgia" w:hAnsi="Georgia"/>
                              </w:rPr>
                            </w:pPr>
                            <w:hyperlink r:id="rId102" w:history="1">
                              <w:r w:rsidRPr="00A232D4">
                                <w:rPr>
                                  <w:rStyle w:val="Hyperlink"/>
                                  <w:rFonts w:ascii="Georgia" w:hAnsi="Georgia"/>
                                </w:rPr>
                                <w:t>SB 94</w:t>
                              </w:r>
                            </w:hyperlink>
                            <w:r w:rsidRPr="00A232D4">
                              <w:rPr>
                                <w:rFonts w:ascii="Georgia" w:hAnsi="Georgia"/>
                              </w:rPr>
                              <w:t xml:space="preserve"> Reporting Requirements Amendments</w:t>
                            </w:r>
                          </w:p>
                          <w:p w14:paraId="238B3B06" w14:textId="77777777" w:rsidR="00A232D4" w:rsidRPr="00A232D4" w:rsidRDefault="00A232D4" w:rsidP="00A232D4">
                            <w:pPr>
                              <w:contextualSpacing/>
                              <w:rPr>
                                <w:rFonts w:ascii="Georgia" w:hAnsi="Georgia"/>
                              </w:rPr>
                            </w:pPr>
                            <w:hyperlink r:id="rId103" w:history="1">
                              <w:r w:rsidRPr="00A232D4">
                                <w:rPr>
                                  <w:rStyle w:val="Hyperlink"/>
                                  <w:rFonts w:ascii="Georgia" w:hAnsi="Georgia"/>
                                </w:rPr>
                                <w:t>SJR 2</w:t>
                              </w:r>
                            </w:hyperlink>
                            <w:r w:rsidRPr="00A232D4">
                              <w:rPr>
                                <w:rFonts w:ascii="Georgia" w:hAnsi="Georgia"/>
                              </w:rPr>
                              <w:t xml:space="preserve"> Joint Resolution Encouraging Action to Reduce the Number of Utah Children with Elevated Blood Lead Levels</w:t>
                            </w:r>
                          </w:p>
                          <w:p w14:paraId="2F6425F4" w14:textId="77777777" w:rsidR="00A232D4" w:rsidRPr="00A232D4" w:rsidRDefault="00A232D4" w:rsidP="00A232D4">
                            <w:pPr>
                              <w:contextualSpacing/>
                              <w:rPr>
                                <w:rFonts w:ascii="Georgia" w:hAnsi="Georgia"/>
                              </w:rPr>
                            </w:pPr>
                            <w:hyperlink r:id="rId104" w:history="1">
                              <w:r w:rsidRPr="00A232D4">
                                <w:rPr>
                                  <w:rStyle w:val="Hyperlink"/>
                                  <w:rFonts w:ascii="Georgia" w:hAnsi="Georgia"/>
                                </w:rPr>
                                <w:t>HCR 10</w:t>
                              </w:r>
                            </w:hyperlink>
                            <w:r w:rsidRPr="00A232D4">
                              <w:rPr>
                                <w:rFonts w:ascii="Georgia" w:hAnsi="Georgia"/>
                              </w:rPr>
                              <w:t xml:space="preserve"> Concurrent Resolution Honoring the Career and Service of Pastor France A. Davis</w:t>
                            </w:r>
                          </w:p>
                          <w:p w14:paraId="3010D423" w14:textId="77777777" w:rsidR="00A232D4" w:rsidRPr="00A232D4" w:rsidRDefault="00A232D4" w:rsidP="00A232D4">
                            <w:pPr>
                              <w:contextualSpacing/>
                              <w:rPr>
                                <w:rFonts w:ascii="Georgia" w:hAnsi="Georgia"/>
                              </w:rPr>
                            </w:pPr>
                            <w:hyperlink r:id="rId105" w:history="1">
                              <w:r w:rsidRPr="00A232D4">
                                <w:rPr>
                                  <w:rStyle w:val="Hyperlink"/>
                                  <w:rFonts w:ascii="Georgia" w:hAnsi="Georgia"/>
                                </w:rPr>
                                <w:t>HB 12,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Abusive Conduct Reporting Amendments</w:t>
                            </w:r>
                          </w:p>
                          <w:p w14:paraId="10A71C08" w14:textId="77777777" w:rsidR="00A232D4" w:rsidRPr="00A232D4" w:rsidRDefault="00A232D4" w:rsidP="00A232D4">
                            <w:pPr>
                              <w:contextualSpacing/>
                              <w:rPr>
                                <w:rFonts w:ascii="Georgia" w:hAnsi="Georgia"/>
                              </w:rPr>
                            </w:pPr>
                            <w:hyperlink r:id="rId106" w:history="1">
                              <w:r w:rsidRPr="00A232D4">
                                <w:rPr>
                                  <w:rStyle w:val="Hyperlink"/>
                                  <w:rFonts w:ascii="Georgia" w:hAnsi="Georgia"/>
                                </w:rPr>
                                <w:t>HB 299,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Opportunity Zone Enhancements</w:t>
                            </w:r>
                          </w:p>
                          <w:p w14:paraId="75EB2629" w14:textId="77777777" w:rsidR="00A232D4" w:rsidRPr="00A232D4" w:rsidRDefault="00A232D4" w:rsidP="00A232D4">
                            <w:pPr>
                              <w:contextualSpacing/>
                              <w:rPr>
                                <w:rFonts w:ascii="Georgia" w:hAnsi="Georgia"/>
                              </w:rPr>
                            </w:pPr>
                            <w:hyperlink r:id="rId107" w:history="1">
                              <w:r w:rsidRPr="00A232D4">
                                <w:rPr>
                                  <w:rStyle w:val="Hyperlink"/>
                                  <w:rFonts w:ascii="Georgia" w:hAnsi="Georgia"/>
                                </w:rPr>
                                <w:t>HB 132</w:t>
                              </w:r>
                            </w:hyperlink>
                            <w:r w:rsidRPr="00A232D4">
                              <w:rPr>
                                <w:rFonts w:ascii="Georgia" w:hAnsi="Georgia"/>
                              </w:rPr>
                              <w:t xml:space="preserve"> Higher Education Student Speech Rights</w:t>
                            </w:r>
                          </w:p>
                          <w:p w14:paraId="5923E921" w14:textId="77777777" w:rsidR="00A232D4" w:rsidRPr="00A232D4" w:rsidRDefault="00A232D4" w:rsidP="00A232D4">
                            <w:pPr>
                              <w:contextualSpacing/>
                              <w:rPr>
                                <w:rFonts w:ascii="Georgia" w:hAnsi="Georgia"/>
                              </w:rPr>
                            </w:pPr>
                            <w:hyperlink r:id="rId108" w:history="1">
                              <w:r w:rsidRPr="00A232D4">
                                <w:rPr>
                                  <w:rStyle w:val="Hyperlink"/>
                                  <w:rFonts w:ascii="Georgia" w:hAnsi="Georgia"/>
                                </w:rPr>
                                <w:t>HJR 18</w:t>
                              </w:r>
                            </w:hyperlink>
                            <w:r w:rsidRPr="00A232D4">
                              <w:rPr>
                                <w:rFonts w:ascii="Georgia" w:hAnsi="Georgia"/>
                              </w:rPr>
                              <w:t xml:space="preserve"> Joint Resolution Regarding the Winter Sports Park</w:t>
                            </w:r>
                          </w:p>
                          <w:p w14:paraId="51B3891A" w14:textId="77777777" w:rsidR="00A232D4" w:rsidRPr="00A232D4" w:rsidRDefault="00A232D4" w:rsidP="00A232D4">
                            <w:pPr>
                              <w:contextualSpacing/>
                              <w:rPr>
                                <w:rFonts w:ascii="Georgia" w:hAnsi="Georgia"/>
                              </w:rPr>
                            </w:pPr>
                            <w:hyperlink r:id="rId109" w:history="1">
                              <w:r w:rsidRPr="00A232D4">
                                <w:rPr>
                                  <w:rStyle w:val="Hyperlink"/>
                                  <w:rFonts w:ascii="Georgia" w:hAnsi="Georgia"/>
                                </w:rPr>
                                <w:t>HB 264, 3</w:t>
                              </w:r>
                              <w:r w:rsidRPr="00A232D4">
                                <w:rPr>
                                  <w:rStyle w:val="Hyperlink"/>
                                  <w:rFonts w:ascii="Georgia" w:hAnsi="Georgia"/>
                                  <w:vertAlign w:val="superscript"/>
                                </w:rPr>
                                <w:t>rd</w:t>
                              </w:r>
                              <w:r w:rsidRPr="00A232D4">
                                <w:rPr>
                                  <w:rStyle w:val="Hyperlink"/>
                                  <w:rFonts w:ascii="Georgia" w:hAnsi="Georgia"/>
                                </w:rPr>
                                <w:t xml:space="preserve"> Sub</w:t>
                              </w:r>
                            </w:hyperlink>
                            <w:r w:rsidRPr="00A232D4">
                              <w:rPr>
                                <w:rFonts w:ascii="Georgia" w:hAnsi="Georgia"/>
                              </w:rPr>
                              <w:t xml:space="preserve"> Infant at Work Pilot Program</w:t>
                            </w:r>
                          </w:p>
                          <w:p w14:paraId="6F9F9CC9" w14:textId="77777777" w:rsidR="00A232D4" w:rsidRPr="00A232D4" w:rsidRDefault="00A232D4" w:rsidP="00A232D4">
                            <w:pPr>
                              <w:contextualSpacing/>
                              <w:rPr>
                                <w:rFonts w:ascii="Georgia" w:hAnsi="Georgia"/>
                              </w:rPr>
                            </w:pPr>
                            <w:hyperlink r:id="rId110" w:history="1">
                              <w:r w:rsidRPr="00A232D4">
                                <w:rPr>
                                  <w:rStyle w:val="Hyperlink"/>
                                  <w:rFonts w:ascii="Georgia" w:hAnsi="Georgia"/>
                                </w:rPr>
                                <w:t>HB 171,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School Threat Amendments</w:t>
                            </w:r>
                          </w:p>
                          <w:p w14:paraId="594EABE7" w14:textId="77777777" w:rsidR="00A232D4" w:rsidRPr="00A232D4" w:rsidRDefault="00A232D4" w:rsidP="00A232D4">
                            <w:pPr>
                              <w:contextualSpacing/>
                              <w:rPr>
                                <w:rFonts w:ascii="Georgia" w:hAnsi="Georgia"/>
                              </w:rPr>
                            </w:pPr>
                            <w:hyperlink r:id="rId111" w:history="1">
                              <w:r w:rsidRPr="00A232D4">
                                <w:rPr>
                                  <w:rStyle w:val="Hyperlink"/>
                                  <w:rFonts w:ascii="Georgia" w:hAnsi="Georgia"/>
                                </w:rPr>
                                <w:t>SB 79</w:t>
                              </w:r>
                            </w:hyperlink>
                            <w:r w:rsidRPr="00A232D4">
                              <w:rPr>
                                <w:rFonts w:ascii="Georgia" w:hAnsi="Georgia"/>
                              </w:rPr>
                              <w:t xml:space="preserve"> Regional Education Service Agencies</w:t>
                            </w:r>
                          </w:p>
                          <w:p w14:paraId="3A259183" w14:textId="77777777" w:rsidR="00A232D4" w:rsidRPr="00A232D4" w:rsidRDefault="00A232D4" w:rsidP="00A232D4">
                            <w:pPr>
                              <w:contextualSpacing/>
                              <w:rPr>
                                <w:rFonts w:ascii="Georgia" w:hAnsi="Georgia"/>
                              </w:rPr>
                            </w:pPr>
                            <w:hyperlink r:id="rId112" w:history="1">
                              <w:r w:rsidRPr="00A232D4">
                                <w:rPr>
                                  <w:rStyle w:val="Hyperlink"/>
                                  <w:rFonts w:ascii="Georgia" w:hAnsi="Georgia"/>
                                </w:rPr>
                                <w:t>SB 121,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Medical Cannabis Amendments</w:t>
                            </w:r>
                          </w:p>
                          <w:p w14:paraId="4E4C2B33" w14:textId="77777777" w:rsidR="00A232D4" w:rsidRPr="00A232D4" w:rsidRDefault="00A232D4" w:rsidP="00A232D4">
                            <w:pPr>
                              <w:contextualSpacing/>
                              <w:rPr>
                                <w:rFonts w:ascii="Georgia" w:hAnsi="Georgia"/>
                              </w:rPr>
                            </w:pPr>
                            <w:hyperlink r:id="rId113" w:history="1">
                              <w:r w:rsidRPr="00A232D4">
                                <w:rPr>
                                  <w:rStyle w:val="Hyperlink"/>
                                  <w:rFonts w:ascii="Georgia" w:hAnsi="Georgia"/>
                                </w:rPr>
                                <w:t>HB 294</w:t>
                              </w:r>
                            </w:hyperlink>
                            <w:r w:rsidRPr="00A232D4">
                              <w:rPr>
                                <w:rFonts w:ascii="Georgia" w:hAnsi="Georgia"/>
                              </w:rPr>
                              <w:t xml:space="preserve"> Mining Operations Amendments</w:t>
                            </w:r>
                          </w:p>
                          <w:p w14:paraId="5B2230D9" w14:textId="77777777" w:rsidR="00A232D4" w:rsidRPr="00A232D4" w:rsidRDefault="00A232D4" w:rsidP="00A232D4">
                            <w:pPr>
                              <w:contextualSpacing/>
                              <w:rPr>
                                <w:rFonts w:ascii="Georgia" w:hAnsi="Georgia"/>
                              </w:rPr>
                            </w:pPr>
                            <w:hyperlink r:id="rId114" w:history="1">
                              <w:r w:rsidRPr="00A232D4">
                                <w:rPr>
                                  <w:rStyle w:val="Hyperlink"/>
                                  <w:rFonts w:ascii="Georgia" w:hAnsi="Georgia"/>
                                </w:rPr>
                                <w:t>HB 247</w:t>
                              </w:r>
                            </w:hyperlink>
                            <w:r w:rsidRPr="00A232D4">
                              <w:rPr>
                                <w:rFonts w:ascii="Georgia" w:hAnsi="Georgia"/>
                              </w:rPr>
                              <w:t xml:space="preserve"> Unlawful Sexual Activity Statute of Limitations Amendments</w:t>
                            </w:r>
                          </w:p>
                          <w:p w14:paraId="49B8CF32" w14:textId="34E81B38" w:rsidR="00A232D4" w:rsidRDefault="00A232D4" w:rsidP="00A232D4">
                            <w:pPr>
                              <w:contextualSpacing/>
                              <w:rPr>
                                <w:rFonts w:ascii="Georgia" w:hAnsi="Georgia"/>
                              </w:rPr>
                            </w:pPr>
                            <w:hyperlink r:id="rId115" w:history="1">
                              <w:r w:rsidRPr="00A232D4">
                                <w:rPr>
                                  <w:rStyle w:val="Hyperlink"/>
                                  <w:rFonts w:ascii="Georgia" w:hAnsi="Georgia"/>
                                </w:rPr>
                                <w:t>HB 154,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Amusement Ride Safety</w:t>
                            </w:r>
                          </w:p>
                          <w:p w14:paraId="23487FF7" w14:textId="77777777" w:rsidR="00A232D4" w:rsidRPr="00A232D4" w:rsidRDefault="00A232D4" w:rsidP="00A232D4">
                            <w:pPr>
                              <w:spacing w:after="0"/>
                              <w:rPr>
                                <w:rFonts w:ascii="Georgia" w:eastAsia="Times New Roman" w:hAnsi="Georgia" w:cs="Times New Roman"/>
                                <w:color w:val="000000"/>
                              </w:rPr>
                            </w:pPr>
                            <w:hyperlink r:id="rId116" w:history="1">
                              <w:r w:rsidRPr="00A232D4">
                                <w:rPr>
                                  <w:rStyle w:val="Hyperlink"/>
                                  <w:rFonts w:ascii="Georgia" w:eastAsia="Times New Roman" w:hAnsi="Georgia" w:cs="Times New Roman"/>
                                </w:rPr>
                                <w:t>HB 186,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Lobbyist Amendments</w:t>
                            </w:r>
                          </w:p>
                          <w:p w14:paraId="2F61EC6A" w14:textId="228BC199" w:rsidR="00A232D4" w:rsidRDefault="00A232D4" w:rsidP="00A232D4">
                            <w:pPr>
                              <w:spacing w:after="0"/>
                              <w:rPr>
                                <w:rFonts w:ascii="Georgia" w:eastAsia="Times New Roman" w:hAnsi="Georgia" w:cs="Times New Roman"/>
                                <w:color w:val="000000"/>
                              </w:rPr>
                            </w:pPr>
                            <w:hyperlink r:id="rId117" w:history="1">
                              <w:r w:rsidRPr="00A232D4">
                                <w:rPr>
                                  <w:rStyle w:val="Hyperlink"/>
                                  <w:rFonts w:ascii="Georgia" w:eastAsia="Times New Roman" w:hAnsi="Georgia" w:cs="Times New Roman"/>
                                </w:rPr>
                                <w:t>HB 286</w:t>
                              </w:r>
                            </w:hyperlink>
                            <w:r w:rsidRPr="00A232D4">
                              <w:rPr>
                                <w:rFonts w:ascii="Georgia" w:eastAsia="Times New Roman" w:hAnsi="Georgia" w:cs="Times New Roman"/>
                                <w:color w:val="000000"/>
                              </w:rPr>
                              <w:t xml:space="preserve"> Public Information Website Revisions</w:t>
                            </w:r>
                          </w:p>
                          <w:p w14:paraId="10DB4C0F" w14:textId="77777777" w:rsidR="00A232D4" w:rsidRPr="00A232D4" w:rsidRDefault="00A232D4" w:rsidP="00A232D4">
                            <w:pPr>
                              <w:spacing w:after="0"/>
                              <w:rPr>
                                <w:rFonts w:ascii="Georgia" w:eastAsia="Times New Roman" w:hAnsi="Georgia" w:cs="Times New Roman"/>
                                <w:color w:val="000000"/>
                              </w:rPr>
                            </w:pPr>
                            <w:hyperlink r:id="rId118" w:history="1">
                              <w:r w:rsidRPr="00A232D4">
                                <w:rPr>
                                  <w:rStyle w:val="Hyperlink"/>
                                  <w:rFonts w:ascii="Georgia" w:eastAsia="Times New Roman" w:hAnsi="Georgia" w:cs="Times New Roman"/>
                                </w:rPr>
                                <w:t>HJR 11</w:t>
                              </w:r>
                            </w:hyperlink>
                            <w:r w:rsidRPr="00A232D4">
                              <w:rPr>
                                <w:rFonts w:ascii="Georgia" w:eastAsia="Times New Roman" w:hAnsi="Georgia" w:cs="Times New Roman"/>
                                <w:color w:val="000000"/>
                              </w:rPr>
                              <w:t xml:space="preserve"> Joint Rules Resolution – Technical Amendments</w:t>
                            </w:r>
                          </w:p>
                          <w:p w14:paraId="4801973E" w14:textId="77777777" w:rsidR="00A232D4" w:rsidRPr="00A232D4" w:rsidRDefault="00A232D4" w:rsidP="00A232D4">
                            <w:pPr>
                              <w:spacing w:after="0"/>
                              <w:rPr>
                                <w:rFonts w:ascii="Georgia" w:eastAsia="Times New Roman" w:hAnsi="Georgia" w:cs="Times New Roman"/>
                                <w:color w:val="000000"/>
                              </w:rPr>
                            </w:pPr>
                            <w:hyperlink r:id="rId119" w:history="1">
                              <w:r w:rsidRPr="00A232D4">
                                <w:rPr>
                                  <w:rStyle w:val="Hyperlink"/>
                                  <w:rFonts w:ascii="Georgia" w:eastAsia="Times New Roman" w:hAnsi="Georgia" w:cs="Times New Roman"/>
                                </w:rPr>
                                <w:t>HR 1</w:t>
                              </w:r>
                            </w:hyperlink>
                            <w:r w:rsidRPr="00A232D4">
                              <w:rPr>
                                <w:rFonts w:ascii="Georgia" w:eastAsia="Times New Roman" w:hAnsi="Georgia" w:cs="Times New Roman"/>
                                <w:color w:val="000000"/>
                              </w:rPr>
                              <w:t xml:space="preserve"> House Resolution Remembering the Genocide Against the Tutsi in Rwanda </w:t>
                            </w:r>
                          </w:p>
                          <w:p w14:paraId="0013FD6B" w14:textId="77777777" w:rsidR="00A232D4" w:rsidRPr="00A232D4" w:rsidRDefault="00A232D4" w:rsidP="00A232D4">
                            <w:pPr>
                              <w:spacing w:after="0"/>
                              <w:rPr>
                                <w:rFonts w:ascii="Georgia" w:eastAsia="Times New Roman" w:hAnsi="Georgia" w:cs="Times New Roman"/>
                                <w:color w:val="000000"/>
                              </w:rPr>
                            </w:pPr>
                            <w:hyperlink r:id="rId120" w:history="1">
                              <w:r w:rsidRPr="00A232D4">
                                <w:rPr>
                                  <w:rStyle w:val="Hyperlink"/>
                                  <w:rFonts w:ascii="Georgia" w:eastAsia="Times New Roman" w:hAnsi="Georgia" w:cs="Times New Roman"/>
                                </w:rPr>
                                <w:t>HB 274, 3</w:t>
                              </w:r>
                              <w:r w:rsidRPr="00A232D4">
                                <w:rPr>
                                  <w:rStyle w:val="Hyperlink"/>
                                  <w:rFonts w:ascii="Georgia" w:eastAsia="Times New Roman" w:hAnsi="Georgia" w:cs="Times New Roman"/>
                                  <w:vertAlign w:val="superscript"/>
                                </w:rPr>
                                <w:t>rd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Delegation of Health Care Services Amendments</w:t>
                            </w:r>
                          </w:p>
                          <w:p w14:paraId="19EDA7D2" w14:textId="77777777" w:rsidR="00A232D4" w:rsidRPr="00A232D4" w:rsidRDefault="00A232D4" w:rsidP="00A232D4">
                            <w:pPr>
                              <w:spacing w:after="0"/>
                              <w:rPr>
                                <w:rFonts w:ascii="Georgia" w:eastAsia="Times New Roman" w:hAnsi="Georgia" w:cs="Times New Roman"/>
                                <w:color w:val="000000"/>
                              </w:rPr>
                            </w:pPr>
                            <w:hyperlink r:id="rId121" w:history="1">
                              <w:r w:rsidRPr="00A232D4">
                                <w:rPr>
                                  <w:rStyle w:val="Hyperlink"/>
                                  <w:rFonts w:ascii="Georgia" w:eastAsia="Times New Roman" w:hAnsi="Georgia" w:cs="Times New Roman"/>
                                </w:rPr>
                                <w:t>HR 2,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House Rules Resolution – Amendments to House Rules</w:t>
                            </w:r>
                          </w:p>
                          <w:p w14:paraId="4D4BF4BD" w14:textId="77777777" w:rsidR="00A232D4" w:rsidRPr="00A232D4" w:rsidRDefault="00A232D4" w:rsidP="00A232D4">
                            <w:pPr>
                              <w:spacing w:after="0"/>
                              <w:rPr>
                                <w:rFonts w:ascii="Georgia" w:eastAsia="Times New Roman" w:hAnsi="Georgia" w:cs="Times New Roman"/>
                                <w:color w:val="000000"/>
                              </w:rPr>
                            </w:pPr>
                            <w:hyperlink r:id="rId122" w:history="1">
                              <w:r w:rsidRPr="00A232D4">
                                <w:rPr>
                                  <w:rStyle w:val="Hyperlink"/>
                                  <w:rFonts w:ascii="Georgia" w:eastAsia="Times New Roman" w:hAnsi="Georgia" w:cs="Times New Roman"/>
                                </w:rPr>
                                <w:t>HB 262,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Juvenile Delinquency Amendments</w:t>
                            </w:r>
                          </w:p>
                          <w:p w14:paraId="75F8C8CC" w14:textId="77777777" w:rsidR="00A232D4" w:rsidRPr="00A232D4" w:rsidRDefault="00A232D4" w:rsidP="00A232D4">
                            <w:pPr>
                              <w:spacing w:after="0"/>
                              <w:rPr>
                                <w:rFonts w:ascii="Georgia" w:eastAsia="Times New Roman" w:hAnsi="Georgia" w:cs="Times New Roman"/>
                                <w:color w:val="000000"/>
                              </w:rPr>
                            </w:pPr>
                            <w:hyperlink r:id="rId123" w:history="1">
                              <w:r w:rsidRPr="00A232D4">
                                <w:rPr>
                                  <w:rStyle w:val="Hyperlink"/>
                                  <w:rFonts w:ascii="Georgia" w:eastAsia="Times New Roman" w:hAnsi="Georgia" w:cs="Times New Roman"/>
                                </w:rPr>
                                <w:t>HJR 16</w:t>
                              </w:r>
                            </w:hyperlink>
                            <w:r w:rsidRPr="00A232D4">
                              <w:rPr>
                                <w:rFonts w:ascii="Georgia" w:eastAsia="Times New Roman" w:hAnsi="Georgia" w:cs="Times New Roman"/>
                                <w:color w:val="000000"/>
                              </w:rPr>
                              <w:t xml:space="preserve"> Joint Rules Resolution – Amendments to Joint Rules</w:t>
                            </w:r>
                          </w:p>
                          <w:p w14:paraId="643C3571" w14:textId="77777777" w:rsidR="00A232D4" w:rsidRPr="00A232D4" w:rsidRDefault="00A232D4" w:rsidP="00A232D4">
                            <w:pPr>
                              <w:spacing w:after="0"/>
                              <w:rPr>
                                <w:rFonts w:ascii="Georgia" w:eastAsia="Times New Roman" w:hAnsi="Georgia" w:cs="Times New Roman"/>
                                <w:color w:val="000000"/>
                              </w:rPr>
                            </w:pPr>
                            <w:hyperlink r:id="rId124" w:history="1">
                              <w:r w:rsidRPr="00A232D4">
                                <w:rPr>
                                  <w:rStyle w:val="Hyperlink"/>
                                  <w:rFonts w:ascii="Georgia" w:eastAsia="Times New Roman" w:hAnsi="Georgia" w:cs="Times New Roman"/>
                                </w:rPr>
                                <w:t>HB 267,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Prohibited Persons Amendments </w:t>
                            </w:r>
                          </w:p>
                          <w:p w14:paraId="74DB094A" w14:textId="77777777" w:rsidR="00A232D4" w:rsidRPr="00A232D4" w:rsidRDefault="00A232D4" w:rsidP="00A232D4">
                            <w:pPr>
                              <w:spacing w:after="0"/>
                              <w:rPr>
                                <w:rFonts w:ascii="Georgia" w:eastAsia="Times New Roman" w:hAnsi="Georgia" w:cs="Times New Roman"/>
                                <w:color w:val="000000"/>
                              </w:rPr>
                            </w:pPr>
                            <w:hyperlink r:id="rId125" w:history="1">
                              <w:r w:rsidRPr="00A232D4">
                                <w:rPr>
                                  <w:rStyle w:val="Hyperlink"/>
                                  <w:rFonts w:ascii="Georgia" w:eastAsia="Times New Roman" w:hAnsi="Georgia" w:cs="Times New Roman"/>
                                </w:rPr>
                                <w:t>HB 298</w:t>
                              </w:r>
                            </w:hyperlink>
                            <w:r w:rsidRPr="00A232D4">
                              <w:rPr>
                                <w:rFonts w:ascii="Georgia" w:eastAsia="Times New Roman" w:hAnsi="Georgia" w:cs="Times New Roman"/>
                                <w:color w:val="000000"/>
                              </w:rPr>
                              <w:t xml:space="preserve"> Victim Guidelines for Prosecutors </w:t>
                            </w:r>
                          </w:p>
                          <w:p w14:paraId="1200428A" w14:textId="77777777" w:rsidR="00A232D4" w:rsidRPr="00A232D4" w:rsidRDefault="00A232D4" w:rsidP="00A232D4">
                            <w:pPr>
                              <w:spacing w:after="0"/>
                              <w:rPr>
                                <w:rFonts w:ascii="Georgia" w:eastAsia="Times New Roman" w:hAnsi="Georgia" w:cs="Times New Roman"/>
                                <w:color w:val="000000"/>
                              </w:rPr>
                            </w:pPr>
                            <w:hyperlink r:id="rId126" w:history="1">
                              <w:r w:rsidRPr="00A232D4">
                                <w:rPr>
                                  <w:rStyle w:val="Hyperlink"/>
                                  <w:rFonts w:ascii="Georgia" w:eastAsia="Times New Roman" w:hAnsi="Georgia" w:cs="Times New Roman"/>
                                </w:rPr>
                                <w:t>HB 168,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Public Water Supplier Relocation Amendments</w:t>
                            </w:r>
                          </w:p>
                          <w:p w14:paraId="2F0555EA" w14:textId="77777777" w:rsidR="00A232D4" w:rsidRPr="00A232D4" w:rsidRDefault="00A232D4" w:rsidP="00A232D4">
                            <w:pPr>
                              <w:spacing w:after="0"/>
                              <w:rPr>
                                <w:rFonts w:ascii="Georgia" w:eastAsia="Times New Roman" w:hAnsi="Georgia" w:cs="Times New Roman"/>
                                <w:color w:val="000000"/>
                              </w:rPr>
                            </w:pPr>
                            <w:hyperlink r:id="rId127" w:history="1">
                              <w:r w:rsidRPr="00A232D4">
                                <w:rPr>
                                  <w:rStyle w:val="Hyperlink"/>
                                  <w:rFonts w:ascii="Georgia" w:eastAsia="Times New Roman" w:hAnsi="Georgia" w:cs="Times New Roman"/>
                                </w:rPr>
                                <w:t>HB 248,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Agriculture Revisions</w:t>
                            </w:r>
                          </w:p>
                          <w:p w14:paraId="7ABDCB2B" w14:textId="77777777" w:rsidR="00A232D4" w:rsidRPr="00A232D4" w:rsidRDefault="00A232D4" w:rsidP="00A232D4">
                            <w:pPr>
                              <w:spacing w:after="0"/>
                              <w:rPr>
                                <w:rFonts w:ascii="Georgia" w:eastAsia="Times New Roman" w:hAnsi="Georgia" w:cs="Times New Roman"/>
                                <w:color w:val="000000"/>
                              </w:rPr>
                            </w:pPr>
                            <w:hyperlink r:id="rId128" w:history="1">
                              <w:r w:rsidRPr="00A232D4">
                                <w:rPr>
                                  <w:rStyle w:val="Hyperlink"/>
                                  <w:rFonts w:ascii="Georgia" w:eastAsia="Times New Roman" w:hAnsi="Georgia" w:cs="Times New Roman"/>
                                </w:rPr>
                                <w:t>HB 296</w:t>
                              </w:r>
                            </w:hyperlink>
                            <w:r w:rsidRPr="00A232D4">
                              <w:rPr>
                                <w:rFonts w:ascii="Georgia" w:eastAsia="Times New Roman" w:hAnsi="Georgia" w:cs="Times New Roman"/>
                                <w:color w:val="000000"/>
                              </w:rPr>
                              <w:t xml:space="preserve"> Limitations on Landowner Liability Amendments</w:t>
                            </w:r>
                          </w:p>
                          <w:p w14:paraId="5E2836AB" w14:textId="77777777" w:rsidR="00A232D4" w:rsidRPr="00A232D4" w:rsidRDefault="00A232D4" w:rsidP="00A232D4">
                            <w:pPr>
                              <w:spacing w:after="0"/>
                              <w:rPr>
                                <w:rFonts w:ascii="Georgia" w:eastAsia="Times New Roman" w:hAnsi="Georgia" w:cs="Times New Roman"/>
                                <w:color w:val="000000"/>
                              </w:rPr>
                            </w:pPr>
                            <w:hyperlink r:id="rId129" w:history="1">
                              <w:r w:rsidRPr="00A232D4">
                                <w:rPr>
                                  <w:rStyle w:val="Hyperlink"/>
                                  <w:rFonts w:ascii="Georgia" w:eastAsia="Times New Roman" w:hAnsi="Georgia" w:cs="Times New Roman"/>
                                </w:rPr>
                                <w:t>HB 118,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Retail Tobacco Amendments</w:t>
                            </w:r>
                          </w:p>
                          <w:p w14:paraId="47C61650" w14:textId="77777777" w:rsidR="00A232D4" w:rsidRPr="00A232D4" w:rsidRDefault="00A232D4" w:rsidP="00A232D4">
                            <w:pPr>
                              <w:spacing w:after="0"/>
                              <w:rPr>
                                <w:rFonts w:ascii="Georgia" w:eastAsia="Times New Roman" w:hAnsi="Georgia" w:cs="Times New Roman"/>
                                <w:color w:val="000000"/>
                              </w:rPr>
                            </w:pPr>
                            <w:hyperlink r:id="rId130" w:history="1">
                              <w:r w:rsidRPr="00A232D4">
                                <w:rPr>
                                  <w:rStyle w:val="Hyperlink"/>
                                  <w:rFonts w:ascii="Georgia" w:eastAsia="Times New Roman" w:hAnsi="Georgia" w:cs="Times New Roman"/>
                                </w:rPr>
                                <w:t>HB 236,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Safe School Route Evaluations</w:t>
                            </w:r>
                          </w:p>
                          <w:p w14:paraId="1552CCE3" w14:textId="77777777" w:rsidR="00A232D4" w:rsidRPr="00A232D4" w:rsidRDefault="00A232D4" w:rsidP="00A232D4">
                            <w:pPr>
                              <w:spacing w:after="0"/>
                              <w:rPr>
                                <w:rFonts w:ascii="Georgia" w:eastAsia="Times New Roman" w:hAnsi="Georgia" w:cs="Times New Roman"/>
                                <w:color w:val="000000"/>
                              </w:rPr>
                            </w:pPr>
                            <w:hyperlink r:id="rId131" w:history="1">
                              <w:r w:rsidRPr="00A232D4">
                                <w:rPr>
                                  <w:rStyle w:val="Hyperlink"/>
                                  <w:rFonts w:ascii="Georgia" w:eastAsia="Times New Roman" w:hAnsi="Georgia" w:cs="Times New Roman"/>
                                </w:rPr>
                                <w:t>HB 246,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Mental Health Workforce Amendments</w:t>
                            </w:r>
                          </w:p>
                          <w:p w14:paraId="668ED702" w14:textId="77777777" w:rsidR="00A232D4" w:rsidRPr="00A232D4" w:rsidRDefault="00A232D4" w:rsidP="00A232D4">
                            <w:pPr>
                              <w:spacing w:after="0"/>
                              <w:rPr>
                                <w:rFonts w:ascii="Georgia" w:eastAsia="Times New Roman" w:hAnsi="Georgia" w:cs="Times New Roman"/>
                                <w:color w:val="000000"/>
                              </w:rPr>
                            </w:pPr>
                          </w:p>
                          <w:p w14:paraId="47690743" w14:textId="77777777" w:rsidR="00A232D4" w:rsidRPr="00A232D4" w:rsidRDefault="00A232D4" w:rsidP="00A232D4">
                            <w:pPr>
                              <w:contextualSpacing/>
                              <w:rPr>
                                <w:rFonts w:ascii="Georgia" w:hAnsi="Georgia"/>
                              </w:rPr>
                            </w:pPr>
                          </w:p>
                          <w:p w14:paraId="3662E909" w14:textId="77777777" w:rsidR="00A232D4" w:rsidRPr="00A232D4" w:rsidRDefault="00A232D4" w:rsidP="00A232D4">
                            <w:pPr>
                              <w:contextualSpacing/>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ABC7" id="Text Box 53" o:spid="_x0000_s1046" type="#_x0000_t202" style="position:absolute;margin-left:-61.85pt;margin-top:110.7pt;width:587.85pt;height:584.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LW+RwIAAIQEAAAOAAAAZHJzL2Uyb0RvYy54bWysVE1v2zAMvQ/YfxB0X5y4+ViNOEWWIsOA&#13;&#10;oi2QDD0rshQbkEVNUmJnv36U7Hys22nYRaFI+ol8j8z8oa0VOQrrKtA5HQ2GlAjNoaj0Pqfft+tP&#13;&#10;nylxnumCKdAipyfh6MPi44d5YzKRQgmqEJYgiHZZY3Jaem+yJHG8FDVzAzBCY1CCrZnHq90nhWUN&#13;&#10;otcqSYfDadKALYwFLpxD72MXpIuIL6Xg/kVKJzxROcXafDxtPHfhTBZzlu0tM2XF+zLYP1RRs0rj&#13;&#10;oxeoR+YZOdjqD6i64hYcSD/gUCcgZcVF7AG7GQ3fdbMpmRGxFyTHmQtN7v/B8ufjqyVVkdPJHSWa&#13;&#10;1ajRVrSefIGWoAv5aYzLMG1jMNG36Eedz36HztB2K20dfrEhgnFk+nRhN6BxdM7G08lsek8Jx9hs&#13;&#10;nKaz2TTgJNfPjXX+q4CaBCOnFuWLrLLjk/Nd6jklvOZAVcW6UipewsiIlbLkyFDs3T7twX/LUpo0&#13;&#10;OZ3eTYYRWEP4vENWGmsJzXZNBcu3uzaSk8ZJCa4dFCckwkI3Ss7wdYXFPjHnX5nF2cHecR/8Cx5S&#13;&#10;AT4GvUVJCfbn3/whHyXFKCUNzmJO3Y8Ds4IS9U2j2Pej8TgMb7yMJzOshtjbyO42og/1CpCBEW6e&#13;&#10;4dEM+V6dTWmhfsO1WYZXMcQ0x7dz6s/myncbgmvHxXIZk3BcDfNPemN4gA6MBym27RuzptfLo9TP&#13;&#10;cJ5alr2TrcsNX2pYHjzIKmp6ZbXnH0c9TkW/lmGXbu8x6/rnsfgFAAD//wMAUEsDBBQABgAIAAAA&#13;&#10;IQDOPuHj5wAAABMBAAAPAAAAZHJzL2Rvd25yZXYueG1sTI9PT8MwDMXvSHyHyEjctqQpf7umE2JC&#13;&#10;k5AmRMeFm9eattAkVZNthU+Pd4KLZcvPz++XLyfbiwONofPOQDJXIMhVvu5cY+Bt+zS7AxEiuhp7&#13;&#10;78jANwVYFudnOWa1P7pXOpSxEWziQoYG2hiHTMpQtWQxzP1AjncffrQYeRwbWY94ZHPbS63UjbTY&#13;&#10;Of7Q4kCPLVVf5d4aeB9fMFSfoVxvG02oN+uf51VqzOXFtFpweViAiDTFvws4MXB+KDjYzu9dHURv&#13;&#10;YJbo9Ja1BrROrkCcJOpaM+SOu/RepSCLXP5nKX4BAAD//wMAUEsBAi0AFAAGAAgAAAAhALaDOJL+&#13;&#10;AAAA4QEAABMAAAAAAAAAAAAAAAAAAAAAAFtDb250ZW50X1R5cGVzXS54bWxQSwECLQAUAAYACAAA&#13;&#10;ACEAOP0h/9YAAACUAQAACwAAAAAAAAAAAAAAAAAvAQAAX3JlbHMvLnJlbHNQSwECLQAUAAYACAAA&#13;&#10;ACEAGQi1vkcCAACEBAAADgAAAAAAAAAAAAAAAAAuAgAAZHJzL2Uyb0RvYy54bWxQSwECLQAUAAYA&#13;&#10;CAAAACEAzj7h4+cAAAATAQAADwAAAAAAAAAAAAAAAAChBAAAZHJzL2Rvd25yZXYueG1sUEsFBgAA&#13;&#10;AAAEAAQA8wAAALUFAAAAAA==&#13;&#10;" fillcolor="#e7e6e6 [3214]" stroked="f" strokeweight=".5pt">
                <v:textbox>
                  <w:txbxContent>
                    <w:p w14:paraId="3CB4FBE1" w14:textId="3649E283" w:rsidR="00A232D4" w:rsidRPr="00A232D4" w:rsidRDefault="00A232D4" w:rsidP="00A232D4">
                      <w:pPr>
                        <w:contextualSpacing/>
                        <w:rPr>
                          <w:rFonts w:ascii="Georgia" w:hAnsi="Georgia"/>
                        </w:rPr>
                      </w:pPr>
                      <w:hyperlink r:id="rId132" w:history="1">
                        <w:r w:rsidRPr="00A232D4">
                          <w:rPr>
                            <w:rStyle w:val="Hyperlink"/>
                            <w:rFonts w:ascii="Georgia" w:hAnsi="Georgia"/>
                          </w:rPr>
                          <w:t>HB 277,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Personal Delivery Devices Amendments</w:t>
                      </w:r>
                    </w:p>
                    <w:p w14:paraId="4B838060" w14:textId="77F7534C" w:rsidR="00A232D4" w:rsidRPr="00A232D4" w:rsidRDefault="00A232D4" w:rsidP="00A232D4">
                      <w:pPr>
                        <w:contextualSpacing/>
                        <w:rPr>
                          <w:rFonts w:ascii="Georgia" w:hAnsi="Georgia"/>
                        </w:rPr>
                      </w:pPr>
                      <w:hyperlink r:id="rId133" w:history="1">
                        <w:r w:rsidRPr="00A232D4">
                          <w:rPr>
                            <w:rStyle w:val="Hyperlink"/>
                            <w:rFonts w:ascii="Georgia" w:hAnsi="Georgia"/>
                          </w:rPr>
                          <w:t>HB 334</w:t>
                        </w:r>
                      </w:hyperlink>
                      <w:r w:rsidRPr="00A232D4">
                        <w:rPr>
                          <w:rFonts w:ascii="Georgia" w:hAnsi="Georgia"/>
                        </w:rPr>
                        <w:t xml:space="preserve"> Civics Education Amendments</w:t>
                      </w:r>
                    </w:p>
                    <w:p w14:paraId="664391DA" w14:textId="598B92D8" w:rsidR="00A232D4" w:rsidRPr="00A232D4" w:rsidRDefault="00A232D4" w:rsidP="00A232D4">
                      <w:pPr>
                        <w:contextualSpacing/>
                        <w:rPr>
                          <w:rFonts w:ascii="Georgia" w:hAnsi="Georgia"/>
                        </w:rPr>
                      </w:pPr>
                      <w:hyperlink r:id="rId134" w:history="1">
                        <w:r w:rsidRPr="00A232D4">
                          <w:rPr>
                            <w:rStyle w:val="Hyperlink"/>
                            <w:rFonts w:ascii="Georgia" w:hAnsi="Georgia"/>
                          </w:rPr>
                          <w:t>HB 336,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Concurrent Enrollment Certificate Pilot Program</w:t>
                      </w:r>
                    </w:p>
                    <w:p w14:paraId="5A8D5C15" w14:textId="0B5F5DA9" w:rsidR="00A232D4" w:rsidRPr="00A232D4" w:rsidRDefault="00A232D4" w:rsidP="00A232D4">
                      <w:pPr>
                        <w:contextualSpacing/>
                        <w:rPr>
                          <w:rFonts w:ascii="Georgia" w:hAnsi="Georgia"/>
                        </w:rPr>
                      </w:pPr>
                      <w:hyperlink r:id="rId135" w:history="1">
                        <w:r w:rsidRPr="00A232D4">
                          <w:rPr>
                            <w:rStyle w:val="Hyperlink"/>
                            <w:rFonts w:ascii="Georgia" w:hAnsi="Georgia"/>
                          </w:rPr>
                          <w:t>HB 341</w:t>
                        </w:r>
                      </w:hyperlink>
                      <w:r w:rsidRPr="00A232D4">
                        <w:rPr>
                          <w:rFonts w:ascii="Georgia" w:hAnsi="Georgia"/>
                        </w:rPr>
                        <w:t xml:space="preserve"> Associate Physician License Amendments</w:t>
                      </w:r>
                    </w:p>
                    <w:p w14:paraId="6498D88F" w14:textId="3C28F752" w:rsidR="00A232D4" w:rsidRPr="00A232D4" w:rsidRDefault="00A232D4" w:rsidP="00A232D4">
                      <w:pPr>
                        <w:contextualSpacing/>
                        <w:rPr>
                          <w:rFonts w:ascii="Georgia" w:hAnsi="Georgia"/>
                        </w:rPr>
                      </w:pPr>
                      <w:hyperlink r:id="rId136" w:history="1">
                        <w:r w:rsidRPr="00A232D4">
                          <w:rPr>
                            <w:rStyle w:val="Hyperlink"/>
                            <w:rFonts w:ascii="Georgia" w:hAnsi="Georgia"/>
                          </w:rPr>
                          <w:t>HCR 17</w:t>
                        </w:r>
                      </w:hyperlink>
                      <w:r w:rsidRPr="00A232D4">
                        <w:rPr>
                          <w:rFonts w:ascii="Georgia" w:hAnsi="Georgia"/>
                        </w:rPr>
                        <w:t xml:space="preserve"> Concurrent Resolution to Create Awareness Regarding the Value of Birth Tissues</w:t>
                      </w:r>
                    </w:p>
                    <w:p w14:paraId="0AA4DD0F" w14:textId="407A035B" w:rsidR="00A232D4" w:rsidRPr="00A232D4" w:rsidRDefault="00A232D4" w:rsidP="00A232D4">
                      <w:pPr>
                        <w:contextualSpacing/>
                        <w:rPr>
                          <w:rFonts w:ascii="Georgia" w:hAnsi="Georgia"/>
                        </w:rPr>
                      </w:pPr>
                      <w:hyperlink r:id="rId137" w:history="1">
                        <w:r w:rsidRPr="00A232D4">
                          <w:rPr>
                            <w:rStyle w:val="Hyperlink"/>
                            <w:rFonts w:ascii="Georgia" w:hAnsi="Georgia"/>
                          </w:rPr>
                          <w:t>HB 346</w:t>
                        </w:r>
                      </w:hyperlink>
                      <w:r w:rsidRPr="00A232D4">
                        <w:rPr>
                          <w:rFonts w:ascii="Georgia" w:hAnsi="Georgia"/>
                        </w:rPr>
                        <w:t xml:space="preserve"> Recreational Activity Risks Amendments</w:t>
                      </w:r>
                    </w:p>
                    <w:p w14:paraId="23DF9134" w14:textId="22A22C7E" w:rsidR="00A232D4" w:rsidRPr="00A232D4" w:rsidRDefault="00A232D4" w:rsidP="00A232D4">
                      <w:pPr>
                        <w:contextualSpacing/>
                        <w:rPr>
                          <w:rFonts w:ascii="Georgia" w:hAnsi="Georgia"/>
                        </w:rPr>
                      </w:pPr>
                      <w:hyperlink r:id="rId138" w:history="1">
                        <w:r w:rsidRPr="00A232D4">
                          <w:rPr>
                            <w:rStyle w:val="Hyperlink"/>
                            <w:rFonts w:ascii="Georgia" w:hAnsi="Georgia"/>
                          </w:rPr>
                          <w:t>HB 40,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Water Loss Accounting</w:t>
                      </w:r>
                    </w:p>
                    <w:p w14:paraId="4291A927" w14:textId="0023139C" w:rsidR="00A232D4" w:rsidRPr="00A232D4" w:rsidRDefault="00A232D4" w:rsidP="00A232D4">
                      <w:pPr>
                        <w:contextualSpacing/>
                        <w:rPr>
                          <w:rFonts w:ascii="Georgia" w:hAnsi="Georgia"/>
                        </w:rPr>
                      </w:pPr>
                      <w:hyperlink r:id="rId139" w:history="1">
                        <w:r w:rsidRPr="00A232D4">
                          <w:rPr>
                            <w:rStyle w:val="Hyperlink"/>
                            <w:rFonts w:ascii="Georgia" w:hAnsi="Georgia"/>
                          </w:rPr>
                          <w:t>HB 295,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Fatality Review Amendments</w:t>
                      </w:r>
                    </w:p>
                    <w:p w14:paraId="5CB3EE7C" w14:textId="4FE8F098" w:rsidR="00A232D4" w:rsidRDefault="00A232D4" w:rsidP="00A232D4">
                      <w:pPr>
                        <w:contextualSpacing/>
                        <w:rPr>
                          <w:rFonts w:ascii="Georgia" w:hAnsi="Georgia"/>
                        </w:rPr>
                      </w:pPr>
                      <w:hyperlink r:id="rId140" w:history="1">
                        <w:r w:rsidRPr="00A232D4">
                          <w:rPr>
                            <w:rStyle w:val="Hyperlink"/>
                            <w:rFonts w:ascii="Georgia" w:hAnsi="Georgia"/>
                          </w:rPr>
                          <w:t>HB 314</w:t>
                        </w:r>
                      </w:hyperlink>
                      <w:r w:rsidRPr="00A232D4">
                        <w:rPr>
                          <w:rFonts w:ascii="Georgia" w:hAnsi="Georgia"/>
                        </w:rPr>
                        <w:t xml:space="preserve"> Controlled Substance Database Access Amendments</w:t>
                      </w:r>
                    </w:p>
                    <w:p w14:paraId="0B92D4BE" w14:textId="77777777" w:rsidR="00A232D4" w:rsidRPr="00A232D4" w:rsidRDefault="00A232D4" w:rsidP="00A232D4">
                      <w:pPr>
                        <w:contextualSpacing/>
                        <w:rPr>
                          <w:rFonts w:ascii="Georgia" w:hAnsi="Georgia"/>
                        </w:rPr>
                      </w:pPr>
                      <w:hyperlink r:id="rId141" w:history="1">
                        <w:r w:rsidRPr="00A232D4">
                          <w:rPr>
                            <w:rStyle w:val="Hyperlink"/>
                            <w:rFonts w:ascii="Georgia" w:hAnsi="Georgia"/>
                          </w:rPr>
                          <w:t>SB 21, 1</w:t>
                        </w:r>
                        <w:r w:rsidRPr="00A232D4">
                          <w:rPr>
                            <w:rStyle w:val="Hyperlink"/>
                            <w:rFonts w:ascii="Georgia" w:hAnsi="Georgia"/>
                            <w:vertAlign w:val="superscript"/>
                          </w:rPr>
                          <w:t>st</w:t>
                        </w:r>
                        <w:r w:rsidRPr="00A232D4">
                          <w:rPr>
                            <w:rStyle w:val="Hyperlink"/>
                            <w:rFonts w:ascii="Georgia" w:hAnsi="Georgia"/>
                          </w:rPr>
                          <w:t xml:space="preserve"> Sub</w:t>
                        </w:r>
                      </w:hyperlink>
                      <w:r w:rsidRPr="00A232D4">
                        <w:rPr>
                          <w:rFonts w:ascii="Georgia" w:hAnsi="Georgia"/>
                        </w:rPr>
                        <w:t xml:space="preserve"> Education Amendments</w:t>
                      </w:r>
                    </w:p>
                    <w:p w14:paraId="1AF821AA" w14:textId="77777777" w:rsidR="00A232D4" w:rsidRPr="00A232D4" w:rsidRDefault="00A232D4" w:rsidP="00A232D4">
                      <w:pPr>
                        <w:contextualSpacing/>
                        <w:rPr>
                          <w:rFonts w:ascii="Georgia" w:hAnsi="Georgia"/>
                        </w:rPr>
                      </w:pPr>
                      <w:hyperlink r:id="rId142" w:history="1">
                        <w:r w:rsidRPr="00A232D4">
                          <w:rPr>
                            <w:rStyle w:val="Hyperlink"/>
                            <w:rFonts w:ascii="Georgia" w:hAnsi="Georgia"/>
                          </w:rPr>
                          <w:t>SB 89,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Mental Health Services Amendments</w:t>
                      </w:r>
                    </w:p>
                    <w:p w14:paraId="3C3049C7" w14:textId="77777777" w:rsidR="00A232D4" w:rsidRPr="00A232D4" w:rsidRDefault="00A232D4" w:rsidP="00A232D4">
                      <w:pPr>
                        <w:contextualSpacing/>
                        <w:rPr>
                          <w:rFonts w:ascii="Georgia" w:hAnsi="Georgia"/>
                        </w:rPr>
                      </w:pPr>
                      <w:hyperlink r:id="rId143" w:history="1">
                        <w:r w:rsidRPr="00A232D4">
                          <w:rPr>
                            <w:rStyle w:val="Hyperlink"/>
                            <w:rFonts w:ascii="Georgia" w:hAnsi="Georgia"/>
                          </w:rPr>
                          <w:t>SB 94</w:t>
                        </w:r>
                      </w:hyperlink>
                      <w:r w:rsidRPr="00A232D4">
                        <w:rPr>
                          <w:rFonts w:ascii="Georgia" w:hAnsi="Georgia"/>
                        </w:rPr>
                        <w:t xml:space="preserve"> Reporting Requirements Amendments</w:t>
                      </w:r>
                    </w:p>
                    <w:p w14:paraId="238B3B06" w14:textId="77777777" w:rsidR="00A232D4" w:rsidRPr="00A232D4" w:rsidRDefault="00A232D4" w:rsidP="00A232D4">
                      <w:pPr>
                        <w:contextualSpacing/>
                        <w:rPr>
                          <w:rFonts w:ascii="Georgia" w:hAnsi="Georgia"/>
                        </w:rPr>
                      </w:pPr>
                      <w:hyperlink r:id="rId144" w:history="1">
                        <w:r w:rsidRPr="00A232D4">
                          <w:rPr>
                            <w:rStyle w:val="Hyperlink"/>
                            <w:rFonts w:ascii="Georgia" w:hAnsi="Georgia"/>
                          </w:rPr>
                          <w:t>SJR 2</w:t>
                        </w:r>
                      </w:hyperlink>
                      <w:r w:rsidRPr="00A232D4">
                        <w:rPr>
                          <w:rFonts w:ascii="Georgia" w:hAnsi="Georgia"/>
                        </w:rPr>
                        <w:t xml:space="preserve"> Joint Resolution Encouraging Action to Reduce the Number of Utah Children with Elevated Blood Lead Levels</w:t>
                      </w:r>
                    </w:p>
                    <w:p w14:paraId="2F6425F4" w14:textId="77777777" w:rsidR="00A232D4" w:rsidRPr="00A232D4" w:rsidRDefault="00A232D4" w:rsidP="00A232D4">
                      <w:pPr>
                        <w:contextualSpacing/>
                        <w:rPr>
                          <w:rFonts w:ascii="Georgia" w:hAnsi="Georgia"/>
                        </w:rPr>
                      </w:pPr>
                      <w:hyperlink r:id="rId145" w:history="1">
                        <w:r w:rsidRPr="00A232D4">
                          <w:rPr>
                            <w:rStyle w:val="Hyperlink"/>
                            <w:rFonts w:ascii="Georgia" w:hAnsi="Georgia"/>
                          </w:rPr>
                          <w:t>HCR 10</w:t>
                        </w:r>
                      </w:hyperlink>
                      <w:r w:rsidRPr="00A232D4">
                        <w:rPr>
                          <w:rFonts w:ascii="Georgia" w:hAnsi="Georgia"/>
                        </w:rPr>
                        <w:t xml:space="preserve"> Concurrent Resolution Honoring the Career and Service of Pastor France A. Davis</w:t>
                      </w:r>
                    </w:p>
                    <w:p w14:paraId="3010D423" w14:textId="77777777" w:rsidR="00A232D4" w:rsidRPr="00A232D4" w:rsidRDefault="00A232D4" w:rsidP="00A232D4">
                      <w:pPr>
                        <w:contextualSpacing/>
                        <w:rPr>
                          <w:rFonts w:ascii="Georgia" w:hAnsi="Georgia"/>
                        </w:rPr>
                      </w:pPr>
                      <w:hyperlink r:id="rId146" w:history="1">
                        <w:r w:rsidRPr="00A232D4">
                          <w:rPr>
                            <w:rStyle w:val="Hyperlink"/>
                            <w:rFonts w:ascii="Georgia" w:hAnsi="Georgia"/>
                          </w:rPr>
                          <w:t>HB 12,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Abusive Conduct Reporting Amendments</w:t>
                      </w:r>
                    </w:p>
                    <w:p w14:paraId="10A71C08" w14:textId="77777777" w:rsidR="00A232D4" w:rsidRPr="00A232D4" w:rsidRDefault="00A232D4" w:rsidP="00A232D4">
                      <w:pPr>
                        <w:contextualSpacing/>
                        <w:rPr>
                          <w:rFonts w:ascii="Georgia" w:hAnsi="Georgia"/>
                        </w:rPr>
                      </w:pPr>
                      <w:hyperlink r:id="rId147" w:history="1">
                        <w:r w:rsidRPr="00A232D4">
                          <w:rPr>
                            <w:rStyle w:val="Hyperlink"/>
                            <w:rFonts w:ascii="Georgia" w:hAnsi="Georgia"/>
                          </w:rPr>
                          <w:t>HB 299,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Opportunity Zone Enhancements</w:t>
                      </w:r>
                    </w:p>
                    <w:p w14:paraId="75EB2629" w14:textId="77777777" w:rsidR="00A232D4" w:rsidRPr="00A232D4" w:rsidRDefault="00A232D4" w:rsidP="00A232D4">
                      <w:pPr>
                        <w:contextualSpacing/>
                        <w:rPr>
                          <w:rFonts w:ascii="Georgia" w:hAnsi="Georgia"/>
                        </w:rPr>
                      </w:pPr>
                      <w:hyperlink r:id="rId148" w:history="1">
                        <w:r w:rsidRPr="00A232D4">
                          <w:rPr>
                            <w:rStyle w:val="Hyperlink"/>
                            <w:rFonts w:ascii="Georgia" w:hAnsi="Georgia"/>
                          </w:rPr>
                          <w:t>HB 132</w:t>
                        </w:r>
                      </w:hyperlink>
                      <w:r w:rsidRPr="00A232D4">
                        <w:rPr>
                          <w:rFonts w:ascii="Georgia" w:hAnsi="Georgia"/>
                        </w:rPr>
                        <w:t xml:space="preserve"> Higher Education Student Speech Rights</w:t>
                      </w:r>
                    </w:p>
                    <w:p w14:paraId="5923E921" w14:textId="77777777" w:rsidR="00A232D4" w:rsidRPr="00A232D4" w:rsidRDefault="00A232D4" w:rsidP="00A232D4">
                      <w:pPr>
                        <w:contextualSpacing/>
                        <w:rPr>
                          <w:rFonts w:ascii="Georgia" w:hAnsi="Georgia"/>
                        </w:rPr>
                      </w:pPr>
                      <w:hyperlink r:id="rId149" w:history="1">
                        <w:r w:rsidRPr="00A232D4">
                          <w:rPr>
                            <w:rStyle w:val="Hyperlink"/>
                            <w:rFonts w:ascii="Georgia" w:hAnsi="Georgia"/>
                          </w:rPr>
                          <w:t>HJR 18</w:t>
                        </w:r>
                      </w:hyperlink>
                      <w:r w:rsidRPr="00A232D4">
                        <w:rPr>
                          <w:rFonts w:ascii="Georgia" w:hAnsi="Georgia"/>
                        </w:rPr>
                        <w:t xml:space="preserve"> Joint Resolution Regarding the Winter Sports Park</w:t>
                      </w:r>
                    </w:p>
                    <w:p w14:paraId="51B3891A" w14:textId="77777777" w:rsidR="00A232D4" w:rsidRPr="00A232D4" w:rsidRDefault="00A232D4" w:rsidP="00A232D4">
                      <w:pPr>
                        <w:contextualSpacing/>
                        <w:rPr>
                          <w:rFonts w:ascii="Georgia" w:hAnsi="Georgia"/>
                        </w:rPr>
                      </w:pPr>
                      <w:hyperlink r:id="rId150" w:history="1">
                        <w:r w:rsidRPr="00A232D4">
                          <w:rPr>
                            <w:rStyle w:val="Hyperlink"/>
                            <w:rFonts w:ascii="Georgia" w:hAnsi="Georgia"/>
                          </w:rPr>
                          <w:t>HB 264, 3</w:t>
                        </w:r>
                        <w:r w:rsidRPr="00A232D4">
                          <w:rPr>
                            <w:rStyle w:val="Hyperlink"/>
                            <w:rFonts w:ascii="Georgia" w:hAnsi="Georgia"/>
                            <w:vertAlign w:val="superscript"/>
                          </w:rPr>
                          <w:t>rd</w:t>
                        </w:r>
                        <w:r w:rsidRPr="00A232D4">
                          <w:rPr>
                            <w:rStyle w:val="Hyperlink"/>
                            <w:rFonts w:ascii="Georgia" w:hAnsi="Georgia"/>
                          </w:rPr>
                          <w:t xml:space="preserve"> Sub</w:t>
                        </w:r>
                      </w:hyperlink>
                      <w:r w:rsidRPr="00A232D4">
                        <w:rPr>
                          <w:rFonts w:ascii="Georgia" w:hAnsi="Georgia"/>
                        </w:rPr>
                        <w:t xml:space="preserve"> Infant at Work Pilot Program</w:t>
                      </w:r>
                    </w:p>
                    <w:p w14:paraId="6F9F9CC9" w14:textId="77777777" w:rsidR="00A232D4" w:rsidRPr="00A232D4" w:rsidRDefault="00A232D4" w:rsidP="00A232D4">
                      <w:pPr>
                        <w:contextualSpacing/>
                        <w:rPr>
                          <w:rFonts w:ascii="Georgia" w:hAnsi="Georgia"/>
                        </w:rPr>
                      </w:pPr>
                      <w:hyperlink r:id="rId151" w:history="1">
                        <w:r w:rsidRPr="00A232D4">
                          <w:rPr>
                            <w:rStyle w:val="Hyperlink"/>
                            <w:rFonts w:ascii="Georgia" w:hAnsi="Georgia"/>
                          </w:rPr>
                          <w:t>HB 171,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School Threat Amendments</w:t>
                      </w:r>
                    </w:p>
                    <w:p w14:paraId="594EABE7" w14:textId="77777777" w:rsidR="00A232D4" w:rsidRPr="00A232D4" w:rsidRDefault="00A232D4" w:rsidP="00A232D4">
                      <w:pPr>
                        <w:contextualSpacing/>
                        <w:rPr>
                          <w:rFonts w:ascii="Georgia" w:hAnsi="Georgia"/>
                        </w:rPr>
                      </w:pPr>
                      <w:hyperlink r:id="rId152" w:history="1">
                        <w:r w:rsidRPr="00A232D4">
                          <w:rPr>
                            <w:rStyle w:val="Hyperlink"/>
                            <w:rFonts w:ascii="Georgia" w:hAnsi="Georgia"/>
                          </w:rPr>
                          <w:t>SB 79</w:t>
                        </w:r>
                      </w:hyperlink>
                      <w:r w:rsidRPr="00A232D4">
                        <w:rPr>
                          <w:rFonts w:ascii="Georgia" w:hAnsi="Georgia"/>
                        </w:rPr>
                        <w:t xml:space="preserve"> Regional Education Service Agencies</w:t>
                      </w:r>
                    </w:p>
                    <w:p w14:paraId="3A259183" w14:textId="77777777" w:rsidR="00A232D4" w:rsidRPr="00A232D4" w:rsidRDefault="00A232D4" w:rsidP="00A232D4">
                      <w:pPr>
                        <w:contextualSpacing/>
                        <w:rPr>
                          <w:rFonts w:ascii="Georgia" w:hAnsi="Georgia"/>
                        </w:rPr>
                      </w:pPr>
                      <w:hyperlink r:id="rId153" w:history="1">
                        <w:r w:rsidRPr="00A232D4">
                          <w:rPr>
                            <w:rStyle w:val="Hyperlink"/>
                            <w:rFonts w:ascii="Georgia" w:hAnsi="Georgia"/>
                          </w:rPr>
                          <w:t>SB 121,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Medical Cannabis Amendments</w:t>
                      </w:r>
                    </w:p>
                    <w:p w14:paraId="4E4C2B33" w14:textId="77777777" w:rsidR="00A232D4" w:rsidRPr="00A232D4" w:rsidRDefault="00A232D4" w:rsidP="00A232D4">
                      <w:pPr>
                        <w:contextualSpacing/>
                        <w:rPr>
                          <w:rFonts w:ascii="Georgia" w:hAnsi="Georgia"/>
                        </w:rPr>
                      </w:pPr>
                      <w:hyperlink r:id="rId154" w:history="1">
                        <w:r w:rsidRPr="00A232D4">
                          <w:rPr>
                            <w:rStyle w:val="Hyperlink"/>
                            <w:rFonts w:ascii="Georgia" w:hAnsi="Georgia"/>
                          </w:rPr>
                          <w:t>HB 294</w:t>
                        </w:r>
                      </w:hyperlink>
                      <w:r w:rsidRPr="00A232D4">
                        <w:rPr>
                          <w:rFonts w:ascii="Georgia" w:hAnsi="Georgia"/>
                        </w:rPr>
                        <w:t xml:space="preserve"> Mining Operations Amendments</w:t>
                      </w:r>
                    </w:p>
                    <w:p w14:paraId="5B2230D9" w14:textId="77777777" w:rsidR="00A232D4" w:rsidRPr="00A232D4" w:rsidRDefault="00A232D4" w:rsidP="00A232D4">
                      <w:pPr>
                        <w:contextualSpacing/>
                        <w:rPr>
                          <w:rFonts w:ascii="Georgia" w:hAnsi="Georgia"/>
                        </w:rPr>
                      </w:pPr>
                      <w:hyperlink r:id="rId155" w:history="1">
                        <w:r w:rsidRPr="00A232D4">
                          <w:rPr>
                            <w:rStyle w:val="Hyperlink"/>
                            <w:rFonts w:ascii="Georgia" w:hAnsi="Georgia"/>
                          </w:rPr>
                          <w:t>HB 247</w:t>
                        </w:r>
                      </w:hyperlink>
                      <w:r w:rsidRPr="00A232D4">
                        <w:rPr>
                          <w:rFonts w:ascii="Georgia" w:hAnsi="Georgia"/>
                        </w:rPr>
                        <w:t xml:space="preserve"> Unlawful Sexual Activity Statute of Limitations Amendments</w:t>
                      </w:r>
                    </w:p>
                    <w:p w14:paraId="49B8CF32" w14:textId="34E81B38" w:rsidR="00A232D4" w:rsidRDefault="00A232D4" w:rsidP="00A232D4">
                      <w:pPr>
                        <w:contextualSpacing/>
                        <w:rPr>
                          <w:rFonts w:ascii="Georgia" w:hAnsi="Georgia"/>
                        </w:rPr>
                      </w:pPr>
                      <w:hyperlink r:id="rId156" w:history="1">
                        <w:r w:rsidRPr="00A232D4">
                          <w:rPr>
                            <w:rStyle w:val="Hyperlink"/>
                            <w:rFonts w:ascii="Georgia" w:hAnsi="Georgia"/>
                          </w:rPr>
                          <w:t>HB 154, 2</w:t>
                        </w:r>
                        <w:r w:rsidRPr="00A232D4">
                          <w:rPr>
                            <w:rStyle w:val="Hyperlink"/>
                            <w:rFonts w:ascii="Georgia" w:hAnsi="Georgia"/>
                            <w:vertAlign w:val="superscript"/>
                          </w:rPr>
                          <w:t>nd</w:t>
                        </w:r>
                        <w:r w:rsidRPr="00A232D4">
                          <w:rPr>
                            <w:rStyle w:val="Hyperlink"/>
                            <w:rFonts w:ascii="Georgia" w:hAnsi="Georgia"/>
                          </w:rPr>
                          <w:t xml:space="preserve"> Sub</w:t>
                        </w:r>
                      </w:hyperlink>
                      <w:r w:rsidRPr="00A232D4">
                        <w:rPr>
                          <w:rFonts w:ascii="Georgia" w:hAnsi="Georgia"/>
                        </w:rPr>
                        <w:t xml:space="preserve"> Amusement Ride Safety</w:t>
                      </w:r>
                    </w:p>
                    <w:p w14:paraId="23487FF7" w14:textId="77777777" w:rsidR="00A232D4" w:rsidRPr="00A232D4" w:rsidRDefault="00A232D4" w:rsidP="00A232D4">
                      <w:pPr>
                        <w:spacing w:after="0"/>
                        <w:rPr>
                          <w:rFonts w:ascii="Georgia" w:eastAsia="Times New Roman" w:hAnsi="Georgia" w:cs="Times New Roman"/>
                          <w:color w:val="000000"/>
                        </w:rPr>
                      </w:pPr>
                      <w:hyperlink r:id="rId157" w:history="1">
                        <w:r w:rsidRPr="00A232D4">
                          <w:rPr>
                            <w:rStyle w:val="Hyperlink"/>
                            <w:rFonts w:ascii="Georgia" w:eastAsia="Times New Roman" w:hAnsi="Georgia" w:cs="Times New Roman"/>
                          </w:rPr>
                          <w:t>HB 186,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Lobbyist Amendments</w:t>
                      </w:r>
                    </w:p>
                    <w:p w14:paraId="2F61EC6A" w14:textId="228BC199" w:rsidR="00A232D4" w:rsidRDefault="00A232D4" w:rsidP="00A232D4">
                      <w:pPr>
                        <w:spacing w:after="0"/>
                        <w:rPr>
                          <w:rFonts w:ascii="Georgia" w:eastAsia="Times New Roman" w:hAnsi="Georgia" w:cs="Times New Roman"/>
                          <w:color w:val="000000"/>
                        </w:rPr>
                      </w:pPr>
                      <w:hyperlink r:id="rId158" w:history="1">
                        <w:r w:rsidRPr="00A232D4">
                          <w:rPr>
                            <w:rStyle w:val="Hyperlink"/>
                            <w:rFonts w:ascii="Georgia" w:eastAsia="Times New Roman" w:hAnsi="Georgia" w:cs="Times New Roman"/>
                          </w:rPr>
                          <w:t>HB 286</w:t>
                        </w:r>
                      </w:hyperlink>
                      <w:r w:rsidRPr="00A232D4">
                        <w:rPr>
                          <w:rFonts w:ascii="Georgia" w:eastAsia="Times New Roman" w:hAnsi="Georgia" w:cs="Times New Roman"/>
                          <w:color w:val="000000"/>
                        </w:rPr>
                        <w:t xml:space="preserve"> Public Information Website Revisions</w:t>
                      </w:r>
                    </w:p>
                    <w:p w14:paraId="10DB4C0F" w14:textId="77777777" w:rsidR="00A232D4" w:rsidRPr="00A232D4" w:rsidRDefault="00A232D4" w:rsidP="00A232D4">
                      <w:pPr>
                        <w:spacing w:after="0"/>
                        <w:rPr>
                          <w:rFonts w:ascii="Georgia" w:eastAsia="Times New Roman" w:hAnsi="Georgia" w:cs="Times New Roman"/>
                          <w:color w:val="000000"/>
                        </w:rPr>
                      </w:pPr>
                      <w:hyperlink r:id="rId159" w:history="1">
                        <w:r w:rsidRPr="00A232D4">
                          <w:rPr>
                            <w:rStyle w:val="Hyperlink"/>
                            <w:rFonts w:ascii="Georgia" w:eastAsia="Times New Roman" w:hAnsi="Georgia" w:cs="Times New Roman"/>
                          </w:rPr>
                          <w:t>HJR 11</w:t>
                        </w:r>
                      </w:hyperlink>
                      <w:r w:rsidRPr="00A232D4">
                        <w:rPr>
                          <w:rFonts w:ascii="Georgia" w:eastAsia="Times New Roman" w:hAnsi="Georgia" w:cs="Times New Roman"/>
                          <w:color w:val="000000"/>
                        </w:rPr>
                        <w:t xml:space="preserve"> Joint Rules Resolution – Technical Amendments</w:t>
                      </w:r>
                    </w:p>
                    <w:p w14:paraId="4801973E" w14:textId="77777777" w:rsidR="00A232D4" w:rsidRPr="00A232D4" w:rsidRDefault="00A232D4" w:rsidP="00A232D4">
                      <w:pPr>
                        <w:spacing w:after="0"/>
                        <w:rPr>
                          <w:rFonts w:ascii="Georgia" w:eastAsia="Times New Roman" w:hAnsi="Georgia" w:cs="Times New Roman"/>
                          <w:color w:val="000000"/>
                        </w:rPr>
                      </w:pPr>
                      <w:hyperlink r:id="rId160" w:history="1">
                        <w:r w:rsidRPr="00A232D4">
                          <w:rPr>
                            <w:rStyle w:val="Hyperlink"/>
                            <w:rFonts w:ascii="Georgia" w:eastAsia="Times New Roman" w:hAnsi="Georgia" w:cs="Times New Roman"/>
                          </w:rPr>
                          <w:t>HR 1</w:t>
                        </w:r>
                      </w:hyperlink>
                      <w:r w:rsidRPr="00A232D4">
                        <w:rPr>
                          <w:rFonts w:ascii="Georgia" w:eastAsia="Times New Roman" w:hAnsi="Georgia" w:cs="Times New Roman"/>
                          <w:color w:val="000000"/>
                        </w:rPr>
                        <w:t xml:space="preserve"> House Resolution Remembering the Genocide Against the Tutsi in Rwanda </w:t>
                      </w:r>
                    </w:p>
                    <w:p w14:paraId="0013FD6B" w14:textId="77777777" w:rsidR="00A232D4" w:rsidRPr="00A232D4" w:rsidRDefault="00A232D4" w:rsidP="00A232D4">
                      <w:pPr>
                        <w:spacing w:after="0"/>
                        <w:rPr>
                          <w:rFonts w:ascii="Georgia" w:eastAsia="Times New Roman" w:hAnsi="Georgia" w:cs="Times New Roman"/>
                          <w:color w:val="000000"/>
                        </w:rPr>
                      </w:pPr>
                      <w:hyperlink r:id="rId161" w:history="1">
                        <w:r w:rsidRPr="00A232D4">
                          <w:rPr>
                            <w:rStyle w:val="Hyperlink"/>
                            <w:rFonts w:ascii="Georgia" w:eastAsia="Times New Roman" w:hAnsi="Georgia" w:cs="Times New Roman"/>
                          </w:rPr>
                          <w:t>HB 274, 3</w:t>
                        </w:r>
                        <w:r w:rsidRPr="00A232D4">
                          <w:rPr>
                            <w:rStyle w:val="Hyperlink"/>
                            <w:rFonts w:ascii="Georgia" w:eastAsia="Times New Roman" w:hAnsi="Georgia" w:cs="Times New Roman"/>
                            <w:vertAlign w:val="superscript"/>
                          </w:rPr>
                          <w:t>rd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Delegation of Health Care Services Amendments</w:t>
                      </w:r>
                    </w:p>
                    <w:p w14:paraId="19EDA7D2" w14:textId="77777777" w:rsidR="00A232D4" w:rsidRPr="00A232D4" w:rsidRDefault="00A232D4" w:rsidP="00A232D4">
                      <w:pPr>
                        <w:spacing w:after="0"/>
                        <w:rPr>
                          <w:rFonts w:ascii="Georgia" w:eastAsia="Times New Roman" w:hAnsi="Georgia" w:cs="Times New Roman"/>
                          <w:color w:val="000000"/>
                        </w:rPr>
                      </w:pPr>
                      <w:hyperlink r:id="rId162" w:history="1">
                        <w:r w:rsidRPr="00A232D4">
                          <w:rPr>
                            <w:rStyle w:val="Hyperlink"/>
                            <w:rFonts w:ascii="Georgia" w:eastAsia="Times New Roman" w:hAnsi="Georgia" w:cs="Times New Roman"/>
                          </w:rPr>
                          <w:t>HR 2,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House Rules Resolution – Amendments to House Rules</w:t>
                      </w:r>
                    </w:p>
                    <w:p w14:paraId="4D4BF4BD" w14:textId="77777777" w:rsidR="00A232D4" w:rsidRPr="00A232D4" w:rsidRDefault="00A232D4" w:rsidP="00A232D4">
                      <w:pPr>
                        <w:spacing w:after="0"/>
                        <w:rPr>
                          <w:rFonts w:ascii="Georgia" w:eastAsia="Times New Roman" w:hAnsi="Georgia" w:cs="Times New Roman"/>
                          <w:color w:val="000000"/>
                        </w:rPr>
                      </w:pPr>
                      <w:hyperlink r:id="rId163" w:history="1">
                        <w:r w:rsidRPr="00A232D4">
                          <w:rPr>
                            <w:rStyle w:val="Hyperlink"/>
                            <w:rFonts w:ascii="Georgia" w:eastAsia="Times New Roman" w:hAnsi="Georgia" w:cs="Times New Roman"/>
                          </w:rPr>
                          <w:t>HB 262,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Juvenile Delinquency Amendments</w:t>
                      </w:r>
                    </w:p>
                    <w:p w14:paraId="75F8C8CC" w14:textId="77777777" w:rsidR="00A232D4" w:rsidRPr="00A232D4" w:rsidRDefault="00A232D4" w:rsidP="00A232D4">
                      <w:pPr>
                        <w:spacing w:after="0"/>
                        <w:rPr>
                          <w:rFonts w:ascii="Georgia" w:eastAsia="Times New Roman" w:hAnsi="Georgia" w:cs="Times New Roman"/>
                          <w:color w:val="000000"/>
                        </w:rPr>
                      </w:pPr>
                      <w:hyperlink r:id="rId164" w:history="1">
                        <w:r w:rsidRPr="00A232D4">
                          <w:rPr>
                            <w:rStyle w:val="Hyperlink"/>
                            <w:rFonts w:ascii="Georgia" w:eastAsia="Times New Roman" w:hAnsi="Georgia" w:cs="Times New Roman"/>
                          </w:rPr>
                          <w:t>HJR 16</w:t>
                        </w:r>
                      </w:hyperlink>
                      <w:r w:rsidRPr="00A232D4">
                        <w:rPr>
                          <w:rFonts w:ascii="Georgia" w:eastAsia="Times New Roman" w:hAnsi="Georgia" w:cs="Times New Roman"/>
                          <w:color w:val="000000"/>
                        </w:rPr>
                        <w:t xml:space="preserve"> Joint Rules Resolution – Amendments to Joint Rules</w:t>
                      </w:r>
                    </w:p>
                    <w:p w14:paraId="643C3571" w14:textId="77777777" w:rsidR="00A232D4" w:rsidRPr="00A232D4" w:rsidRDefault="00A232D4" w:rsidP="00A232D4">
                      <w:pPr>
                        <w:spacing w:after="0"/>
                        <w:rPr>
                          <w:rFonts w:ascii="Georgia" w:eastAsia="Times New Roman" w:hAnsi="Georgia" w:cs="Times New Roman"/>
                          <w:color w:val="000000"/>
                        </w:rPr>
                      </w:pPr>
                      <w:hyperlink r:id="rId165" w:history="1">
                        <w:r w:rsidRPr="00A232D4">
                          <w:rPr>
                            <w:rStyle w:val="Hyperlink"/>
                            <w:rFonts w:ascii="Georgia" w:eastAsia="Times New Roman" w:hAnsi="Georgia" w:cs="Times New Roman"/>
                          </w:rPr>
                          <w:t>HB 267,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Prohibited Persons Amendments </w:t>
                      </w:r>
                    </w:p>
                    <w:p w14:paraId="74DB094A" w14:textId="77777777" w:rsidR="00A232D4" w:rsidRPr="00A232D4" w:rsidRDefault="00A232D4" w:rsidP="00A232D4">
                      <w:pPr>
                        <w:spacing w:after="0"/>
                        <w:rPr>
                          <w:rFonts w:ascii="Georgia" w:eastAsia="Times New Roman" w:hAnsi="Georgia" w:cs="Times New Roman"/>
                          <w:color w:val="000000"/>
                        </w:rPr>
                      </w:pPr>
                      <w:hyperlink r:id="rId166" w:history="1">
                        <w:r w:rsidRPr="00A232D4">
                          <w:rPr>
                            <w:rStyle w:val="Hyperlink"/>
                            <w:rFonts w:ascii="Georgia" w:eastAsia="Times New Roman" w:hAnsi="Georgia" w:cs="Times New Roman"/>
                          </w:rPr>
                          <w:t>HB 298</w:t>
                        </w:r>
                      </w:hyperlink>
                      <w:r w:rsidRPr="00A232D4">
                        <w:rPr>
                          <w:rFonts w:ascii="Georgia" w:eastAsia="Times New Roman" w:hAnsi="Georgia" w:cs="Times New Roman"/>
                          <w:color w:val="000000"/>
                        </w:rPr>
                        <w:t xml:space="preserve"> Victim Guidelines for Prosecutors </w:t>
                      </w:r>
                    </w:p>
                    <w:p w14:paraId="1200428A" w14:textId="77777777" w:rsidR="00A232D4" w:rsidRPr="00A232D4" w:rsidRDefault="00A232D4" w:rsidP="00A232D4">
                      <w:pPr>
                        <w:spacing w:after="0"/>
                        <w:rPr>
                          <w:rFonts w:ascii="Georgia" w:eastAsia="Times New Roman" w:hAnsi="Georgia" w:cs="Times New Roman"/>
                          <w:color w:val="000000"/>
                        </w:rPr>
                      </w:pPr>
                      <w:hyperlink r:id="rId167" w:history="1">
                        <w:r w:rsidRPr="00A232D4">
                          <w:rPr>
                            <w:rStyle w:val="Hyperlink"/>
                            <w:rFonts w:ascii="Georgia" w:eastAsia="Times New Roman" w:hAnsi="Georgia" w:cs="Times New Roman"/>
                          </w:rPr>
                          <w:t>HB 168,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Public Water Supplier Relocation Amendments</w:t>
                      </w:r>
                    </w:p>
                    <w:p w14:paraId="2F0555EA" w14:textId="77777777" w:rsidR="00A232D4" w:rsidRPr="00A232D4" w:rsidRDefault="00A232D4" w:rsidP="00A232D4">
                      <w:pPr>
                        <w:spacing w:after="0"/>
                        <w:rPr>
                          <w:rFonts w:ascii="Georgia" w:eastAsia="Times New Roman" w:hAnsi="Georgia" w:cs="Times New Roman"/>
                          <w:color w:val="000000"/>
                        </w:rPr>
                      </w:pPr>
                      <w:hyperlink r:id="rId168" w:history="1">
                        <w:r w:rsidRPr="00A232D4">
                          <w:rPr>
                            <w:rStyle w:val="Hyperlink"/>
                            <w:rFonts w:ascii="Georgia" w:eastAsia="Times New Roman" w:hAnsi="Georgia" w:cs="Times New Roman"/>
                          </w:rPr>
                          <w:t>HB 248,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Agriculture Revisions</w:t>
                      </w:r>
                    </w:p>
                    <w:p w14:paraId="7ABDCB2B" w14:textId="77777777" w:rsidR="00A232D4" w:rsidRPr="00A232D4" w:rsidRDefault="00A232D4" w:rsidP="00A232D4">
                      <w:pPr>
                        <w:spacing w:after="0"/>
                        <w:rPr>
                          <w:rFonts w:ascii="Georgia" w:eastAsia="Times New Roman" w:hAnsi="Georgia" w:cs="Times New Roman"/>
                          <w:color w:val="000000"/>
                        </w:rPr>
                      </w:pPr>
                      <w:hyperlink r:id="rId169" w:history="1">
                        <w:r w:rsidRPr="00A232D4">
                          <w:rPr>
                            <w:rStyle w:val="Hyperlink"/>
                            <w:rFonts w:ascii="Georgia" w:eastAsia="Times New Roman" w:hAnsi="Georgia" w:cs="Times New Roman"/>
                          </w:rPr>
                          <w:t>HB 296</w:t>
                        </w:r>
                      </w:hyperlink>
                      <w:r w:rsidRPr="00A232D4">
                        <w:rPr>
                          <w:rFonts w:ascii="Georgia" w:eastAsia="Times New Roman" w:hAnsi="Georgia" w:cs="Times New Roman"/>
                          <w:color w:val="000000"/>
                        </w:rPr>
                        <w:t xml:space="preserve"> Limitations on Landowner Liability Amendments</w:t>
                      </w:r>
                    </w:p>
                    <w:p w14:paraId="5E2836AB" w14:textId="77777777" w:rsidR="00A232D4" w:rsidRPr="00A232D4" w:rsidRDefault="00A232D4" w:rsidP="00A232D4">
                      <w:pPr>
                        <w:spacing w:after="0"/>
                        <w:rPr>
                          <w:rFonts w:ascii="Georgia" w:eastAsia="Times New Roman" w:hAnsi="Georgia" w:cs="Times New Roman"/>
                          <w:color w:val="000000"/>
                        </w:rPr>
                      </w:pPr>
                      <w:hyperlink r:id="rId170" w:history="1">
                        <w:r w:rsidRPr="00A232D4">
                          <w:rPr>
                            <w:rStyle w:val="Hyperlink"/>
                            <w:rFonts w:ascii="Georgia" w:eastAsia="Times New Roman" w:hAnsi="Georgia" w:cs="Times New Roman"/>
                          </w:rPr>
                          <w:t>HB 118,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Retail Tobacco Amendments</w:t>
                      </w:r>
                    </w:p>
                    <w:p w14:paraId="47C61650" w14:textId="77777777" w:rsidR="00A232D4" w:rsidRPr="00A232D4" w:rsidRDefault="00A232D4" w:rsidP="00A232D4">
                      <w:pPr>
                        <w:spacing w:after="0"/>
                        <w:rPr>
                          <w:rFonts w:ascii="Georgia" w:eastAsia="Times New Roman" w:hAnsi="Georgia" w:cs="Times New Roman"/>
                          <w:color w:val="000000"/>
                        </w:rPr>
                      </w:pPr>
                      <w:hyperlink r:id="rId171" w:history="1">
                        <w:r w:rsidRPr="00A232D4">
                          <w:rPr>
                            <w:rStyle w:val="Hyperlink"/>
                            <w:rFonts w:ascii="Georgia" w:eastAsia="Times New Roman" w:hAnsi="Georgia" w:cs="Times New Roman"/>
                          </w:rPr>
                          <w:t>HB 236,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Safe School Route Evaluations</w:t>
                      </w:r>
                    </w:p>
                    <w:p w14:paraId="1552CCE3" w14:textId="77777777" w:rsidR="00A232D4" w:rsidRPr="00A232D4" w:rsidRDefault="00A232D4" w:rsidP="00A232D4">
                      <w:pPr>
                        <w:spacing w:after="0"/>
                        <w:rPr>
                          <w:rFonts w:ascii="Georgia" w:eastAsia="Times New Roman" w:hAnsi="Georgia" w:cs="Times New Roman"/>
                          <w:color w:val="000000"/>
                        </w:rPr>
                      </w:pPr>
                      <w:hyperlink r:id="rId172" w:history="1">
                        <w:r w:rsidRPr="00A232D4">
                          <w:rPr>
                            <w:rStyle w:val="Hyperlink"/>
                            <w:rFonts w:ascii="Georgia" w:eastAsia="Times New Roman" w:hAnsi="Georgia" w:cs="Times New Roman"/>
                          </w:rPr>
                          <w:t>HB 246,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Mental Health Workforce Amendments</w:t>
                      </w:r>
                    </w:p>
                    <w:p w14:paraId="668ED702" w14:textId="77777777" w:rsidR="00A232D4" w:rsidRPr="00A232D4" w:rsidRDefault="00A232D4" w:rsidP="00A232D4">
                      <w:pPr>
                        <w:spacing w:after="0"/>
                        <w:rPr>
                          <w:rFonts w:ascii="Georgia" w:eastAsia="Times New Roman" w:hAnsi="Georgia" w:cs="Times New Roman"/>
                          <w:color w:val="000000"/>
                        </w:rPr>
                      </w:pPr>
                    </w:p>
                    <w:p w14:paraId="47690743" w14:textId="77777777" w:rsidR="00A232D4" w:rsidRPr="00A232D4" w:rsidRDefault="00A232D4" w:rsidP="00A232D4">
                      <w:pPr>
                        <w:contextualSpacing/>
                        <w:rPr>
                          <w:rFonts w:ascii="Georgia" w:hAnsi="Georgia"/>
                        </w:rPr>
                      </w:pPr>
                    </w:p>
                    <w:p w14:paraId="3662E909" w14:textId="77777777" w:rsidR="00A232D4" w:rsidRPr="00A232D4" w:rsidRDefault="00A232D4" w:rsidP="00A232D4">
                      <w:pPr>
                        <w:contextualSpacing/>
                        <w:rPr>
                          <w:rFonts w:ascii="Georgia" w:hAnsi="Georgia"/>
                        </w:rPr>
                      </w:pP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308ED3A7" wp14:editId="4883C0AC">
                <wp:simplePos x="0" y="0"/>
                <wp:positionH relativeFrom="page">
                  <wp:posOffset>235249</wp:posOffset>
                </wp:positionH>
                <wp:positionV relativeFrom="page">
                  <wp:posOffset>1652345</wp:posOffset>
                </wp:positionV>
                <wp:extent cx="5015230" cy="769545"/>
                <wp:effectExtent l="0" t="0" r="0" b="0"/>
                <wp:wrapThrough wrapText="bothSides">
                  <wp:wrapPolygon edited="0">
                    <wp:start x="273" y="357"/>
                    <wp:lineTo x="273" y="20690"/>
                    <wp:lineTo x="21277" y="20690"/>
                    <wp:lineTo x="21277" y="357"/>
                    <wp:lineTo x="273" y="357"/>
                  </wp:wrapPolygon>
                </wp:wrapThrough>
                <wp:docPr id="38" name="Text Box 38"/>
                <wp:cNvGraphicFramePr/>
                <a:graphic xmlns:a="http://schemas.openxmlformats.org/drawingml/2006/main">
                  <a:graphicData uri="http://schemas.microsoft.com/office/word/2010/wordprocessingShape">
                    <wps:wsp>
                      <wps:cNvSpPr txBox="1"/>
                      <wps:spPr>
                        <a:xfrm>
                          <a:off x="0" y="0"/>
                          <a:ext cx="5015230" cy="769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1D6849" w14:textId="3E6A1A81" w:rsidR="00A232D4" w:rsidRPr="00393F72" w:rsidRDefault="00A232D4" w:rsidP="00A232D4">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D3A7" id="Text Box 38" o:spid="_x0000_s1047" type="#_x0000_t202" style="position:absolute;margin-left:18.5pt;margin-top:130.1pt;width:394.9pt;height:60.6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A5oeQIAAGMFAAAOAAAAZHJzL2Uyb0RvYy54bWysVEtPGzEQvlfqf7B8L5uEBErEBqUgqkoI&#13;&#10;UEnF2fHayaq2x7Un2U1/fcfeTUhpL1S97I5nvnk/Lq9aa9hWhViDK/nwZMCZchKq2q1K/m1x++Ej&#13;&#10;ZxGFq4QBp0q+U5Ffzd6/u2z8VI1gDaZSgZERF6eNL/ka0U+LIsq1siKegFeOhBqCFUjPsCqqIBqy&#13;&#10;bk0xGgzOigZC5QNIFSNxbzohn2X7WiuJD1pHhcyUnGLD/A35u0zfYnYppqsg/LqWfRjiH6Kwonbk&#13;&#10;9GDqRqBgm1D/YcrWMkAEjScSbAFa11LlHCib4eBVNk9r4VXOhYoT/aFM8f+Zlffbx8DqquSn1Ckn&#13;&#10;LPVooVpkn6BlxKL6ND5OCfbkCYgt8anPe34kZkq71cGmPyXESE6V3h2qm6xJYk4Gw8nolESSZOdn&#13;&#10;F5PxJJkpXrR9iPhZgWWJKHmg7uWiiu1dxA66hyRnDm5rY3IHjfuNQTY7jsoj0GunRLqAM4U7o5KW&#13;&#10;cV+VphLkuBMjD5+6NoFtBY2NkFI5zClnu4ROKE2+36LY45NqF9VblA8a2TM4PCjb2kHIVXoVdvV9&#13;&#10;H7Lu8FTqo7wTie2yzb0fHRq6hGpHfQ7QbUr08ramZtyJiI8i0GpQ/2jd8YE+2kBTcugpztYQfv6N&#13;&#10;n/A0sSTlrKFVK3n8sRFBcWa+OJrli+F4nHYzP8aT8xE9wrFkeSxxG3sN1JYhHRYvM5nwaPakDmCf&#13;&#10;6SrMk1cSCSfJd8lxT15jdwDoqkg1n2cQbaMXeOeevEymU5nTqC3aZxF8P49Ik3wP+6UU01dj2WGT&#13;&#10;poP5BkHXeWZTobuq9g2gTc5T31+ddCqO3xn1chtnvwAAAP//AwBQSwMEFAAGAAgAAAAhAIsfCYDj&#13;&#10;AAAADwEAAA8AAABkcnMvZG93bnJldi54bWxMj81OwzAQhO9IfQdrK3GjdkMJaRqnQlRcQZQfiZsb&#13;&#10;b5Oo8TqK3Sa8PcsJLiutZnZ2vmI7uU5ccAitJw3LhQKBVHnbUq3h/e3pJgMRoiFrOk+o4RsDbMvZ&#13;&#10;VWFy60d6xcs+1oJDKORGQxNjn0sZqgadCQvfI7F29IMzkdehlnYwI4e7TiZKpdKZlvhDY3p8bLA6&#13;&#10;7c9Ow8fz8etzpV7qnbvrRz8pSW4ttb6eT7sNj4cNiIhT/LuAXwbuDyUXO/gz2SA6Dbf3zBM1JKlK&#13;&#10;QLAhS1IGOrCSLVcgy0L+5yh/AAAA//8DAFBLAQItABQABgAIAAAAIQC2gziS/gAAAOEBAAATAAAA&#13;&#10;AAAAAAAAAAAAAAAAAABbQ29udGVudF9UeXBlc10ueG1sUEsBAi0AFAAGAAgAAAAhADj9If/WAAAA&#13;&#10;lAEAAAsAAAAAAAAAAAAAAAAALwEAAF9yZWxzLy5yZWxzUEsBAi0AFAAGAAgAAAAhAHJUDmh5AgAA&#13;&#10;YwUAAA4AAAAAAAAAAAAAAAAALgIAAGRycy9lMm9Eb2MueG1sUEsBAi0AFAAGAAgAAAAhAIsfCYDj&#13;&#10;AAAADwEAAA8AAAAAAAAAAAAAAAAA0wQAAGRycy9kb3ducmV2LnhtbFBLBQYAAAAABAAEAPMAAADj&#13;&#10;BQAAAAA=&#13;&#10;" filled="f" stroked="f">
                <v:textbox>
                  <w:txbxContent>
                    <w:p w14:paraId="2D1D6849" w14:textId="3E6A1A81" w:rsidR="00A232D4" w:rsidRPr="00393F72" w:rsidRDefault="00A232D4" w:rsidP="00A232D4">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5</w:t>
                      </w:r>
                    </w:p>
                  </w:txbxContent>
                </v:textbox>
                <w10:wrap type="through" anchorx="page" anchory="page"/>
              </v:shape>
            </w:pict>
          </mc:Fallback>
        </mc:AlternateContent>
      </w:r>
      <w:r>
        <w:rPr>
          <w:noProof/>
        </w:rPr>
        <mc:AlternateContent>
          <mc:Choice Requires="wps">
            <w:drawing>
              <wp:anchor distT="0" distB="0" distL="114300" distR="114300" simplePos="0" relativeHeight="251850751" behindDoc="0" locked="0" layoutInCell="1" allowOverlap="1" wp14:anchorId="54D40928" wp14:editId="454B357A">
                <wp:simplePos x="0" y="0"/>
                <wp:positionH relativeFrom="column">
                  <wp:posOffset>-676910</wp:posOffset>
                </wp:positionH>
                <wp:positionV relativeFrom="paragraph">
                  <wp:posOffset>548005</wp:posOffset>
                </wp:positionV>
                <wp:extent cx="4381877" cy="770268"/>
                <wp:effectExtent l="0" t="0" r="0" b="4445"/>
                <wp:wrapNone/>
                <wp:docPr id="45" name="Rectangle 45"/>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EA5B5" id="Rectangle 45" o:spid="_x0000_s1026" style="position:absolute;margin-left:-53.3pt;margin-top:43.15pt;width:345.05pt;height:60.65pt;z-index:251850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VbgmQIAAK0FAAAOAAAAZHJzL2Uyb0RvYy54bWysVMFu2zAMvQ/YPwi6r7bTtMmCOkXQosOA&#13;&#10;og3aDj0rshQbkEVNUuJkXz9Kctysy3YYloMiiuQj+Uzy6nrXKrIV1jWgS1qc5ZQIzaFq9Lqk317u&#13;&#10;Pk0pcZ7piinQoqR74ej1/OOHq87MxAhqUJWwBEG0m3WmpLX3ZpZljteiZe4MjNColGBb5lG066yy&#13;&#10;rEP0VmWjPL/MOrCVscCFc/h6m5R0HvGlFNw/SumEJ6qkmJuPp43nKpzZ/IrN1paZuuF9GuwfsmhZ&#13;&#10;ozHoAHXLPCMb2/wG1TbcggPpzzi0GUjZcBFrwGqK/F01zzUzItaC5Dgz0OT+Hyx/2C4taaqSji8o&#13;&#10;0azFb/SErDG9VoLgGxLUGTdDu2eztL3k8Bqq3Unbhn+sg+wiqfuBVLHzhOPj+HxaTCcTSjjqJpN8&#13;&#10;dDkNoNmbt7HOfxHQknApqcXwkUu2vXc+mR5MQjAHqqnuGqWiEBpF3ChLtgw/MeNcaH+e3JWpWXq+&#13;&#10;zPHXR42tFTxiDr+AKR0gNQTwFDe8ZKH+VHG8+b0SwU7pJyGROqxxFAMOyMe5FElVs0qk54s/5hIB&#13;&#10;A7LE+AN2D3CqzqIvqbcPriL2/OCc/y2xVOLgESOD9oNz22iwpwCUHyIn+wNJiZrA0gqqPTaWhTRx&#13;&#10;zvC7Br/uPXN+ySyOGA4jrg3/iIdU0JUU+hslNdgfp96DPXY+ainpcGRL6r5vmBWUqK8aZ+JzMR6H&#13;&#10;GY/C+GIyQsEea1bHGr1pbwBbpsAFZXi8BnuvDldpoX3F7bIIUVHFNMfYJeXeHoQbn1YJ7icuFoto&#13;&#10;hnNtmL/Xz4YH8MBq6N6X3Suzpm9xj8PxAIfxZrN3nZ5sg6eGxcaDbOIYvPHa8407ITZxv7/C0jmW&#13;&#10;o9Xblp3/BAAA//8DAFBLAwQUAAYACAAAACEA808m7+UAAAAQAQAADwAAAGRycy9kb3ducmV2Lnht&#13;&#10;bExPyU7DMBC9I/EP1iBxa+1uIU3jVCxCoggOBA5wc+NpHBGPo9htAl+POcFlpKd5a74dbctO2PvG&#13;&#10;kYTZVABDqpxuqJbw9no/SYH5oEir1hFK+EIP2+L8LFeZdgO94KkMNYsm5DMlwYTQZZz7yqBVfuo6&#13;&#10;pPg7uN6qEGFfc92rIZrbls+FSLhVDcUEozq8NVh9lkcrYW0Orhze64f17tt9dM98+fR4s5Ty8mK8&#13;&#10;28RzvQEWcAx/CvjdEPtDEYvt3ZG0Z62EyUwkSeRKSJMFsMhYpYsVsL2EubhKgBc5/z+k+AEAAP//&#13;&#10;AwBQSwECLQAUAAYACAAAACEAtoM4kv4AAADhAQAAEwAAAAAAAAAAAAAAAAAAAAAAW0NvbnRlbnRf&#13;&#10;VHlwZXNdLnhtbFBLAQItABQABgAIAAAAIQA4/SH/1gAAAJQBAAALAAAAAAAAAAAAAAAAAC8BAABf&#13;&#10;cmVscy8ucmVsc1BLAQItABQABgAIAAAAIQBkDVbgmQIAAK0FAAAOAAAAAAAAAAAAAAAAAC4CAABk&#13;&#10;cnMvZTJvRG9jLnhtbFBLAQItABQABgAIAAAAIQDzTybv5QAAABABAAAPAAAAAAAAAAAAAAAAAPME&#13;&#10;AABkcnMvZG93bnJldi54bWxQSwUGAAAAAAQABADzAAAABQYAAAAA&#13;&#10;" fillcolor="#a5a5a5 [3206]" stroked="f" strokeweight="1pt">
                <v:fill opacity="39321f"/>
              </v:rect>
            </w:pict>
          </mc:Fallback>
        </mc:AlternateContent>
      </w:r>
      <w:r>
        <w:br w:type="page"/>
      </w:r>
    </w:p>
    <w:p w14:paraId="6559A3F6" w14:textId="7BCCB8E2" w:rsidR="00DF242C" w:rsidRDefault="00DF242C" w:rsidP="00DF242C">
      <w:pPr>
        <w:spacing w:after="0"/>
      </w:pPr>
      <w:r>
        <w:rPr>
          <w:noProof/>
        </w:rPr>
        <w:lastRenderedPageBreak/>
        <mc:AlternateContent>
          <mc:Choice Requires="wps">
            <w:drawing>
              <wp:anchor distT="0" distB="0" distL="114300" distR="114300" simplePos="0" relativeHeight="251828224" behindDoc="0" locked="0" layoutInCell="1" allowOverlap="1" wp14:anchorId="19DFD53D" wp14:editId="55E90277">
                <wp:simplePos x="0" y="0"/>
                <wp:positionH relativeFrom="column">
                  <wp:posOffset>5460366</wp:posOffset>
                </wp:positionH>
                <wp:positionV relativeFrom="paragraph">
                  <wp:posOffset>-365760</wp:posOffset>
                </wp:positionV>
                <wp:extent cx="914400" cy="613186"/>
                <wp:effectExtent l="0" t="0" r="12700" b="9525"/>
                <wp:wrapNone/>
                <wp:docPr id="235" name="Rectangle 235"/>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7FC5F" id="Rectangle 235" o:spid="_x0000_s1026" style="position:absolute;margin-left:429.95pt;margin-top:-28.8pt;width:1in;height:48.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DfUkgIAALEFAAAOAAAAZHJzL2Uyb0RvYy54bWysVFFP2zAQfp+0/2D5fSQp0LGKFFUgpkkI&#13;&#10;KmDi2XXsJpLj885u0+7X7+ykgQHaA1oeHNt3993d57s7v9i1hm0V+gZsyYujnDNlJVSNXZf85+P1&#13;&#10;lzPOfBC2EgasKvleeX4x//zpvHMzNYEaTKWQEYj1s86VvA7BzbLMy1q1wh+BU5aEGrAVgY64zioU&#13;&#10;HaG3Jpvk+TTrACuHIJX3dHvVC/k84WutZLjT2qvATMkptpBWTOsqrtn8XMzWKFzdyCEM8YEoWtFY&#13;&#10;cjpCXYkg2AabN1BtIxE86HAkoc1A60aqlANlU+SvsnmohVMpFyLHu5Em//9g5e12iaypSj45PuXM&#13;&#10;ipYe6Z5oE3ZtFIuXRFHn/Iw0H9wSh5Onbcx3p7GNf8qE7RKt+5FWtQtM0uW34uQkJ/IliabFcXE2&#13;&#10;jZjZs7FDH74raFnclBzJfSJTbG986FUPKtGXB9NU140x6YDr1aVBthXxhfNJPk2PSuh/qRn7MUvC&#13;&#10;iaZZZKDPOe3C3qgIaOy90kQfZTlJIafCVWNAQkplQ9GLalGpPs7TnL6BhNEiUZIAI7Km/EbsASA2&#13;&#10;xVvsnqBBP5qqVPejcf6vwHrj0SJ5BhtG47axgO8BGMpq8NzrH0jqqYksraDaU3Eh9F3nnbxu6IFv&#13;&#10;hA9LgdRmVBM0OsIdLdpAV3IYdpzVgL/fu4/6VP0k5ayjti25/7URqDgzPyz1Rao16vN0ODn9OiEf&#13;&#10;+FKyeimxm/YSqG4KGlJOpm3UD+aw1QjtE02YRfRKImEl+S65DHg4XIZ+nNCMkmqxSGrU206EG/vg&#13;&#10;ZASPrMYCftw9CXRDlQdqj1s4tLiYvSr2XjdaWlhsAugmdcIzrwPfNBdS4QwzLA6el+ek9Txp538A&#13;&#10;AAD//wMAUEsDBBQABgAIAAAAIQBL1gB85AAAABABAAAPAAAAZHJzL2Rvd25yZXYueG1sTE9Nb8Iw&#13;&#10;DL1P2n+IPGk3SAC1o6UumkCbpokLZdKuoTFtRZNUTQplv37htF0s2e/5fWTrUbfsQr1rrEGYTQUw&#13;&#10;MqVVjakQvg5vkyUw56VRsrWGEG7kYJ0/PmQyVfZq9nQpfMWCiHGpRKi971LOXVmTlm5qOzIBO9le&#13;&#10;Sx/WvuKql9cgrls+FyLmWjYmONSyo01N5bkYNALpzef3Lir2Nha3w3y2tT/D+wfi89O4XYXxugLm&#13;&#10;afR/H3DvEPJDHoId7WCUYy3CMkqSQEWYRC8xsDtDiEU4HREWiQCeZ/x/kfwXAAD//wMAUEsBAi0A&#13;&#10;FAAGAAgAAAAhALaDOJL+AAAA4QEAABMAAAAAAAAAAAAAAAAAAAAAAFtDb250ZW50X1R5cGVzXS54&#13;&#10;bWxQSwECLQAUAAYACAAAACEAOP0h/9YAAACUAQAACwAAAAAAAAAAAAAAAAAvAQAAX3JlbHMvLnJl&#13;&#10;bHNQSwECLQAUAAYACAAAACEAA6A31JICAACxBQAADgAAAAAAAAAAAAAAAAAuAgAAZHJzL2Uyb0Rv&#13;&#10;Yy54bWxQSwECLQAUAAYACAAAACEAS9YAfOQAAAAQAQAADwAAAAAAAAAAAAAAAADsBAAAZHJzL2Rv&#13;&#10;d25yZXYueG1sUEsFBgAAAAAEAAQA8wAAAP0FAAAAAA==&#13;&#10;" fillcolor="#002060" strokecolor="#002060" strokeweight="1pt"/>
            </w:pict>
          </mc:Fallback>
        </mc:AlternateContent>
      </w:r>
      <w:r>
        <w:rPr>
          <w:noProof/>
        </w:rPr>
        <mc:AlternateContent>
          <mc:Choice Requires="wps">
            <w:drawing>
              <wp:anchor distT="0" distB="0" distL="114300" distR="114300" simplePos="0" relativeHeight="251830272" behindDoc="0" locked="0" layoutInCell="1" allowOverlap="1" wp14:anchorId="2C98CFE8" wp14:editId="7D6CB1F2">
                <wp:simplePos x="0" y="0"/>
                <wp:positionH relativeFrom="page">
                  <wp:posOffset>6536690</wp:posOffset>
                </wp:positionH>
                <wp:positionV relativeFrom="page">
                  <wp:posOffset>694055</wp:posOffset>
                </wp:positionV>
                <wp:extent cx="642620" cy="389890"/>
                <wp:effectExtent l="0" t="0" r="0" b="0"/>
                <wp:wrapThrough wrapText="bothSides">
                  <wp:wrapPolygon edited="0">
                    <wp:start x="854" y="0"/>
                    <wp:lineTo x="854" y="19700"/>
                    <wp:lineTo x="19636" y="19700"/>
                    <wp:lineTo x="19636" y="0"/>
                    <wp:lineTo x="854" y="0"/>
                  </wp:wrapPolygon>
                </wp:wrapThrough>
                <wp:docPr id="236" name="Text Box 23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F7EF69" w14:textId="335A2BE0" w:rsidR="00D26111" w:rsidRPr="00B20916" w:rsidRDefault="00D26111"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5</w:t>
                            </w:r>
                          </w:p>
                          <w:p w14:paraId="59A84FCE" w14:textId="77777777" w:rsidR="00D26111" w:rsidRPr="00B20916" w:rsidRDefault="00D26111" w:rsidP="00DF242C">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8CFE8" id="Text Box 236" o:spid="_x0000_s1048" type="#_x0000_t202" style="position:absolute;margin-left:514.7pt;margin-top:54.65pt;width:50.6pt;height:30.7pt;z-index:251830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okCegIAAGQFAAAOAAAAZHJzL2Uyb0RvYy54bWysVN1P2zAQf5+0/8Hy+0hbug4qUtSBmCYh&#13;&#10;QIOJZ9exaTTb59nXJt1fz9lJSsf2wrQX53L3u++Ps/PWGrZVIdbgSj4+GnGmnISqdk8l//5w9eGE&#13;&#10;s4jCVcKAUyXfqcjPF+/fnTV+riawBlOpwMiIi/PGl3yN6OdFEeVaWRGPwCtHQg3BCqTf8FRUQTRk&#13;&#10;3ZpiMhrNigZC5QNIFSNxLzshX2T7WiuJt1pHhcyUnGLD/Ib8rtJbLM7E/CkIv65lH4b4hyisqB05&#13;&#10;3Zu6FCjYJtR/mLK1DBBB45EEW4DWtVQ5B8pmPHqVzf1aeJVzoeJEvy9T/H9m5c32LrC6KvnkeMaZ&#13;&#10;E5aa9KBaZJ+hZYlHFWp8nBPw3hMUWxJQpwd+JGZKvNXBpi+lxEhOtd7t65vMSWLOppPZhCSSRMcn&#13;&#10;pyenuf7Fi7IPEb8osCwRJQ/UvlxVsb2OSIEQdIAkXw6uamNyC437jUHAjqPyDPTaKY8u3kzhzqik&#13;&#10;Zdw3pakGOezEyNOnLkxgW0FzI6RUDnPG2S6hE0qT77co9vik2kX1FuW9RvYMDvfKtnYQcpVehV39&#13;&#10;GELWHZ7qd5B3IrFdtV3zJ0M/V1DtqM0BulWJXl7V1IxrEfFOBNoN6h/tO97Sow00JYee4mwN4dff&#13;&#10;+AlPI0tSzhratZLHnxsRFGfmq6NhPh1Pp2k588/046c0I+FQsjqUuI29AGrLmC6Ll5lMeDQDqQPY&#13;&#10;RzoLy+SVRMJJ8l1yHMgL7C4AnRWplssMonX0Aq/dvZfJdCpzGrWH9lEE388j0iDfwLCVYv5qLDts&#13;&#10;0nSw3CDoOs9sKnRX1b4BtMp5lPuzk27F4X9GvRzHxTMAAAD//wMAUEsDBBQABgAIAAAAIQAURhnR&#13;&#10;4gAAABIBAAAPAAAAZHJzL2Rvd25yZXYueG1sTE/LTsMwELwj8Q/WInGjdh+0TRqnQlRcQS1QiZsb&#13;&#10;b5OIeB3FbhP+ns0JLqsZ7ezsTLYdXCOu2IXak4bpRIFAKrytqdTw8f7ysAYRoiFrGk+o4QcDbPPb&#13;&#10;m8yk1ve0x+shloJNKKRGQxVjm0oZigqdCRPfIvHu7DtnItOulLYzPZu7Rs6UWkpnauIPlWnxucLi&#13;&#10;+3BxGj5fz1/HhXord+6x7f2gJLlEan1/N+w2PJ42ICIO8e8Cxg6cH3IOdvIXskE0zNUsWbB2RMkc&#13;&#10;xCiZztUSxInRSq1A5pn8XyX/BQAA//8DAFBLAQItABQABgAIAAAAIQC2gziS/gAAAOEBAAATAAAA&#13;&#10;AAAAAAAAAAAAAAAAAABbQ29udGVudF9UeXBlc10ueG1sUEsBAi0AFAAGAAgAAAAhADj9If/WAAAA&#13;&#10;lAEAAAsAAAAAAAAAAAAAAAAALwEAAF9yZWxzLy5yZWxzUEsBAi0AFAAGAAgAAAAhAMPuiQJ6AgAA&#13;&#10;ZAUAAA4AAAAAAAAAAAAAAAAALgIAAGRycy9lMm9Eb2MueG1sUEsBAi0AFAAGAAgAAAAhABRGGdHi&#13;&#10;AAAAEgEAAA8AAAAAAAAAAAAAAAAA1AQAAGRycy9kb3ducmV2LnhtbFBLBQYAAAAABAAEAPMAAADj&#13;&#10;BQAAAAA=&#13;&#10;" filled="f" stroked="f">
                <v:textbox>
                  <w:txbxContent>
                    <w:p w14:paraId="03F7EF69" w14:textId="335A2BE0" w:rsidR="00D26111" w:rsidRPr="00B20916" w:rsidRDefault="00D26111"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5</w:t>
                      </w:r>
                    </w:p>
                    <w:p w14:paraId="59A84FCE" w14:textId="77777777" w:rsidR="00D26111" w:rsidRPr="00B20916" w:rsidRDefault="00D26111" w:rsidP="00DF242C">
                      <w:pPr>
                        <w:rPr>
                          <w:rFonts w:ascii="Georgia" w:hAnsi="Georgia" w:cs="Times New Roman Italic"/>
                          <w:color w:val="FFFFFF" w:themeColor="background1"/>
                          <w:sz w:val="22"/>
                          <w:szCs w:val="22"/>
                        </w:rPr>
                      </w:pPr>
                    </w:p>
                  </w:txbxContent>
                </v:textbox>
                <w10:wrap type="through" anchorx="page" anchory="page"/>
              </v:shape>
            </w:pict>
          </mc:Fallback>
        </mc:AlternateContent>
      </w:r>
      <w:r>
        <w:rPr>
          <w:noProof/>
        </w:rPr>
        <w:drawing>
          <wp:anchor distT="0" distB="0" distL="114300" distR="114300" simplePos="0" relativeHeight="251829248" behindDoc="1" locked="0" layoutInCell="1" allowOverlap="1" wp14:anchorId="4DF399BC" wp14:editId="155D8EDA">
            <wp:simplePos x="0" y="0"/>
            <wp:positionH relativeFrom="column">
              <wp:posOffset>-628650</wp:posOffset>
            </wp:positionH>
            <wp:positionV relativeFrom="paragraph">
              <wp:posOffset>-682806</wp:posOffset>
            </wp:positionV>
            <wp:extent cx="7200446" cy="2174098"/>
            <wp:effectExtent l="0" t="0" r="0" b="10795"/>
            <wp:wrapNone/>
            <wp:docPr id="240" name="Picture 240"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p>
    <w:p w14:paraId="3AF403DC" w14:textId="77777777" w:rsidR="00DF242C" w:rsidRDefault="00DF242C" w:rsidP="00DF242C">
      <w:pPr>
        <w:spacing w:after="0"/>
        <w:sectPr w:rsidR="00DF242C" w:rsidSect="00DF242C">
          <w:type w:val="continuous"/>
          <w:pgSz w:w="12240" w:h="15840"/>
          <w:pgMar w:top="1440" w:right="1440" w:bottom="1440" w:left="1440" w:header="720" w:footer="720" w:gutter="0"/>
          <w:cols w:space="720"/>
          <w:docGrid w:linePitch="360"/>
        </w:sectPr>
      </w:pPr>
    </w:p>
    <w:p w14:paraId="3E44F38D" w14:textId="5BC9E35B" w:rsidR="00DF242C" w:rsidRDefault="00EA07A5" w:rsidP="00DF242C">
      <w:pPr>
        <w:spacing w:after="0"/>
        <w:sectPr w:rsidR="00DF242C" w:rsidSect="007725D2">
          <w:type w:val="continuous"/>
          <w:pgSz w:w="12240" w:h="15840"/>
          <w:pgMar w:top="1440" w:right="1440" w:bottom="1440" w:left="1440" w:header="720" w:footer="720" w:gutter="0"/>
          <w:cols w:num="2" w:space="720"/>
          <w:docGrid w:linePitch="360"/>
        </w:sectPr>
      </w:pPr>
      <w:r>
        <w:rPr>
          <w:noProof/>
        </w:rPr>
        <mc:AlternateContent>
          <mc:Choice Requires="wps">
            <w:drawing>
              <wp:anchor distT="0" distB="0" distL="114300" distR="114300" simplePos="0" relativeHeight="251840512" behindDoc="0" locked="0" layoutInCell="1" allowOverlap="1" wp14:anchorId="322AC2CE" wp14:editId="207C10DD">
                <wp:simplePos x="0" y="0"/>
                <wp:positionH relativeFrom="column">
                  <wp:posOffset>-742278</wp:posOffset>
                </wp:positionH>
                <wp:positionV relativeFrom="paragraph">
                  <wp:posOffset>1470623</wp:posOffset>
                </wp:positionV>
                <wp:extent cx="7444292" cy="7358230"/>
                <wp:effectExtent l="0" t="0" r="0" b="0"/>
                <wp:wrapNone/>
                <wp:docPr id="54" name="Rectangle 54"/>
                <wp:cNvGraphicFramePr/>
                <a:graphic xmlns:a="http://schemas.openxmlformats.org/drawingml/2006/main">
                  <a:graphicData uri="http://schemas.microsoft.com/office/word/2010/wordprocessingShape">
                    <wps:wsp>
                      <wps:cNvSpPr/>
                      <wps:spPr>
                        <a:xfrm>
                          <a:off x="0" y="0"/>
                          <a:ext cx="7444292" cy="7358230"/>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7985F" w14:textId="5003F332" w:rsidR="00EA07A5" w:rsidRPr="00A232D4" w:rsidRDefault="00A232D4" w:rsidP="00EA07A5">
                            <w:pPr>
                              <w:spacing w:after="0"/>
                              <w:rPr>
                                <w:rFonts w:ascii="Georgia" w:eastAsia="Times New Roman" w:hAnsi="Georgia" w:cs="Times New Roman"/>
                                <w:color w:val="000000"/>
                              </w:rPr>
                            </w:pPr>
                            <w:hyperlink r:id="rId173" w:history="1">
                              <w:r w:rsidRPr="00A232D4">
                                <w:rPr>
                                  <w:rStyle w:val="Hyperlink"/>
                                  <w:rFonts w:ascii="Georgia" w:eastAsia="Times New Roman" w:hAnsi="Georgia" w:cs="Times New Roman"/>
                                </w:rPr>
                                <w:t>HB 107,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Pr>
                                <w:rFonts w:ascii="Georgia" w:eastAsia="Times New Roman" w:hAnsi="Georgia" w:cs="Times New Roman"/>
                                <w:color w:val="000000"/>
                              </w:rPr>
                              <w:t xml:space="preserve"> </w:t>
                            </w:r>
                            <w:r w:rsidR="00EA07A5" w:rsidRPr="00A232D4">
                              <w:rPr>
                                <w:rFonts w:ascii="Georgia" w:eastAsia="Times New Roman" w:hAnsi="Georgia" w:cs="Times New Roman"/>
                                <w:color w:val="000000"/>
                              </w:rPr>
                              <w:t>Effective Teachers in High Poverty Schools Incentive Program Amendments</w:t>
                            </w:r>
                          </w:p>
                          <w:p w14:paraId="40BD5C10" w14:textId="77777777" w:rsidR="00EA07A5" w:rsidRPr="00A232D4" w:rsidRDefault="00EA07A5" w:rsidP="00EA07A5">
                            <w:pPr>
                              <w:spacing w:after="0"/>
                              <w:rPr>
                                <w:rFonts w:ascii="Georgia" w:eastAsia="Times New Roman" w:hAnsi="Georgia" w:cs="Times New Roman"/>
                                <w:color w:val="000000"/>
                              </w:rPr>
                            </w:pPr>
                            <w:hyperlink r:id="rId174" w:history="1">
                              <w:r w:rsidRPr="00A232D4">
                                <w:rPr>
                                  <w:rStyle w:val="Hyperlink"/>
                                  <w:rFonts w:ascii="Georgia" w:eastAsia="Times New Roman" w:hAnsi="Georgia" w:cs="Times New Roman"/>
                                </w:rPr>
                                <w:t>HB 245</w:t>
                              </w:r>
                            </w:hyperlink>
                            <w:r w:rsidRPr="00A232D4">
                              <w:rPr>
                                <w:rFonts w:ascii="Georgia" w:eastAsia="Times New Roman" w:hAnsi="Georgia" w:cs="Times New Roman"/>
                                <w:color w:val="000000"/>
                              </w:rPr>
                              <w:t xml:space="preserve"> Dogs in Watershed Areas</w:t>
                            </w:r>
                          </w:p>
                          <w:p w14:paraId="3B81ACB3" w14:textId="77777777" w:rsidR="00EA07A5" w:rsidRPr="00A232D4" w:rsidRDefault="00EA07A5" w:rsidP="00EA07A5">
                            <w:pPr>
                              <w:spacing w:after="0"/>
                              <w:rPr>
                                <w:rFonts w:ascii="Georgia" w:eastAsia="Times New Roman" w:hAnsi="Georgia" w:cs="Times New Roman"/>
                                <w:color w:val="000000"/>
                              </w:rPr>
                            </w:pPr>
                            <w:hyperlink r:id="rId175" w:history="1">
                              <w:r w:rsidRPr="00A232D4">
                                <w:rPr>
                                  <w:rStyle w:val="Hyperlink"/>
                                  <w:rFonts w:ascii="Georgia" w:eastAsia="Times New Roman" w:hAnsi="Georgia" w:cs="Times New Roman"/>
                                </w:rPr>
                                <w:t>HB 155, 3</w:t>
                              </w:r>
                              <w:r w:rsidRPr="00A232D4">
                                <w:rPr>
                                  <w:rStyle w:val="Hyperlink"/>
                                  <w:rFonts w:ascii="Georgia" w:eastAsia="Times New Roman" w:hAnsi="Georgia" w:cs="Times New Roman"/>
                                  <w:vertAlign w:val="superscript"/>
                                </w:rPr>
                                <w:t>rd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Homeowner Association Provisions Amendments</w:t>
                            </w:r>
                          </w:p>
                          <w:p w14:paraId="78CB3587" w14:textId="77777777" w:rsidR="00EA07A5" w:rsidRPr="00A232D4" w:rsidRDefault="00EA07A5" w:rsidP="00EA07A5">
                            <w:pPr>
                              <w:spacing w:after="0"/>
                              <w:rPr>
                                <w:rFonts w:ascii="Georgia" w:eastAsia="Times New Roman" w:hAnsi="Georgia" w:cs="Times New Roman"/>
                                <w:color w:val="000000"/>
                              </w:rPr>
                            </w:pPr>
                            <w:hyperlink r:id="rId176" w:history="1">
                              <w:r w:rsidRPr="00A232D4">
                                <w:rPr>
                                  <w:rStyle w:val="Hyperlink"/>
                                  <w:rFonts w:ascii="Georgia" w:eastAsia="Times New Roman" w:hAnsi="Georgia" w:cs="Times New Roman"/>
                                </w:rPr>
                                <w:t>HJR 14</w:t>
                              </w:r>
                            </w:hyperlink>
                            <w:r w:rsidRPr="00A232D4">
                              <w:rPr>
                                <w:rFonts w:ascii="Georgia" w:eastAsia="Times New Roman" w:hAnsi="Georgia" w:cs="Times New Roman"/>
                                <w:color w:val="000000"/>
                              </w:rPr>
                              <w:t xml:space="preserve"> Joint Resolution Regarding Study and Recommendations for </w:t>
                            </w:r>
                            <w:proofErr w:type="spellStart"/>
                            <w:r w:rsidRPr="00A232D4">
                              <w:rPr>
                                <w:rFonts w:ascii="Georgia" w:eastAsia="Times New Roman" w:hAnsi="Georgia" w:cs="Times New Roman"/>
                                <w:color w:val="000000"/>
                              </w:rPr>
                              <w:t>Telegovernment</w:t>
                            </w:r>
                            <w:proofErr w:type="spellEnd"/>
                          </w:p>
                          <w:p w14:paraId="26D16877" w14:textId="77777777" w:rsidR="00EA07A5" w:rsidRPr="00A232D4" w:rsidRDefault="00EA07A5" w:rsidP="00EA07A5">
                            <w:pPr>
                              <w:spacing w:after="0"/>
                              <w:rPr>
                                <w:rFonts w:ascii="Georgia" w:eastAsia="Times New Roman" w:hAnsi="Georgia" w:cs="Times New Roman"/>
                                <w:color w:val="000000"/>
                              </w:rPr>
                            </w:pPr>
                            <w:hyperlink r:id="rId177" w:history="1">
                              <w:r w:rsidRPr="00A232D4">
                                <w:rPr>
                                  <w:rStyle w:val="Hyperlink"/>
                                  <w:rFonts w:ascii="Georgia" w:eastAsia="Times New Roman" w:hAnsi="Georgia" w:cs="Times New Roman"/>
                                </w:rPr>
                                <w:t>HB 259</w:t>
                              </w:r>
                            </w:hyperlink>
                            <w:r w:rsidRPr="00A232D4">
                              <w:rPr>
                                <w:rFonts w:ascii="Georgia" w:eastAsia="Times New Roman" w:hAnsi="Georgia" w:cs="Times New Roman"/>
                                <w:color w:val="000000"/>
                              </w:rPr>
                              <w:t xml:space="preserve"> Electric Vehicle Charging Network</w:t>
                            </w:r>
                            <w:r w:rsidRPr="00A232D4">
                              <w:rPr>
                                <w:rFonts w:ascii="Georgia" w:eastAsia="Times New Roman" w:hAnsi="Georgia" w:cs="Times New Roman"/>
                                <w:color w:val="000000"/>
                              </w:rPr>
                              <w:softHyphen/>
                            </w:r>
                            <w:r w:rsidRPr="00A232D4">
                              <w:rPr>
                                <w:rFonts w:ascii="Georgia" w:eastAsia="Times New Roman" w:hAnsi="Georgia" w:cs="Times New Roman"/>
                                <w:color w:val="000000"/>
                              </w:rPr>
                              <w:softHyphen/>
                            </w:r>
                          </w:p>
                          <w:p w14:paraId="4AA170C6" w14:textId="77777777" w:rsidR="00EA07A5" w:rsidRPr="00A232D4" w:rsidRDefault="00EA07A5" w:rsidP="00EA07A5">
                            <w:pPr>
                              <w:spacing w:after="0"/>
                              <w:rPr>
                                <w:rFonts w:ascii="Georgia" w:eastAsia="Times New Roman" w:hAnsi="Georgia" w:cs="Times New Roman"/>
                                <w:color w:val="000000"/>
                              </w:rPr>
                            </w:pPr>
                            <w:hyperlink r:id="rId178" w:history="1">
                              <w:r w:rsidRPr="00A232D4">
                                <w:rPr>
                                  <w:rStyle w:val="Hyperlink"/>
                                  <w:rFonts w:ascii="Georgia" w:eastAsia="Times New Roman" w:hAnsi="Georgia" w:cs="Times New Roman"/>
                                </w:rPr>
                                <w:t>HCR 15</w:t>
                              </w:r>
                            </w:hyperlink>
                            <w:r w:rsidRPr="00A232D4">
                              <w:rPr>
                                <w:rFonts w:ascii="Georgia" w:eastAsia="Times New Roman" w:hAnsi="Georgia" w:cs="Times New Roman"/>
                                <w:color w:val="000000"/>
                              </w:rPr>
                              <w:t xml:space="preserve"> Concurrent Resolution Urging a State Funeral for the Last WWII Medal of Honor Recipient</w:t>
                            </w:r>
                          </w:p>
                          <w:p w14:paraId="2E704A13" w14:textId="77777777" w:rsidR="00EA07A5" w:rsidRPr="00A232D4" w:rsidRDefault="00EA07A5" w:rsidP="00EA07A5">
                            <w:pPr>
                              <w:spacing w:after="0"/>
                              <w:rPr>
                                <w:rFonts w:ascii="Georgia" w:eastAsia="Times New Roman" w:hAnsi="Georgia" w:cs="Times New Roman"/>
                                <w:color w:val="000000"/>
                              </w:rPr>
                            </w:pPr>
                            <w:hyperlink r:id="rId179" w:history="1">
                              <w:r w:rsidRPr="00A232D4">
                                <w:rPr>
                                  <w:rStyle w:val="Hyperlink"/>
                                  <w:rFonts w:ascii="Georgia" w:eastAsia="Times New Roman" w:hAnsi="Georgia" w:cs="Times New Roman"/>
                                </w:rPr>
                                <w:t>HB 293</w:t>
                              </w:r>
                            </w:hyperlink>
                            <w:r w:rsidRPr="00A232D4">
                              <w:rPr>
                                <w:rFonts w:ascii="Georgia" w:eastAsia="Times New Roman" w:hAnsi="Georgia" w:cs="Times New Roman"/>
                                <w:color w:val="000000"/>
                              </w:rPr>
                              <w:t xml:space="preserve"> Longevity Amendments</w:t>
                            </w:r>
                          </w:p>
                          <w:p w14:paraId="24D69531" w14:textId="77777777" w:rsidR="00EA07A5" w:rsidRPr="00A232D4" w:rsidRDefault="00EA07A5" w:rsidP="00EA07A5">
                            <w:pPr>
                              <w:spacing w:after="0"/>
                              <w:rPr>
                                <w:rFonts w:ascii="Georgia" w:eastAsia="Times New Roman" w:hAnsi="Georgia" w:cs="Times New Roman"/>
                                <w:color w:val="000000"/>
                              </w:rPr>
                            </w:pPr>
                            <w:hyperlink r:id="rId180" w:history="1">
                              <w:r w:rsidRPr="00A232D4">
                                <w:rPr>
                                  <w:rStyle w:val="Hyperlink"/>
                                  <w:rFonts w:ascii="Georgia" w:eastAsia="Times New Roman" w:hAnsi="Georgia" w:cs="Times New Roman"/>
                                </w:rPr>
                                <w:t>HB 276</w:t>
                              </w:r>
                            </w:hyperlink>
                            <w:r w:rsidRPr="00A232D4">
                              <w:rPr>
                                <w:rFonts w:ascii="Georgia" w:eastAsia="Times New Roman" w:hAnsi="Georgia" w:cs="Times New Roman"/>
                                <w:color w:val="000000"/>
                              </w:rPr>
                              <w:t xml:space="preserve"> Administrative Garnishment Order Amendments</w:t>
                            </w:r>
                          </w:p>
                          <w:p w14:paraId="57264DEB" w14:textId="77777777" w:rsidR="00EA07A5" w:rsidRPr="00A232D4" w:rsidRDefault="00EA07A5" w:rsidP="00EA07A5">
                            <w:pPr>
                              <w:spacing w:after="0"/>
                              <w:rPr>
                                <w:rFonts w:ascii="Georgia" w:eastAsia="Times New Roman" w:hAnsi="Georgia" w:cs="Times New Roman"/>
                                <w:color w:val="000000"/>
                              </w:rPr>
                            </w:pPr>
                            <w:hyperlink r:id="rId181" w:history="1">
                              <w:r w:rsidRPr="00A232D4">
                                <w:rPr>
                                  <w:rStyle w:val="Hyperlink"/>
                                  <w:rFonts w:ascii="Georgia" w:eastAsia="Times New Roman" w:hAnsi="Georgia" w:cs="Times New Roman"/>
                                </w:rPr>
                                <w:t>HB 266</w:t>
                              </w:r>
                            </w:hyperlink>
                            <w:r w:rsidRPr="00A232D4">
                              <w:rPr>
                                <w:rFonts w:ascii="Georgia" w:eastAsia="Times New Roman" w:hAnsi="Georgia" w:cs="Times New Roman"/>
                                <w:color w:val="000000"/>
                              </w:rPr>
                              <w:t xml:space="preserve"> Water Conservancy District Amendments</w:t>
                            </w:r>
                          </w:p>
                          <w:p w14:paraId="73881765" w14:textId="77777777" w:rsidR="00EA07A5" w:rsidRPr="00A232D4" w:rsidRDefault="00EA07A5" w:rsidP="00EA07A5">
                            <w:pPr>
                              <w:spacing w:after="0"/>
                              <w:rPr>
                                <w:rFonts w:ascii="Georgia" w:eastAsia="Times New Roman" w:hAnsi="Georgia" w:cs="Times New Roman"/>
                                <w:color w:val="000000"/>
                              </w:rPr>
                            </w:pPr>
                            <w:hyperlink r:id="rId182" w:history="1">
                              <w:r w:rsidRPr="00A232D4">
                                <w:rPr>
                                  <w:rStyle w:val="Hyperlink"/>
                                  <w:rFonts w:ascii="Georgia" w:eastAsia="Times New Roman" w:hAnsi="Georgia" w:cs="Times New Roman"/>
                                </w:rPr>
                                <w:t>HB 315</w:t>
                              </w:r>
                            </w:hyperlink>
                            <w:r w:rsidRPr="00A232D4">
                              <w:rPr>
                                <w:rFonts w:ascii="Georgia" w:eastAsia="Times New Roman" w:hAnsi="Georgia" w:cs="Times New Roman"/>
                                <w:color w:val="000000"/>
                              </w:rPr>
                              <w:t xml:space="preserve"> Local School Board Vacancies Amendments</w:t>
                            </w:r>
                          </w:p>
                          <w:p w14:paraId="46F67487" w14:textId="77777777" w:rsidR="00EA07A5" w:rsidRPr="00A232D4" w:rsidRDefault="00EA07A5" w:rsidP="00EA07A5">
                            <w:pPr>
                              <w:spacing w:after="0"/>
                              <w:rPr>
                                <w:rFonts w:ascii="Georgia" w:eastAsia="Times New Roman" w:hAnsi="Georgia" w:cs="Times New Roman"/>
                                <w:color w:val="000000"/>
                              </w:rPr>
                            </w:pPr>
                            <w:hyperlink r:id="rId183" w:history="1">
                              <w:r w:rsidRPr="00A232D4">
                                <w:rPr>
                                  <w:rStyle w:val="Hyperlink"/>
                                  <w:rFonts w:ascii="Georgia" w:eastAsia="Times New Roman" w:hAnsi="Georgia" w:cs="Times New Roman"/>
                                </w:rPr>
                                <w:t>HCR 12</w:t>
                              </w:r>
                            </w:hyperlink>
                            <w:r w:rsidRPr="00A232D4">
                              <w:rPr>
                                <w:rFonts w:ascii="Georgia" w:eastAsia="Times New Roman" w:hAnsi="Georgia" w:cs="Times New Roman"/>
                                <w:color w:val="000000"/>
                              </w:rPr>
                              <w:t xml:space="preserve"> Concurrent Resolution on Holocaust Education</w:t>
                            </w:r>
                          </w:p>
                          <w:p w14:paraId="77E13C2D" w14:textId="77777777" w:rsidR="00EA07A5" w:rsidRPr="00A232D4" w:rsidRDefault="00EA07A5" w:rsidP="00EA07A5">
                            <w:pPr>
                              <w:spacing w:after="0"/>
                              <w:rPr>
                                <w:rFonts w:ascii="Georgia" w:eastAsia="Times New Roman" w:hAnsi="Georgia" w:cs="Times New Roman"/>
                                <w:color w:val="000000"/>
                              </w:rPr>
                            </w:pPr>
                            <w:hyperlink r:id="rId184" w:history="1">
                              <w:r w:rsidRPr="00A232D4">
                                <w:rPr>
                                  <w:rStyle w:val="Hyperlink"/>
                                  <w:rFonts w:ascii="Georgia" w:eastAsia="Times New Roman" w:hAnsi="Georgia" w:cs="Times New Roman"/>
                                </w:rPr>
                                <w:t>HB 258</w:t>
                              </w:r>
                            </w:hyperlink>
                            <w:r w:rsidRPr="00A232D4">
                              <w:rPr>
                                <w:rFonts w:ascii="Georgia" w:eastAsia="Times New Roman" w:hAnsi="Georgia" w:cs="Times New Roman"/>
                                <w:color w:val="000000"/>
                              </w:rPr>
                              <w:t xml:space="preserve"> Intergenerational Poverty Interventions Grant Program Amendments</w:t>
                            </w:r>
                          </w:p>
                          <w:p w14:paraId="16CE8216" w14:textId="77777777" w:rsidR="00EA07A5" w:rsidRPr="00A232D4" w:rsidRDefault="00EA07A5" w:rsidP="00EA07A5">
                            <w:pPr>
                              <w:spacing w:after="0"/>
                              <w:rPr>
                                <w:rFonts w:ascii="Georgia" w:eastAsia="Times New Roman" w:hAnsi="Georgia" w:cs="Times New Roman"/>
                                <w:color w:val="000000"/>
                              </w:rPr>
                            </w:pPr>
                            <w:hyperlink r:id="rId185" w:history="1">
                              <w:r w:rsidRPr="00A232D4">
                                <w:rPr>
                                  <w:rStyle w:val="Hyperlink"/>
                                  <w:rFonts w:ascii="Georgia" w:eastAsia="Times New Roman" w:hAnsi="Georgia" w:cs="Times New Roman"/>
                                </w:rPr>
                                <w:t>HB 279,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Disability Benefit Amendments</w:t>
                            </w:r>
                          </w:p>
                          <w:p w14:paraId="0B6143A9" w14:textId="77777777" w:rsidR="00EA07A5" w:rsidRPr="00A232D4" w:rsidRDefault="00EA07A5" w:rsidP="00EA07A5">
                            <w:pPr>
                              <w:spacing w:after="0"/>
                              <w:rPr>
                                <w:rFonts w:ascii="Georgia" w:eastAsia="Times New Roman" w:hAnsi="Georgia" w:cs="Times New Roman"/>
                                <w:color w:val="000000"/>
                              </w:rPr>
                            </w:pPr>
                            <w:hyperlink r:id="rId186" w:history="1">
                              <w:r w:rsidRPr="00A232D4">
                                <w:rPr>
                                  <w:rStyle w:val="Hyperlink"/>
                                  <w:rFonts w:ascii="Georgia" w:eastAsia="Times New Roman" w:hAnsi="Georgia" w:cs="Times New Roman"/>
                                </w:rPr>
                                <w:t>HB 312</w:t>
                              </w:r>
                            </w:hyperlink>
                            <w:r w:rsidRPr="00A232D4">
                              <w:rPr>
                                <w:rFonts w:ascii="Georgia" w:eastAsia="Times New Roman" w:hAnsi="Georgia" w:cs="Times New Roman"/>
                                <w:color w:val="000000"/>
                              </w:rPr>
                              <w:t xml:space="preserve"> Heritage and Arts Foundation Amendments</w:t>
                            </w:r>
                          </w:p>
                          <w:p w14:paraId="2D6D70AE" w14:textId="77777777" w:rsidR="00EA07A5" w:rsidRPr="00A232D4" w:rsidRDefault="00EA07A5" w:rsidP="00EA07A5">
                            <w:pPr>
                              <w:spacing w:after="0"/>
                              <w:rPr>
                                <w:rFonts w:ascii="Georgia" w:eastAsia="Times New Roman" w:hAnsi="Georgia" w:cs="Times New Roman"/>
                                <w:color w:val="000000"/>
                              </w:rPr>
                            </w:pPr>
                            <w:hyperlink r:id="rId187" w:history="1">
                              <w:r w:rsidRPr="00A232D4">
                                <w:rPr>
                                  <w:rStyle w:val="Hyperlink"/>
                                  <w:rFonts w:ascii="Georgia" w:eastAsia="Times New Roman" w:hAnsi="Georgia" w:cs="Times New Roman"/>
                                </w:rPr>
                                <w:t>HB 98,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Offenses Against the Administration of Governments Amendments</w:t>
                            </w:r>
                          </w:p>
                          <w:p w14:paraId="5A888539" w14:textId="77777777" w:rsidR="00EA07A5" w:rsidRPr="00A232D4" w:rsidRDefault="00EA07A5" w:rsidP="00EA07A5">
                            <w:pPr>
                              <w:spacing w:after="0"/>
                              <w:rPr>
                                <w:rFonts w:ascii="Georgia" w:eastAsia="Times New Roman" w:hAnsi="Georgia" w:cs="Times New Roman"/>
                                <w:color w:val="000000"/>
                              </w:rPr>
                            </w:pPr>
                            <w:hyperlink r:id="rId188" w:history="1">
                              <w:r w:rsidRPr="00A232D4">
                                <w:rPr>
                                  <w:rStyle w:val="Hyperlink"/>
                                  <w:rFonts w:ascii="Georgia" w:eastAsia="Times New Roman" w:hAnsi="Georgia" w:cs="Times New Roman"/>
                                </w:rPr>
                                <w:t>HB 306</w:t>
                              </w:r>
                            </w:hyperlink>
                            <w:r w:rsidRPr="00A232D4">
                              <w:rPr>
                                <w:rFonts w:ascii="Georgia" w:eastAsia="Times New Roman" w:hAnsi="Georgia" w:cs="Times New Roman"/>
                                <w:color w:val="000000"/>
                              </w:rPr>
                              <w:t xml:space="preserve"> Planning Commission Amendments</w:t>
                            </w:r>
                          </w:p>
                          <w:p w14:paraId="426BB685" w14:textId="77777777" w:rsidR="00EA07A5" w:rsidRPr="00A232D4" w:rsidRDefault="00EA07A5" w:rsidP="00EA07A5">
                            <w:pPr>
                              <w:spacing w:after="0"/>
                              <w:rPr>
                                <w:rFonts w:ascii="Georgia" w:eastAsia="Times New Roman" w:hAnsi="Georgia" w:cs="Times New Roman"/>
                                <w:color w:val="000000"/>
                              </w:rPr>
                            </w:pPr>
                            <w:hyperlink r:id="rId189" w:history="1">
                              <w:r w:rsidRPr="00A232D4">
                                <w:rPr>
                                  <w:rStyle w:val="Hyperlink"/>
                                  <w:rFonts w:ascii="Georgia" w:eastAsia="Times New Roman" w:hAnsi="Georgia" w:cs="Times New Roman"/>
                                </w:rPr>
                                <w:t>HB 256</w:t>
                              </w:r>
                            </w:hyperlink>
                            <w:r w:rsidRPr="00A232D4">
                              <w:rPr>
                                <w:rFonts w:ascii="Georgia" w:eastAsia="Times New Roman" w:hAnsi="Georgia" w:cs="Times New Roman"/>
                                <w:color w:val="000000"/>
                              </w:rPr>
                              <w:t xml:space="preserve"> Student Aid Amendments</w:t>
                            </w:r>
                          </w:p>
                          <w:p w14:paraId="3945EBDA" w14:textId="77777777" w:rsidR="00EA07A5" w:rsidRPr="00A232D4" w:rsidRDefault="00EA07A5" w:rsidP="00EA07A5">
                            <w:pPr>
                              <w:spacing w:after="0"/>
                              <w:rPr>
                                <w:rFonts w:ascii="Georgia" w:eastAsia="Times New Roman" w:hAnsi="Georgia" w:cs="Times New Roman"/>
                                <w:color w:val="000000"/>
                              </w:rPr>
                            </w:pPr>
                            <w:hyperlink r:id="rId190" w:history="1">
                              <w:r w:rsidRPr="00A232D4">
                                <w:rPr>
                                  <w:rStyle w:val="Hyperlink"/>
                                  <w:rFonts w:ascii="Georgia" w:eastAsia="Times New Roman" w:hAnsi="Georgia" w:cs="Times New Roman"/>
                                </w:rPr>
                                <w:t>HB 280,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Transient Room Tax Provisions</w:t>
                            </w:r>
                          </w:p>
                          <w:p w14:paraId="4A75D460" w14:textId="77777777" w:rsidR="00EA07A5" w:rsidRPr="00A232D4" w:rsidRDefault="00EA07A5" w:rsidP="00EA07A5">
                            <w:pPr>
                              <w:spacing w:after="0"/>
                              <w:rPr>
                                <w:rFonts w:ascii="Georgia" w:eastAsia="Times New Roman" w:hAnsi="Georgia" w:cs="Times New Roman"/>
                                <w:color w:val="000000"/>
                              </w:rPr>
                            </w:pPr>
                            <w:hyperlink r:id="rId191" w:history="1">
                              <w:r w:rsidRPr="00A232D4">
                                <w:rPr>
                                  <w:rStyle w:val="Hyperlink"/>
                                  <w:rFonts w:ascii="Georgia" w:eastAsia="Times New Roman" w:hAnsi="Georgia" w:cs="Times New Roman"/>
                                </w:rPr>
                                <w:t>HB 290,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Occupational Licensing Amendments</w:t>
                            </w:r>
                          </w:p>
                          <w:p w14:paraId="256139F9" w14:textId="77777777" w:rsidR="00EA07A5" w:rsidRPr="00A232D4" w:rsidRDefault="00EA07A5" w:rsidP="00EA07A5">
                            <w:pPr>
                              <w:spacing w:after="0"/>
                              <w:rPr>
                                <w:rFonts w:ascii="Georgia" w:eastAsia="Times New Roman" w:hAnsi="Georgia" w:cs="Times New Roman"/>
                                <w:color w:val="000000"/>
                                <w:vertAlign w:val="subscript"/>
                              </w:rPr>
                            </w:pPr>
                            <w:hyperlink r:id="rId192" w:history="1">
                              <w:r w:rsidRPr="00A232D4">
                                <w:rPr>
                                  <w:rStyle w:val="Hyperlink"/>
                                  <w:rFonts w:ascii="Georgia" w:eastAsia="Times New Roman" w:hAnsi="Georgia" w:cs="Times New Roman"/>
                                </w:rPr>
                                <w:t>HB 77</w:t>
                              </w:r>
                            </w:hyperlink>
                            <w:r w:rsidRPr="00A232D4">
                              <w:rPr>
                                <w:rFonts w:ascii="Georgia" w:eastAsia="Times New Roman" w:hAnsi="Georgia" w:cs="Times New Roman"/>
                                <w:color w:val="000000"/>
                              </w:rPr>
                              <w:t xml:space="preserve"> Education Funding Amendments</w:t>
                            </w:r>
                          </w:p>
                          <w:p w14:paraId="1DF9C9CB" w14:textId="77777777" w:rsidR="00EA07A5" w:rsidRPr="00A232D4" w:rsidRDefault="00EA07A5" w:rsidP="00EA07A5">
                            <w:pPr>
                              <w:spacing w:after="0"/>
                              <w:rPr>
                                <w:rFonts w:ascii="Georgia" w:eastAsia="Times New Roman" w:hAnsi="Georgia" w:cs="Times New Roman"/>
                                <w:color w:val="000000"/>
                              </w:rPr>
                            </w:pPr>
                            <w:hyperlink r:id="rId193" w:history="1">
                              <w:r w:rsidRPr="00A232D4">
                                <w:rPr>
                                  <w:rStyle w:val="Hyperlink"/>
                                  <w:rFonts w:ascii="Georgia" w:eastAsia="Times New Roman" w:hAnsi="Georgia" w:cs="Times New Roman"/>
                                </w:rPr>
                                <w:t>HB 101</w:t>
                              </w:r>
                            </w:hyperlink>
                            <w:r w:rsidRPr="00A232D4">
                              <w:rPr>
                                <w:rFonts w:ascii="Georgia" w:eastAsia="Times New Roman" w:hAnsi="Georgia" w:cs="Times New Roman"/>
                                <w:color w:val="000000"/>
                              </w:rPr>
                              <w:t xml:space="preserve"> Distracted Driver Amendments</w:t>
                            </w:r>
                          </w:p>
                          <w:p w14:paraId="12BF3D67" w14:textId="77777777" w:rsidR="00EA07A5" w:rsidRPr="00A232D4" w:rsidRDefault="00EA07A5" w:rsidP="00EA07A5">
                            <w:pPr>
                              <w:spacing w:after="0"/>
                              <w:rPr>
                                <w:rFonts w:ascii="Georgia" w:eastAsia="Times New Roman" w:hAnsi="Georgia" w:cs="Times New Roman"/>
                                <w:color w:val="000000"/>
                              </w:rPr>
                            </w:pPr>
                            <w:hyperlink r:id="rId194" w:history="1">
                              <w:r w:rsidRPr="00A232D4">
                                <w:rPr>
                                  <w:rStyle w:val="Hyperlink"/>
                                  <w:rFonts w:ascii="Georgia" w:eastAsia="Times New Roman" w:hAnsi="Georgia" w:cs="Times New Roman"/>
                                </w:rPr>
                                <w:t>HB 255,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Boat Fees Amendments</w:t>
                            </w:r>
                          </w:p>
                          <w:p w14:paraId="4DA344ED" w14:textId="77777777" w:rsidR="00EA07A5" w:rsidRPr="00A232D4" w:rsidRDefault="00EA07A5" w:rsidP="00EA07A5">
                            <w:pPr>
                              <w:spacing w:after="0"/>
                              <w:rPr>
                                <w:rFonts w:ascii="Georgia" w:eastAsia="Times New Roman" w:hAnsi="Georgia" w:cs="Times New Roman"/>
                                <w:color w:val="000000"/>
                              </w:rPr>
                            </w:pPr>
                            <w:hyperlink r:id="rId195" w:history="1">
                              <w:r w:rsidRPr="00A232D4">
                                <w:rPr>
                                  <w:rStyle w:val="Hyperlink"/>
                                  <w:rFonts w:ascii="Georgia" w:eastAsia="Times New Roman" w:hAnsi="Georgia" w:cs="Times New Roman"/>
                                </w:rPr>
                                <w:t>HB 319</w:t>
                              </w:r>
                            </w:hyperlink>
                            <w:r w:rsidRPr="00A232D4">
                              <w:rPr>
                                <w:rFonts w:ascii="Georgia" w:eastAsia="Times New Roman" w:hAnsi="Georgia" w:cs="Times New Roman"/>
                                <w:color w:val="000000"/>
                              </w:rPr>
                              <w:t xml:space="preserve"> Consumer Lending Amendments</w:t>
                            </w:r>
                          </w:p>
                          <w:p w14:paraId="0FA19D00" w14:textId="77777777" w:rsidR="00A232D4" w:rsidRPr="00445801" w:rsidRDefault="00A232D4" w:rsidP="00EA07A5">
                            <w:pPr>
                              <w:spacing w:after="0"/>
                              <w:rPr>
                                <w:rFonts w:ascii="Georgia" w:eastAsia="Times New Roman" w:hAnsi="Georgia" w:cs="Times New Roman"/>
                                <w:color w:val="000000"/>
                                <w:sz w:val="21"/>
                                <w:szCs w:val="21"/>
                              </w:rPr>
                            </w:pPr>
                          </w:p>
                          <w:p w14:paraId="21E42253" w14:textId="77777777" w:rsidR="00EA07A5" w:rsidRPr="00445801" w:rsidRDefault="00EA07A5" w:rsidP="00EA07A5">
                            <w:pPr>
                              <w:spacing w:after="0"/>
                              <w:jc w:val="center"/>
                              <w:rPr>
                                <w:rFonts w:ascii="Georgia" w:eastAsia="Times New Roman" w:hAnsi="Georgia" w:cs="Times New Roman"/>
                                <w:sz w:val="21"/>
                                <w:szCs w:val="21"/>
                              </w:rPr>
                            </w:pPr>
                          </w:p>
                          <w:p w14:paraId="480581D3" w14:textId="77777777" w:rsidR="00EA07A5" w:rsidRPr="00445801" w:rsidRDefault="00EA07A5" w:rsidP="00EA07A5">
                            <w:pPr>
                              <w:spacing w:after="0"/>
                              <w:rPr>
                                <w:rFonts w:ascii="Georgia" w:eastAsia="Times New Roman" w:hAnsi="Georgia" w:cs="Times New Roman"/>
                                <w:b/>
                                <w:bCs/>
                                <w:color w:val="000000"/>
                                <w:sz w:val="21"/>
                                <w:szCs w:val="21"/>
                              </w:rPr>
                            </w:pPr>
                          </w:p>
                          <w:p w14:paraId="165253EC" w14:textId="77777777" w:rsidR="00EA07A5" w:rsidRPr="00445801" w:rsidRDefault="00EA07A5" w:rsidP="00EA07A5">
                            <w:pPr>
                              <w:spacing w:after="0"/>
                              <w:rPr>
                                <w:rFonts w:ascii="Georgia" w:eastAsia="Times New Roman" w:hAnsi="Georgia" w:cs="Times New Roman"/>
                                <w:b/>
                                <w:bCs/>
                                <w:color w:val="000000"/>
                                <w:sz w:val="21"/>
                                <w:szCs w:val="21"/>
                              </w:rPr>
                            </w:pPr>
                          </w:p>
                          <w:p w14:paraId="6F6A3729" w14:textId="77777777" w:rsidR="00EA07A5" w:rsidRPr="00445801" w:rsidRDefault="00EA07A5" w:rsidP="00EA07A5">
                            <w:pPr>
                              <w:spacing w:after="0"/>
                              <w:rPr>
                                <w:rFonts w:ascii="Georgia" w:eastAsia="Times New Roman" w:hAnsi="Georgia" w:cs="Times New Roman"/>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AC2CE" id="Rectangle 54" o:spid="_x0000_s1049" style="position:absolute;margin-left:-58.45pt;margin-top:115.8pt;width:586.15pt;height:579.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nHPqQIAAMEFAAAOAAAAZHJzL2Uyb0RvYy54bWysVEtv2zAMvg/YfxB0X/2Is7ZBnSJo0WFA&#13;&#10;0RVth54VWYoNyKImKYmzXz9KfjTrgh2GXWxRJD+Sn0heXXetIjthXQO6pNlZSonQHKpGb0r6/eXu&#13;&#10;0wUlzjNdMQValPQgHL1efvxwtTcLkUMNqhKWIIh2i70pae29WSSJ47VomTsDIzQqJdiWeRTtJqks&#13;&#10;2yN6q5I8TT8ne7CVscCFc3h72yvpMuJLKbj/JqUTnqiSYm4+fm38rsM3WV6xxcYyUzd8SIP9QxYt&#13;&#10;azQGnaBumWdka5s/oNqGW3Ag/RmHNgEpGy5iDVhNlr6r5rlmRsRakBxnJprc/4PlD7tHS5qqpPOC&#13;&#10;Es1afKMnZI3pjRIE75CgvXELtHs2j3aQHB5DtZ20bfhjHaSLpB4mUkXnCcfL86Io8sucEo6689n8&#13;&#10;Ip9F2pM3d2Od/yKgJeFQUovxI5lsd+88hkTT0SREc6Ca6q5RKgqhU8SNsmTH8I0Z50L7We+uTM36&#13;&#10;6zxL0zFq7K3gEYF/A1M6QGoI4H3ccJMEAvqS48kflAh2Sj8JidxhkXkMOCEf55L1qppVor+eYyqn&#13;&#10;c4mAAVli/Al7ADhVZxaeB9kZ7IOriE0/Oad/S6x3njxiZNB+cm4bDfYUgPJT5N5+JKmnJrDku3UX&#13;&#10;+yqfjT20huqAzWahn0Jn+F2DD37PnH9kFscOBxRXif+GH6lgX1IYTpTUYH+eug/2OA2opWSPY1xS&#13;&#10;92PLrKBEfdU4J5dZUYS5j0IxP89RsMea9bFGb9sbwC7KcGkZHo/B3qvxKC20r7hxViEqqpjmGLuk&#13;&#10;3NtRuPH9esGdxcVqFc1w1g3z9/rZ8AAeiA4N/dK9MmuGrvc4MA8wjjxbvGv+3jZ4alhtPcgmTkag&#13;&#10;uud1eALcE7Elhp0WFtGxHK3eNu/yFwAAAP//AwBQSwMEFAAGAAgAAAAhAFXPC0XkAAAAEwEAAA8A&#13;&#10;AABkcnMvZG93bnJldi54bWxMTz1vwjAQ3Sv1P1hXqRvYSSAqIQ6qaNm6lHTpdolNHOGPEDuQ/vua&#13;&#10;qV1Od3rv3ke5m40mVzn63lkOyZIBkbZ1orcdh6/6sHgB4gNagdpZyeFHethVjw8lFsLd7Ke8HkNH&#13;&#10;ooj1BXJQIQwFpb5V0qBfukHaiJ3caDDEc+yoGPEWxY2mKWM5Ndjb6KBwkHsl2/NxMhy0qi/v6aH7&#13;&#10;cN+XZspqhdO+Rs6fn+a3bRyvWyBBzuHvA+4dYn6oYrDGTVZ4ojkskiTfRC6HNEtyIHcKW69XQJq4&#13;&#10;ZRu2AlqV9H+X6hcAAP//AwBQSwECLQAUAAYACAAAACEAtoM4kv4AAADhAQAAEwAAAAAAAAAAAAAA&#13;&#10;AAAAAAAAW0NvbnRlbnRfVHlwZXNdLnhtbFBLAQItABQABgAIAAAAIQA4/SH/1gAAAJQBAAALAAAA&#13;&#10;AAAAAAAAAAAAAC8BAABfcmVscy8ucmVsc1BLAQItABQABgAIAAAAIQDzRnHPqQIAAMEFAAAOAAAA&#13;&#10;AAAAAAAAAAAAAC4CAABkcnMvZTJvRG9jLnhtbFBLAQItABQABgAIAAAAIQBVzwtF5AAAABMBAAAP&#13;&#10;AAAAAAAAAAAAAAAAAAMFAABkcnMvZG93bnJldi54bWxQSwUGAAAAAAQABADzAAAAFAYAAAAA&#13;&#10;" fillcolor="#a5a5a5 [3206]" stroked="f" strokeweight="1pt">
                <v:fill opacity="13878f"/>
                <v:textbox>
                  <w:txbxContent>
                    <w:p w14:paraId="4697985F" w14:textId="5003F332" w:rsidR="00EA07A5" w:rsidRPr="00A232D4" w:rsidRDefault="00A232D4" w:rsidP="00EA07A5">
                      <w:pPr>
                        <w:spacing w:after="0"/>
                        <w:rPr>
                          <w:rFonts w:ascii="Georgia" w:eastAsia="Times New Roman" w:hAnsi="Georgia" w:cs="Times New Roman"/>
                          <w:color w:val="000000"/>
                        </w:rPr>
                      </w:pPr>
                      <w:hyperlink r:id="rId196" w:history="1">
                        <w:r w:rsidRPr="00A232D4">
                          <w:rPr>
                            <w:rStyle w:val="Hyperlink"/>
                            <w:rFonts w:ascii="Georgia" w:eastAsia="Times New Roman" w:hAnsi="Georgia" w:cs="Times New Roman"/>
                          </w:rPr>
                          <w:t>HB 107,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Pr>
                          <w:rFonts w:ascii="Georgia" w:eastAsia="Times New Roman" w:hAnsi="Georgia" w:cs="Times New Roman"/>
                          <w:color w:val="000000"/>
                        </w:rPr>
                        <w:t xml:space="preserve"> </w:t>
                      </w:r>
                      <w:r w:rsidR="00EA07A5" w:rsidRPr="00A232D4">
                        <w:rPr>
                          <w:rFonts w:ascii="Georgia" w:eastAsia="Times New Roman" w:hAnsi="Georgia" w:cs="Times New Roman"/>
                          <w:color w:val="000000"/>
                        </w:rPr>
                        <w:t>Effective Teachers in High Poverty Schools Incentive Program Amendments</w:t>
                      </w:r>
                    </w:p>
                    <w:p w14:paraId="40BD5C10" w14:textId="77777777" w:rsidR="00EA07A5" w:rsidRPr="00A232D4" w:rsidRDefault="00EA07A5" w:rsidP="00EA07A5">
                      <w:pPr>
                        <w:spacing w:after="0"/>
                        <w:rPr>
                          <w:rFonts w:ascii="Georgia" w:eastAsia="Times New Roman" w:hAnsi="Georgia" w:cs="Times New Roman"/>
                          <w:color w:val="000000"/>
                        </w:rPr>
                      </w:pPr>
                      <w:hyperlink r:id="rId197" w:history="1">
                        <w:r w:rsidRPr="00A232D4">
                          <w:rPr>
                            <w:rStyle w:val="Hyperlink"/>
                            <w:rFonts w:ascii="Georgia" w:eastAsia="Times New Roman" w:hAnsi="Georgia" w:cs="Times New Roman"/>
                          </w:rPr>
                          <w:t>HB 245</w:t>
                        </w:r>
                      </w:hyperlink>
                      <w:r w:rsidRPr="00A232D4">
                        <w:rPr>
                          <w:rFonts w:ascii="Georgia" w:eastAsia="Times New Roman" w:hAnsi="Georgia" w:cs="Times New Roman"/>
                          <w:color w:val="000000"/>
                        </w:rPr>
                        <w:t xml:space="preserve"> Dogs in Watershed Areas</w:t>
                      </w:r>
                    </w:p>
                    <w:p w14:paraId="3B81ACB3" w14:textId="77777777" w:rsidR="00EA07A5" w:rsidRPr="00A232D4" w:rsidRDefault="00EA07A5" w:rsidP="00EA07A5">
                      <w:pPr>
                        <w:spacing w:after="0"/>
                        <w:rPr>
                          <w:rFonts w:ascii="Georgia" w:eastAsia="Times New Roman" w:hAnsi="Georgia" w:cs="Times New Roman"/>
                          <w:color w:val="000000"/>
                        </w:rPr>
                      </w:pPr>
                      <w:hyperlink r:id="rId198" w:history="1">
                        <w:r w:rsidRPr="00A232D4">
                          <w:rPr>
                            <w:rStyle w:val="Hyperlink"/>
                            <w:rFonts w:ascii="Georgia" w:eastAsia="Times New Roman" w:hAnsi="Georgia" w:cs="Times New Roman"/>
                          </w:rPr>
                          <w:t>HB 155, 3</w:t>
                        </w:r>
                        <w:r w:rsidRPr="00A232D4">
                          <w:rPr>
                            <w:rStyle w:val="Hyperlink"/>
                            <w:rFonts w:ascii="Georgia" w:eastAsia="Times New Roman" w:hAnsi="Georgia" w:cs="Times New Roman"/>
                            <w:vertAlign w:val="superscript"/>
                          </w:rPr>
                          <w:t>rd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Homeowner Association Provisions Amendments</w:t>
                      </w:r>
                    </w:p>
                    <w:p w14:paraId="78CB3587" w14:textId="77777777" w:rsidR="00EA07A5" w:rsidRPr="00A232D4" w:rsidRDefault="00EA07A5" w:rsidP="00EA07A5">
                      <w:pPr>
                        <w:spacing w:after="0"/>
                        <w:rPr>
                          <w:rFonts w:ascii="Georgia" w:eastAsia="Times New Roman" w:hAnsi="Georgia" w:cs="Times New Roman"/>
                          <w:color w:val="000000"/>
                        </w:rPr>
                      </w:pPr>
                      <w:hyperlink r:id="rId199" w:history="1">
                        <w:r w:rsidRPr="00A232D4">
                          <w:rPr>
                            <w:rStyle w:val="Hyperlink"/>
                            <w:rFonts w:ascii="Georgia" w:eastAsia="Times New Roman" w:hAnsi="Georgia" w:cs="Times New Roman"/>
                          </w:rPr>
                          <w:t>HJR 14</w:t>
                        </w:r>
                      </w:hyperlink>
                      <w:r w:rsidRPr="00A232D4">
                        <w:rPr>
                          <w:rFonts w:ascii="Georgia" w:eastAsia="Times New Roman" w:hAnsi="Georgia" w:cs="Times New Roman"/>
                          <w:color w:val="000000"/>
                        </w:rPr>
                        <w:t xml:space="preserve"> Joint Resolution Regarding Study and Recommendations for </w:t>
                      </w:r>
                      <w:proofErr w:type="spellStart"/>
                      <w:r w:rsidRPr="00A232D4">
                        <w:rPr>
                          <w:rFonts w:ascii="Georgia" w:eastAsia="Times New Roman" w:hAnsi="Georgia" w:cs="Times New Roman"/>
                          <w:color w:val="000000"/>
                        </w:rPr>
                        <w:t>Telegovernment</w:t>
                      </w:r>
                      <w:proofErr w:type="spellEnd"/>
                    </w:p>
                    <w:p w14:paraId="26D16877" w14:textId="77777777" w:rsidR="00EA07A5" w:rsidRPr="00A232D4" w:rsidRDefault="00EA07A5" w:rsidP="00EA07A5">
                      <w:pPr>
                        <w:spacing w:after="0"/>
                        <w:rPr>
                          <w:rFonts w:ascii="Georgia" w:eastAsia="Times New Roman" w:hAnsi="Georgia" w:cs="Times New Roman"/>
                          <w:color w:val="000000"/>
                        </w:rPr>
                      </w:pPr>
                      <w:hyperlink r:id="rId200" w:history="1">
                        <w:r w:rsidRPr="00A232D4">
                          <w:rPr>
                            <w:rStyle w:val="Hyperlink"/>
                            <w:rFonts w:ascii="Georgia" w:eastAsia="Times New Roman" w:hAnsi="Georgia" w:cs="Times New Roman"/>
                          </w:rPr>
                          <w:t>HB 259</w:t>
                        </w:r>
                      </w:hyperlink>
                      <w:r w:rsidRPr="00A232D4">
                        <w:rPr>
                          <w:rFonts w:ascii="Georgia" w:eastAsia="Times New Roman" w:hAnsi="Georgia" w:cs="Times New Roman"/>
                          <w:color w:val="000000"/>
                        </w:rPr>
                        <w:t xml:space="preserve"> Electric Vehicle Charging Network</w:t>
                      </w:r>
                      <w:r w:rsidRPr="00A232D4">
                        <w:rPr>
                          <w:rFonts w:ascii="Georgia" w:eastAsia="Times New Roman" w:hAnsi="Georgia" w:cs="Times New Roman"/>
                          <w:color w:val="000000"/>
                        </w:rPr>
                        <w:softHyphen/>
                      </w:r>
                      <w:r w:rsidRPr="00A232D4">
                        <w:rPr>
                          <w:rFonts w:ascii="Georgia" w:eastAsia="Times New Roman" w:hAnsi="Georgia" w:cs="Times New Roman"/>
                          <w:color w:val="000000"/>
                        </w:rPr>
                        <w:softHyphen/>
                      </w:r>
                    </w:p>
                    <w:p w14:paraId="4AA170C6" w14:textId="77777777" w:rsidR="00EA07A5" w:rsidRPr="00A232D4" w:rsidRDefault="00EA07A5" w:rsidP="00EA07A5">
                      <w:pPr>
                        <w:spacing w:after="0"/>
                        <w:rPr>
                          <w:rFonts w:ascii="Georgia" w:eastAsia="Times New Roman" w:hAnsi="Georgia" w:cs="Times New Roman"/>
                          <w:color w:val="000000"/>
                        </w:rPr>
                      </w:pPr>
                      <w:hyperlink r:id="rId201" w:history="1">
                        <w:r w:rsidRPr="00A232D4">
                          <w:rPr>
                            <w:rStyle w:val="Hyperlink"/>
                            <w:rFonts w:ascii="Georgia" w:eastAsia="Times New Roman" w:hAnsi="Georgia" w:cs="Times New Roman"/>
                          </w:rPr>
                          <w:t>HCR 15</w:t>
                        </w:r>
                      </w:hyperlink>
                      <w:r w:rsidRPr="00A232D4">
                        <w:rPr>
                          <w:rFonts w:ascii="Georgia" w:eastAsia="Times New Roman" w:hAnsi="Georgia" w:cs="Times New Roman"/>
                          <w:color w:val="000000"/>
                        </w:rPr>
                        <w:t xml:space="preserve"> Concurrent Resolution Urging a State Funeral for the Last WWII Medal of Honor Recipient</w:t>
                      </w:r>
                    </w:p>
                    <w:p w14:paraId="2E704A13" w14:textId="77777777" w:rsidR="00EA07A5" w:rsidRPr="00A232D4" w:rsidRDefault="00EA07A5" w:rsidP="00EA07A5">
                      <w:pPr>
                        <w:spacing w:after="0"/>
                        <w:rPr>
                          <w:rFonts w:ascii="Georgia" w:eastAsia="Times New Roman" w:hAnsi="Georgia" w:cs="Times New Roman"/>
                          <w:color w:val="000000"/>
                        </w:rPr>
                      </w:pPr>
                      <w:hyperlink r:id="rId202" w:history="1">
                        <w:r w:rsidRPr="00A232D4">
                          <w:rPr>
                            <w:rStyle w:val="Hyperlink"/>
                            <w:rFonts w:ascii="Georgia" w:eastAsia="Times New Roman" w:hAnsi="Georgia" w:cs="Times New Roman"/>
                          </w:rPr>
                          <w:t>HB 293</w:t>
                        </w:r>
                      </w:hyperlink>
                      <w:r w:rsidRPr="00A232D4">
                        <w:rPr>
                          <w:rFonts w:ascii="Georgia" w:eastAsia="Times New Roman" w:hAnsi="Georgia" w:cs="Times New Roman"/>
                          <w:color w:val="000000"/>
                        </w:rPr>
                        <w:t xml:space="preserve"> Longevity Amendments</w:t>
                      </w:r>
                    </w:p>
                    <w:p w14:paraId="24D69531" w14:textId="77777777" w:rsidR="00EA07A5" w:rsidRPr="00A232D4" w:rsidRDefault="00EA07A5" w:rsidP="00EA07A5">
                      <w:pPr>
                        <w:spacing w:after="0"/>
                        <w:rPr>
                          <w:rFonts w:ascii="Georgia" w:eastAsia="Times New Roman" w:hAnsi="Georgia" w:cs="Times New Roman"/>
                          <w:color w:val="000000"/>
                        </w:rPr>
                      </w:pPr>
                      <w:hyperlink r:id="rId203" w:history="1">
                        <w:r w:rsidRPr="00A232D4">
                          <w:rPr>
                            <w:rStyle w:val="Hyperlink"/>
                            <w:rFonts w:ascii="Georgia" w:eastAsia="Times New Roman" w:hAnsi="Georgia" w:cs="Times New Roman"/>
                          </w:rPr>
                          <w:t>HB 276</w:t>
                        </w:r>
                      </w:hyperlink>
                      <w:r w:rsidRPr="00A232D4">
                        <w:rPr>
                          <w:rFonts w:ascii="Georgia" w:eastAsia="Times New Roman" w:hAnsi="Georgia" w:cs="Times New Roman"/>
                          <w:color w:val="000000"/>
                        </w:rPr>
                        <w:t xml:space="preserve"> Administrative Garnishment Order Amendments</w:t>
                      </w:r>
                    </w:p>
                    <w:p w14:paraId="57264DEB" w14:textId="77777777" w:rsidR="00EA07A5" w:rsidRPr="00A232D4" w:rsidRDefault="00EA07A5" w:rsidP="00EA07A5">
                      <w:pPr>
                        <w:spacing w:after="0"/>
                        <w:rPr>
                          <w:rFonts w:ascii="Georgia" w:eastAsia="Times New Roman" w:hAnsi="Georgia" w:cs="Times New Roman"/>
                          <w:color w:val="000000"/>
                        </w:rPr>
                      </w:pPr>
                      <w:hyperlink r:id="rId204" w:history="1">
                        <w:r w:rsidRPr="00A232D4">
                          <w:rPr>
                            <w:rStyle w:val="Hyperlink"/>
                            <w:rFonts w:ascii="Georgia" w:eastAsia="Times New Roman" w:hAnsi="Georgia" w:cs="Times New Roman"/>
                          </w:rPr>
                          <w:t>HB 266</w:t>
                        </w:r>
                      </w:hyperlink>
                      <w:r w:rsidRPr="00A232D4">
                        <w:rPr>
                          <w:rFonts w:ascii="Georgia" w:eastAsia="Times New Roman" w:hAnsi="Georgia" w:cs="Times New Roman"/>
                          <w:color w:val="000000"/>
                        </w:rPr>
                        <w:t xml:space="preserve"> Water Conservancy District Amendments</w:t>
                      </w:r>
                    </w:p>
                    <w:p w14:paraId="73881765" w14:textId="77777777" w:rsidR="00EA07A5" w:rsidRPr="00A232D4" w:rsidRDefault="00EA07A5" w:rsidP="00EA07A5">
                      <w:pPr>
                        <w:spacing w:after="0"/>
                        <w:rPr>
                          <w:rFonts w:ascii="Georgia" w:eastAsia="Times New Roman" w:hAnsi="Georgia" w:cs="Times New Roman"/>
                          <w:color w:val="000000"/>
                        </w:rPr>
                      </w:pPr>
                      <w:hyperlink r:id="rId205" w:history="1">
                        <w:r w:rsidRPr="00A232D4">
                          <w:rPr>
                            <w:rStyle w:val="Hyperlink"/>
                            <w:rFonts w:ascii="Georgia" w:eastAsia="Times New Roman" w:hAnsi="Georgia" w:cs="Times New Roman"/>
                          </w:rPr>
                          <w:t>HB 315</w:t>
                        </w:r>
                      </w:hyperlink>
                      <w:r w:rsidRPr="00A232D4">
                        <w:rPr>
                          <w:rFonts w:ascii="Georgia" w:eastAsia="Times New Roman" w:hAnsi="Georgia" w:cs="Times New Roman"/>
                          <w:color w:val="000000"/>
                        </w:rPr>
                        <w:t xml:space="preserve"> Local School Board Vacancies Amendments</w:t>
                      </w:r>
                    </w:p>
                    <w:p w14:paraId="46F67487" w14:textId="77777777" w:rsidR="00EA07A5" w:rsidRPr="00A232D4" w:rsidRDefault="00EA07A5" w:rsidP="00EA07A5">
                      <w:pPr>
                        <w:spacing w:after="0"/>
                        <w:rPr>
                          <w:rFonts w:ascii="Georgia" w:eastAsia="Times New Roman" w:hAnsi="Georgia" w:cs="Times New Roman"/>
                          <w:color w:val="000000"/>
                        </w:rPr>
                      </w:pPr>
                      <w:hyperlink r:id="rId206" w:history="1">
                        <w:r w:rsidRPr="00A232D4">
                          <w:rPr>
                            <w:rStyle w:val="Hyperlink"/>
                            <w:rFonts w:ascii="Georgia" w:eastAsia="Times New Roman" w:hAnsi="Georgia" w:cs="Times New Roman"/>
                          </w:rPr>
                          <w:t>HCR 12</w:t>
                        </w:r>
                      </w:hyperlink>
                      <w:r w:rsidRPr="00A232D4">
                        <w:rPr>
                          <w:rFonts w:ascii="Georgia" w:eastAsia="Times New Roman" w:hAnsi="Georgia" w:cs="Times New Roman"/>
                          <w:color w:val="000000"/>
                        </w:rPr>
                        <w:t xml:space="preserve"> Concurrent Resolution on Holocaust Education</w:t>
                      </w:r>
                    </w:p>
                    <w:p w14:paraId="77E13C2D" w14:textId="77777777" w:rsidR="00EA07A5" w:rsidRPr="00A232D4" w:rsidRDefault="00EA07A5" w:rsidP="00EA07A5">
                      <w:pPr>
                        <w:spacing w:after="0"/>
                        <w:rPr>
                          <w:rFonts w:ascii="Georgia" w:eastAsia="Times New Roman" w:hAnsi="Georgia" w:cs="Times New Roman"/>
                          <w:color w:val="000000"/>
                        </w:rPr>
                      </w:pPr>
                      <w:hyperlink r:id="rId207" w:history="1">
                        <w:r w:rsidRPr="00A232D4">
                          <w:rPr>
                            <w:rStyle w:val="Hyperlink"/>
                            <w:rFonts w:ascii="Georgia" w:eastAsia="Times New Roman" w:hAnsi="Georgia" w:cs="Times New Roman"/>
                          </w:rPr>
                          <w:t>HB 258</w:t>
                        </w:r>
                      </w:hyperlink>
                      <w:r w:rsidRPr="00A232D4">
                        <w:rPr>
                          <w:rFonts w:ascii="Georgia" w:eastAsia="Times New Roman" w:hAnsi="Georgia" w:cs="Times New Roman"/>
                          <w:color w:val="000000"/>
                        </w:rPr>
                        <w:t xml:space="preserve"> Intergenerational Poverty Interventions Grant Program Amendments</w:t>
                      </w:r>
                    </w:p>
                    <w:p w14:paraId="16CE8216" w14:textId="77777777" w:rsidR="00EA07A5" w:rsidRPr="00A232D4" w:rsidRDefault="00EA07A5" w:rsidP="00EA07A5">
                      <w:pPr>
                        <w:spacing w:after="0"/>
                        <w:rPr>
                          <w:rFonts w:ascii="Georgia" w:eastAsia="Times New Roman" w:hAnsi="Georgia" w:cs="Times New Roman"/>
                          <w:color w:val="000000"/>
                        </w:rPr>
                      </w:pPr>
                      <w:hyperlink r:id="rId208" w:history="1">
                        <w:r w:rsidRPr="00A232D4">
                          <w:rPr>
                            <w:rStyle w:val="Hyperlink"/>
                            <w:rFonts w:ascii="Georgia" w:eastAsia="Times New Roman" w:hAnsi="Georgia" w:cs="Times New Roman"/>
                          </w:rPr>
                          <w:t>HB 279,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Disability Benefit Amendments</w:t>
                      </w:r>
                    </w:p>
                    <w:p w14:paraId="0B6143A9" w14:textId="77777777" w:rsidR="00EA07A5" w:rsidRPr="00A232D4" w:rsidRDefault="00EA07A5" w:rsidP="00EA07A5">
                      <w:pPr>
                        <w:spacing w:after="0"/>
                        <w:rPr>
                          <w:rFonts w:ascii="Georgia" w:eastAsia="Times New Roman" w:hAnsi="Georgia" w:cs="Times New Roman"/>
                          <w:color w:val="000000"/>
                        </w:rPr>
                      </w:pPr>
                      <w:hyperlink r:id="rId209" w:history="1">
                        <w:r w:rsidRPr="00A232D4">
                          <w:rPr>
                            <w:rStyle w:val="Hyperlink"/>
                            <w:rFonts w:ascii="Georgia" w:eastAsia="Times New Roman" w:hAnsi="Georgia" w:cs="Times New Roman"/>
                          </w:rPr>
                          <w:t>HB 312</w:t>
                        </w:r>
                      </w:hyperlink>
                      <w:r w:rsidRPr="00A232D4">
                        <w:rPr>
                          <w:rFonts w:ascii="Georgia" w:eastAsia="Times New Roman" w:hAnsi="Georgia" w:cs="Times New Roman"/>
                          <w:color w:val="000000"/>
                        </w:rPr>
                        <w:t xml:space="preserve"> Heritage and Arts Foundation Amendments</w:t>
                      </w:r>
                    </w:p>
                    <w:p w14:paraId="2D6D70AE" w14:textId="77777777" w:rsidR="00EA07A5" w:rsidRPr="00A232D4" w:rsidRDefault="00EA07A5" w:rsidP="00EA07A5">
                      <w:pPr>
                        <w:spacing w:after="0"/>
                        <w:rPr>
                          <w:rFonts w:ascii="Georgia" w:eastAsia="Times New Roman" w:hAnsi="Georgia" w:cs="Times New Roman"/>
                          <w:color w:val="000000"/>
                        </w:rPr>
                      </w:pPr>
                      <w:hyperlink r:id="rId210" w:history="1">
                        <w:r w:rsidRPr="00A232D4">
                          <w:rPr>
                            <w:rStyle w:val="Hyperlink"/>
                            <w:rFonts w:ascii="Georgia" w:eastAsia="Times New Roman" w:hAnsi="Georgia" w:cs="Times New Roman"/>
                          </w:rPr>
                          <w:t>HB 98,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Offenses Against the Administration of Governments Amendments</w:t>
                      </w:r>
                    </w:p>
                    <w:p w14:paraId="5A888539" w14:textId="77777777" w:rsidR="00EA07A5" w:rsidRPr="00A232D4" w:rsidRDefault="00EA07A5" w:rsidP="00EA07A5">
                      <w:pPr>
                        <w:spacing w:after="0"/>
                        <w:rPr>
                          <w:rFonts w:ascii="Georgia" w:eastAsia="Times New Roman" w:hAnsi="Georgia" w:cs="Times New Roman"/>
                          <w:color w:val="000000"/>
                        </w:rPr>
                      </w:pPr>
                      <w:hyperlink r:id="rId211" w:history="1">
                        <w:r w:rsidRPr="00A232D4">
                          <w:rPr>
                            <w:rStyle w:val="Hyperlink"/>
                            <w:rFonts w:ascii="Georgia" w:eastAsia="Times New Roman" w:hAnsi="Georgia" w:cs="Times New Roman"/>
                          </w:rPr>
                          <w:t>HB 306</w:t>
                        </w:r>
                      </w:hyperlink>
                      <w:r w:rsidRPr="00A232D4">
                        <w:rPr>
                          <w:rFonts w:ascii="Georgia" w:eastAsia="Times New Roman" w:hAnsi="Georgia" w:cs="Times New Roman"/>
                          <w:color w:val="000000"/>
                        </w:rPr>
                        <w:t xml:space="preserve"> Planning Commission Amendments</w:t>
                      </w:r>
                    </w:p>
                    <w:p w14:paraId="426BB685" w14:textId="77777777" w:rsidR="00EA07A5" w:rsidRPr="00A232D4" w:rsidRDefault="00EA07A5" w:rsidP="00EA07A5">
                      <w:pPr>
                        <w:spacing w:after="0"/>
                        <w:rPr>
                          <w:rFonts w:ascii="Georgia" w:eastAsia="Times New Roman" w:hAnsi="Georgia" w:cs="Times New Roman"/>
                          <w:color w:val="000000"/>
                        </w:rPr>
                      </w:pPr>
                      <w:hyperlink r:id="rId212" w:history="1">
                        <w:r w:rsidRPr="00A232D4">
                          <w:rPr>
                            <w:rStyle w:val="Hyperlink"/>
                            <w:rFonts w:ascii="Georgia" w:eastAsia="Times New Roman" w:hAnsi="Georgia" w:cs="Times New Roman"/>
                          </w:rPr>
                          <w:t>HB 256</w:t>
                        </w:r>
                      </w:hyperlink>
                      <w:r w:rsidRPr="00A232D4">
                        <w:rPr>
                          <w:rFonts w:ascii="Georgia" w:eastAsia="Times New Roman" w:hAnsi="Georgia" w:cs="Times New Roman"/>
                          <w:color w:val="000000"/>
                        </w:rPr>
                        <w:t xml:space="preserve"> Student Aid Amendments</w:t>
                      </w:r>
                    </w:p>
                    <w:p w14:paraId="3945EBDA" w14:textId="77777777" w:rsidR="00EA07A5" w:rsidRPr="00A232D4" w:rsidRDefault="00EA07A5" w:rsidP="00EA07A5">
                      <w:pPr>
                        <w:spacing w:after="0"/>
                        <w:rPr>
                          <w:rFonts w:ascii="Georgia" w:eastAsia="Times New Roman" w:hAnsi="Georgia" w:cs="Times New Roman"/>
                          <w:color w:val="000000"/>
                        </w:rPr>
                      </w:pPr>
                      <w:hyperlink r:id="rId213" w:history="1">
                        <w:r w:rsidRPr="00A232D4">
                          <w:rPr>
                            <w:rStyle w:val="Hyperlink"/>
                            <w:rFonts w:ascii="Georgia" w:eastAsia="Times New Roman" w:hAnsi="Georgia" w:cs="Times New Roman"/>
                          </w:rPr>
                          <w:t>HB 280,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Transient Room Tax Provisions</w:t>
                      </w:r>
                    </w:p>
                    <w:p w14:paraId="4A75D460" w14:textId="77777777" w:rsidR="00EA07A5" w:rsidRPr="00A232D4" w:rsidRDefault="00EA07A5" w:rsidP="00EA07A5">
                      <w:pPr>
                        <w:spacing w:after="0"/>
                        <w:rPr>
                          <w:rFonts w:ascii="Georgia" w:eastAsia="Times New Roman" w:hAnsi="Georgia" w:cs="Times New Roman"/>
                          <w:color w:val="000000"/>
                        </w:rPr>
                      </w:pPr>
                      <w:hyperlink r:id="rId214" w:history="1">
                        <w:r w:rsidRPr="00A232D4">
                          <w:rPr>
                            <w:rStyle w:val="Hyperlink"/>
                            <w:rFonts w:ascii="Georgia" w:eastAsia="Times New Roman" w:hAnsi="Georgia" w:cs="Times New Roman"/>
                          </w:rPr>
                          <w:t>HB 290, 1</w:t>
                        </w:r>
                        <w:r w:rsidRPr="00A232D4">
                          <w:rPr>
                            <w:rStyle w:val="Hyperlink"/>
                            <w:rFonts w:ascii="Georgia" w:eastAsia="Times New Roman" w:hAnsi="Georgia" w:cs="Times New Roman"/>
                            <w:vertAlign w:val="superscript"/>
                          </w:rPr>
                          <w:t>st</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Occupational Licensing Amendments</w:t>
                      </w:r>
                    </w:p>
                    <w:p w14:paraId="256139F9" w14:textId="77777777" w:rsidR="00EA07A5" w:rsidRPr="00A232D4" w:rsidRDefault="00EA07A5" w:rsidP="00EA07A5">
                      <w:pPr>
                        <w:spacing w:after="0"/>
                        <w:rPr>
                          <w:rFonts w:ascii="Georgia" w:eastAsia="Times New Roman" w:hAnsi="Georgia" w:cs="Times New Roman"/>
                          <w:color w:val="000000"/>
                          <w:vertAlign w:val="subscript"/>
                        </w:rPr>
                      </w:pPr>
                      <w:hyperlink r:id="rId215" w:history="1">
                        <w:r w:rsidRPr="00A232D4">
                          <w:rPr>
                            <w:rStyle w:val="Hyperlink"/>
                            <w:rFonts w:ascii="Georgia" w:eastAsia="Times New Roman" w:hAnsi="Georgia" w:cs="Times New Roman"/>
                          </w:rPr>
                          <w:t>HB 77</w:t>
                        </w:r>
                      </w:hyperlink>
                      <w:r w:rsidRPr="00A232D4">
                        <w:rPr>
                          <w:rFonts w:ascii="Georgia" w:eastAsia="Times New Roman" w:hAnsi="Georgia" w:cs="Times New Roman"/>
                          <w:color w:val="000000"/>
                        </w:rPr>
                        <w:t xml:space="preserve"> Education Funding Amendments</w:t>
                      </w:r>
                    </w:p>
                    <w:p w14:paraId="1DF9C9CB" w14:textId="77777777" w:rsidR="00EA07A5" w:rsidRPr="00A232D4" w:rsidRDefault="00EA07A5" w:rsidP="00EA07A5">
                      <w:pPr>
                        <w:spacing w:after="0"/>
                        <w:rPr>
                          <w:rFonts w:ascii="Georgia" w:eastAsia="Times New Roman" w:hAnsi="Georgia" w:cs="Times New Roman"/>
                          <w:color w:val="000000"/>
                        </w:rPr>
                      </w:pPr>
                      <w:hyperlink r:id="rId216" w:history="1">
                        <w:r w:rsidRPr="00A232D4">
                          <w:rPr>
                            <w:rStyle w:val="Hyperlink"/>
                            <w:rFonts w:ascii="Georgia" w:eastAsia="Times New Roman" w:hAnsi="Georgia" w:cs="Times New Roman"/>
                          </w:rPr>
                          <w:t>HB 101</w:t>
                        </w:r>
                      </w:hyperlink>
                      <w:r w:rsidRPr="00A232D4">
                        <w:rPr>
                          <w:rFonts w:ascii="Georgia" w:eastAsia="Times New Roman" w:hAnsi="Georgia" w:cs="Times New Roman"/>
                          <w:color w:val="000000"/>
                        </w:rPr>
                        <w:t xml:space="preserve"> Distracted Driver Amendments</w:t>
                      </w:r>
                    </w:p>
                    <w:p w14:paraId="12BF3D67" w14:textId="77777777" w:rsidR="00EA07A5" w:rsidRPr="00A232D4" w:rsidRDefault="00EA07A5" w:rsidP="00EA07A5">
                      <w:pPr>
                        <w:spacing w:after="0"/>
                        <w:rPr>
                          <w:rFonts w:ascii="Georgia" w:eastAsia="Times New Roman" w:hAnsi="Georgia" w:cs="Times New Roman"/>
                          <w:color w:val="000000"/>
                        </w:rPr>
                      </w:pPr>
                      <w:hyperlink r:id="rId217" w:history="1">
                        <w:r w:rsidRPr="00A232D4">
                          <w:rPr>
                            <w:rStyle w:val="Hyperlink"/>
                            <w:rFonts w:ascii="Georgia" w:eastAsia="Times New Roman" w:hAnsi="Georgia" w:cs="Times New Roman"/>
                          </w:rPr>
                          <w:t>HB 255, 2</w:t>
                        </w:r>
                        <w:r w:rsidRPr="00A232D4">
                          <w:rPr>
                            <w:rStyle w:val="Hyperlink"/>
                            <w:rFonts w:ascii="Georgia" w:eastAsia="Times New Roman" w:hAnsi="Georgia" w:cs="Times New Roman"/>
                            <w:vertAlign w:val="superscript"/>
                          </w:rPr>
                          <w:t>nd</w:t>
                        </w:r>
                        <w:r w:rsidRPr="00A232D4">
                          <w:rPr>
                            <w:rStyle w:val="Hyperlink"/>
                            <w:rFonts w:ascii="Georgia" w:eastAsia="Times New Roman" w:hAnsi="Georgia" w:cs="Times New Roman"/>
                          </w:rPr>
                          <w:t xml:space="preserve"> Sub</w:t>
                        </w:r>
                      </w:hyperlink>
                      <w:r w:rsidRPr="00A232D4">
                        <w:rPr>
                          <w:rFonts w:ascii="Georgia" w:eastAsia="Times New Roman" w:hAnsi="Georgia" w:cs="Times New Roman"/>
                          <w:color w:val="000000"/>
                        </w:rPr>
                        <w:t xml:space="preserve"> Boat Fees Amendments</w:t>
                      </w:r>
                    </w:p>
                    <w:p w14:paraId="4DA344ED" w14:textId="77777777" w:rsidR="00EA07A5" w:rsidRPr="00A232D4" w:rsidRDefault="00EA07A5" w:rsidP="00EA07A5">
                      <w:pPr>
                        <w:spacing w:after="0"/>
                        <w:rPr>
                          <w:rFonts w:ascii="Georgia" w:eastAsia="Times New Roman" w:hAnsi="Georgia" w:cs="Times New Roman"/>
                          <w:color w:val="000000"/>
                        </w:rPr>
                      </w:pPr>
                      <w:hyperlink r:id="rId218" w:history="1">
                        <w:r w:rsidRPr="00A232D4">
                          <w:rPr>
                            <w:rStyle w:val="Hyperlink"/>
                            <w:rFonts w:ascii="Georgia" w:eastAsia="Times New Roman" w:hAnsi="Georgia" w:cs="Times New Roman"/>
                          </w:rPr>
                          <w:t>HB 319</w:t>
                        </w:r>
                      </w:hyperlink>
                      <w:r w:rsidRPr="00A232D4">
                        <w:rPr>
                          <w:rFonts w:ascii="Georgia" w:eastAsia="Times New Roman" w:hAnsi="Georgia" w:cs="Times New Roman"/>
                          <w:color w:val="000000"/>
                        </w:rPr>
                        <w:t xml:space="preserve"> Consumer Lending Amendments</w:t>
                      </w:r>
                    </w:p>
                    <w:p w14:paraId="0FA19D00" w14:textId="77777777" w:rsidR="00A232D4" w:rsidRPr="00445801" w:rsidRDefault="00A232D4" w:rsidP="00EA07A5">
                      <w:pPr>
                        <w:spacing w:after="0"/>
                        <w:rPr>
                          <w:rFonts w:ascii="Georgia" w:eastAsia="Times New Roman" w:hAnsi="Georgia" w:cs="Times New Roman"/>
                          <w:color w:val="000000"/>
                          <w:sz w:val="21"/>
                          <w:szCs w:val="21"/>
                        </w:rPr>
                      </w:pPr>
                    </w:p>
                    <w:p w14:paraId="21E42253" w14:textId="77777777" w:rsidR="00EA07A5" w:rsidRPr="00445801" w:rsidRDefault="00EA07A5" w:rsidP="00EA07A5">
                      <w:pPr>
                        <w:spacing w:after="0"/>
                        <w:jc w:val="center"/>
                        <w:rPr>
                          <w:rFonts w:ascii="Georgia" w:eastAsia="Times New Roman" w:hAnsi="Georgia" w:cs="Times New Roman"/>
                          <w:sz w:val="21"/>
                          <w:szCs w:val="21"/>
                        </w:rPr>
                      </w:pPr>
                    </w:p>
                    <w:p w14:paraId="480581D3" w14:textId="77777777" w:rsidR="00EA07A5" w:rsidRPr="00445801" w:rsidRDefault="00EA07A5" w:rsidP="00EA07A5">
                      <w:pPr>
                        <w:spacing w:after="0"/>
                        <w:rPr>
                          <w:rFonts w:ascii="Georgia" w:eastAsia="Times New Roman" w:hAnsi="Georgia" w:cs="Times New Roman"/>
                          <w:b/>
                          <w:bCs/>
                          <w:color w:val="000000"/>
                          <w:sz w:val="21"/>
                          <w:szCs w:val="21"/>
                        </w:rPr>
                      </w:pPr>
                    </w:p>
                    <w:p w14:paraId="165253EC" w14:textId="77777777" w:rsidR="00EA07A5" w:rsidRPr="00445801" w:rsidRDefault="00EA07A5" w:rsidP="00EA07A5">
                      <w:pPr>
                        <w:spacing w:after="0"/>
                        <w:rPr>
                          <w:rFonts w:ascii="Georgia" w:eastAsia="Times New Roman" w:hAnsi="Georgia" w:cs="Times New Roman"/>
                          <w:b/>
                          <w:bCs/>
                          <w:color w:val="000000"/>
                          <w:sz w:val="21"/>
                          <w:szCs w:val="21"/>
                        </w:rPr>
                      </w:pPr>
                    </w:p>
                    <w:p w14:paraId="6F6A3729" w14:textId="77777777" w:rsidR="00EA07A5" w:rsidRPr="00445801" w:rsidRDefault="00EA07A5" w:rsidP="00EA07A5">
                      <w:pPr>
                        <w:spacing w:after="0"/>
                        <w:rPr>
                          <w:rFonts w:ascii="Georgia" w:eastAsia="Times New Roman" w:hAnsi="Georgia" w:cs="Times New Roman"/>
                          <w:sz w:val="21"/>
                          <w:szCs w:val="21"/>
                        </w:rPr>
                      </w:pPr>
                    </w:p>
                  </w:txbxContent>
                </v:textbox>
              </v:rect>
            </w:pict>
          </mc:Fallback>
        </mc:AlternateContent>
      </w:r>
      <w:r w:rsidR="00DF242C">
        <w:rPr>
          <w:noProof/>
        </w:rPr>
        <mc:AlternateContent>
          <mc:Choice Requires="wps">
            <w:drawing>
              <wp:anchor distT="0" distB="0" distL="114300" distR="114300" simplePos="0" relativeHeight="251831296" behindDoc="0" locked="0" layoutInCell="1" allowOverlap="1" wp14:anchorId="413DF499" wp14:editId="7B879C48">
                <wp:simplePos x="0" y="0"/>
                <wp:positionH relativeFrom="page">
                  <wp:posOffset>289560</wp:posOffset>
                </wp:positionH>
                <wp:positionV relativeFrom="page">
                  <wp:posOffset>1643348</wp:posOffset>
                </wp:positionV>
                <wp:extent cx="5015230" cy="768096"/>
                <wp:effectExtent l="0" t="0" r="0" b="0"/>
                <wp:wrapThrough wrapText="bothSides">
                  <wp:wrapPolygon edited="0">
                    <wp:start x="273" y="357"/>
                    <wp:lineTo x="273" y="20725"/>
                    <wp:lineTo x="21277" y="20725"/>
                    <wp:lineTo x="21277" y="357"/>
                    <wp:lineTo x="273" y="357"/>
                  </wp:wrapPolygon>
                </wp:wrapThrough>
                <wp:docPr id="237" name="Text Box 237"/>
                <wp:cNvGraphicFramePr/>
                <a:graphic xmlns:a="http://schemas.openxmlformats.org/drawingml/2006/main">
                  <a:graphicData uri="http://schemas.microsoft.com/office/word/2010/wordprocessingShape">
                    <wps:wsp>
                      <wps:cNvSpPr txBox="1"/>
                      <wps:spPr>
                        <a:xfrm>
                          <a:off x="0" y="0"/>
                          <a:ext cx="5015230" cy="7680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0A88AD" w14:textId="648B7C2B" w:rsidR="00D26111" w:rsidRPr="00393F72" w:rsidRDefault="00D26111"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A232D4">
                              <w:rPr>
                                <w:rFonts w:ascii="Georgia" w:hAnsi="Georgia"/>
                                <w:b/>
                                <w:bCs/>
                                <w:i/>
                                <w:iCs/>
                                <w:color w:val="000000" w:themeColor="text1"/>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499" id="Text Box 237" o:spid="_x0000_s1050" type="#_x0000_t202" style="position:absolute;margin-left:22.8pt;margin-top:129.4pt;width:394.9pt;height:6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6EjegIAAGUFAAAOAAAAZHJzL2Uyb0RvYy54bWysVEtPGzEQvlfqf7B8L5uE8IrYoBREVQkB&#13;&#10;KlScHa9NVrU9rj3JbvrrGXt3Q0p7oepldzzzzftxftFawzYqxBpcyccHI86Uk1DV7rnk3x+vP51y&#13;&#10;FlG4ShhwquRbFfnF/OOH88bP1ARWYCoVGBlxcdb4kq8Q/awoolwpK+IBeOVIqCFYgfQMz0UVREPW&#13;&#10;rSkmo9Fx0UCofACpYiTuVSfk82xfayXxTuuokJmSU2yYvyF/l+lbzM/F7DkIv6plH4b4hyisqB05&#13;&#10;3Zm6EijYOtR/mLK1DBBB44EEW4DWtVQ5B8pmPHqTzcNKeJVzoeJEvytT/H9m5e3mPrC6Kvnk8IQz&#13;&#10;Jyw16VG1yD5DyxKPKtT4OCPggycotiSgTg/8SMyUeKuDTX9KiZGcar3d1TeZk8Q8Go2PJockkiQ7&#13;&#10;OT4dnR0nM8Wrtg8RvyiwLBElD9S/XFaxuYnYQQdIcubgujYm99C43xhks+OoPAS9dkqkCzhTuDUq&#13;&#10;aRn3TWkqQo47MfL4qUsT2EbQ4AgplcOccrZL6ITS5Ps9ij0+qXZRvUd5p5E9g8Odsq0dhFylN2FX&#13;&#10;P4aQdYenUu/lnUhsl23X/enQ0CVUW+pzgG5XopfXNTXjRkS8F4GWg/pHC4939NEGmpJDT3G2gvDr&#13;&#10;b/yEp5klKWcNLVvJ48+1CIoz89XRNJ+Np9O0nfkxPTqZ0CPsS5b7Ere2l0BtGdNp8TKTCY9mIHUA&#13;&#10;+0R3YZG8kkg4Sb5LjgN5id0JoLsi1WKRQbSPXuCNe/AymU5lTqP22D6J4Pt5RJrkWxjWUszejGWH&#13;&#10;TZoOFmsEXeeZTYXuqto3gHY5T31/d9Kx2H9n1Ot1nL8AAAD//wMAUEsDBBQABgAIAAAAIQARbvD4&#13;&#10;5AAAAA8BAAAPAAAAZHJzL2Rvd25yZXYueG1sTI/NTsMwEITvSLyDtUjcqE2blDSNU1WtuIIoPxI3&#13;&#10;N94mEfE6it0mvD3LCS4rrXZmdr5iM7lOXHAIrScN9zMFAqnytqVaw9vr410GIkRD1nSeUMM3BtiU&#13;&#10;11eFya0f6QUvh1gLDqGQGw1NjH0uZagadCbMfI/Et5MfnIm8DrW0gxk53HVyrtRSOtMSf2hMj7sG&#13;&#10;q6/D2Wl4fzp9fiTqud67tB/9pCS5ldT69mbar3ls1yAiTvHPAb8M3B9KLnb0Z7JBdBqSdMlKDfM0&#13;&#10;Yw4WZIs0AXHUsHhYZSDLQv7nKH8AAAD//wMAUEsBAi0AFAAGAAgAAAAhALaDOJL+AAAA4QEAABMA&#13;&#10;AAAAAAAAAAAAAAAAAAAAAFtDb250ZW50X1R5cGVzXS54bWxQSwECLQAUAAYACAAAACEAOP0h/9YA&#13;&#10;AACUAQAACwAAAAAAAAAAAAAAAAAvAQAAX3JlbHMvLnJlbHNQSwECLQAUAAYACAAAACEAoG+hI3oC&#13;&#10;AABlBQAADgAAAAAAAAAAAAAAAAAuAgAAZHJzL2Uyb0RvYy54bWxQSwECLQAUAAYACAAAACEAEW7w&#13;&#10;+OQAAAAPAQAADwAAAAAAAAAAAAAAAADUBAAAZHJzL2Rvd25yZXYueG1sUEsFBgAAAAAEAAQA8wAA&#13;&#10;AOUFAAAAAA==&#13;&#10;" filled="f" stroked="f">
                <v:textbox>
                  <w:txbxContent>
                    <w:p w14:paraId="290A88AD" w14:textId="648B7C2B" w:rsidR="00D26111" w:rsidRPr="00393F72" w:rsidRDefault="00D26111"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A232D4">
                        <w:rPr>
                          <w:rFonts w:ascii="Georgia" w:hAnsi="Georgia"/>
                          <w:b/>
                          <w:bCs/>
                          <w:i/>
                          <w:iCs/>
                          <w:color w:val="000000" w:themeColor="text1"/>
                          <w:sz w:val="48"/>
                          <w:szCs w:val="48"/>
                        </w:rPr>
                        <w:t>5</w:t>
                      </w:r>
                    </w:p>
                  </w:txbxContent>
                </v:textbox>
                <w10:wrap type="through" anchorx="page" anchory="page"/>
              </v:shape>
            </w:pict>
          </mc:Fallback>
        </mc:AlternateContent>
      </w:r>
      <w:r w:rsidR="00DF242C">
        <w:rPr>
          <w:noProof/>
        </w:rPr>
        <mc:AlternateContent>
          <mc:Choice Requires="wps">
            <w:drawing>
              <wp:anchor distT="0" distB="0" distL="114300" distR="114300" simplePos="0" relativeHeight="251827200" behindDoc="0" locked="0" layoutInCell="1" allowOverlap="1" wp14:anchorId="56397737" wp14:editId="6B23FEFC">
                <wp:simplePos x="0" y="0"/>
                <wp:positionH relativeFrom="column">
                  <wp:posOffset>-624689</wp:posOffset>
                </wp:positionH>
                <wp:positionV relativeFrom="paragraph">
                  <wp:posOffset>538222</wp:posOffset>
                </wp:positionV>
                <wp:extent cx="4381877" cy="770268"/>
                <wp:effectExtent l="0" t="0" r="0" b="4445"/>
                <wp:wrapNone/>
                <wp:docPr id="239" name="Rectangle 239"/>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ECF4C" id="Rectangle 239" o:spid="_x0000_s1026" style="position:absolute;margin-left:-49.2pt;margin-top:42.4pt;width:345.05pt;height:6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ooamgIAAK8FAAAOAAAAZHJzL2Uyb0RvYy54bWysVMFu2zAMvQ/YPwi6r7aTtEmDOkWQosOA&#13;&#10;oi3aDj2rshQbkEVNUuJkXz9Kcty063YYloMiiuQj+Uzy4nLXKrIV1jWgS1qc5JQIzaFq9Lqk35+u&#13;&#10;v8wocZ7piinQoqR74ejl4vOni87MxQhqUJWwBEG0m3empLX3Zp5ljteiZe4EjNColGBb5lG066yy&#13;&#10;rEP0VmWjPD/LOrCVscCFc/h6lZR0EfGlFNzfSemEJ6qkmJuPp43nSzizxQWbry0zdcP7NNg/ZNGy&#13;&#10;RmPQAeqKeUY2tvkNqm24BQfSn3BoM5Cy4SLWgNUU+btqHmtmRKwFyXFmoMn9P1h+u723pKlKOhqf&#13;&#10;U6JZix/pAWljeq0ECY9IUWfcHC0fzb3tJYfXUO9O2jb8YyVkF2ndD7SKnSccHyfjWTGbTinhqJtO&#13;&#10;89HZLIBmr97GOv9VQEvCpaQW40c22fbG+WR6MAnBHKimum6UikJoFbFSlmwZfmTGudB+nNyVqVl6&#13;&#10;Psvx10eNzRU8Yg5vwJQOkBoCeIobXrJQf6o43vxeiWCn9IOQSB7WOIoBB+TjXIqkqlkl0vPpH3OJ&#13;&#10;gAFZYvwBuwf4qM6iL6m3D64idv3gnP8tsVTi4BEjg/aDc9tosB8BKD9ETvYHkhI1gaUXqPbYWhbS&#13;&#10;zDnDrxv8ujfM+XtmcchwHHFx+Ds8pIKupNDfKKnB/vzoPdhj76OWkg6HtqTux4ZZQYn6pnEqzovJ&#13;&#10;JEx5FCan0xEK9ljzcqzRm3YF2DIFrijD4zXYe3W4SgvtM+6XZYiKKqY5xi4p9/YgrHxaJrihuFgu&#13;&#10;oxlOtmH+Rj8aHsADq6F7n3bPzJq+xT0Oxy0cBpzN33V6sg2eGpYbD7KJY/DKa883boXYxP0GC2vn&#13;&#10;WI5Wr3t28QsAAP//AwBQSwMEFAAGAAgAAAAhAJS3Tw/nAAAADwEAAA8AAABkcnMvZG93bnJldi54&#13;&#10;bWxMj09Pg0AQxe8mfofNmHhrFxqsQFka/8REjR5ED3rbslMgsrOE3Rb00zue9DLJZN57837Fdra9&#13;&#10;OOLoO0cK4mUEAql2pqNGwdvr3SIF4YMmo3tHqOALPWzL05NC58ZN9ILHKjSCQ8jnWkEbwpBL6esW&#13;&#10;rfZLNyDxbe9GqwOvYyPNqCcOt71cRdFaWt0Rf2j1gDct1p/VwSrI2r2rpvfmPnv4dh/Ds0yeHq8T&#13;&#10;pc7P5tsNj6sNiIBz+HPALwP3h5KL7dyBjBe9gkWWJixVkCbMwYKLLL4EsVOwitYxyLKQ/znKHwAA&#13;&#10;AP//AwBQSwECLQAUAAYACAAAACEAtoM4kv4AAADhAQAAEwAAAAAAAAAAAAAAAAAAAAAAW0NvbnRl&#13;&#10;bnRfVHlwZXNdLnhtbFBLAQItABQABgAIAAAAIQA4/SH/1gAAAJQBAAALAAAAAAAAAAAAAAAAAC8B&#13;&#10;AABfcmVscy8ucmVsc1BLAQItABQABgAIAAAAIQANQooamgIAAK8FAAAOAAAAAAAAAAAAAAAAAC4C&#13;&#10;AABkcnMvZTJvRG9jLnhtbFBLAQItABQABgAIAAAAIQCUt08P5wAAAA8BAAAPAAAAAAAAAAAAAAAA&#13;&#10;APQEAABkcnMvZG93bnJldi54bWxQSwUGAAAAAAQABADzAAAACAYAAAAA&#13;&#10;" fillcolor="#a5a5a5 [3206]" stroked="f" strokeweight="1pt">
                <v:fill opacity="39321f"/>
              </v:rect>
            </w:pict>
          </mc:Fallback>
        </mc:AlternateContent>
      </w:r>
      <w:r w:rsidR="00DF242C">
        <w:br w:type="page"/>
      </w:r>
    </w:p>
    <w:p w14:paraId="72A7DC4B" w14:textId="76403FE3" w:rsidR="007725D2" w:rsidRDefault="007725D2">
      <w:pPr>
        <w:spacing w:after="0"/>
        <w:sectPr w:rsidR="007725D2" w:rsidSect="007725D2">
          <w:type w:val="continuous"/>
          <w:pgSz w:w="12240" w:h="15840"/>
          <w:pgMar w:top="1440" w:right="1440" w:bottom="1440" w:left="1440" w:header="720" w:footer="720" w:gutter="0"/>
          <w:cols w:num="2" w:space="720"/>
          <w:docGrid w:linePitch="360"/>
        </w:sectPr>
      </w:pPr>
    </w:p>
    <w:p w14:paraId="3CFA5857" w14:textId="0C521BB0" w:rsidR="00B52982" w:rsidRDefault="006430CD">
      <w:pPr>
        <w:spacing w:after="0"/>
      </w:pPr>
      <w:r>
        <w:rPr>
          <w:noProof/>
        </w:rPr>
        <mc:AlternateContent>
          <mc:Choice Requires="wps">
            <w:drawing>
              <wp:anchor distT="0" distB="0" distL="114300" distR="114300" simplePos="0" relativeHeight="251709440" behindDoc="0" locked="0" layoutInCell="1" allowOverlap="1" wp14:anchorId="0737DBDE" wp14:editId="66428D60">
                <wp:simplePos x="0" y="0"/>
                <wp:positionH relativeFrom="page">
                  <wp:posOffset>6714452</wp:posOffset>
                </wp:positionH>
                <wp:positionV relativeFrom="page">
                  <wp:posOffset>601942</wp:posOffset>
                </wp:positionV>
                <wp:extent cx="642620" cy="389890"/>
                <wp:effectExtent l="0" t="0" r="0" b="0"/>
                <wp:wrapThrough wrapText="bothSides">
                  <wp:wrapPolygon edited="0">
                    <wp:start x="854" y="0"/>
                    <wp:lineTo x="854" y="19700"/>
                    <wp:lineTo x="19636" y="19700"/>
                    <wp:lineTo x="19636" y="0"/>
                    <wp:lineTo x="854" y="0"/>
                  </wp:wrapPolygon>
                </wp:wrapThrough>
                <wp:docPr id="148" name="Text Box 148"/>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173F91F" w14:textId="7B56AC50" w:rsidR="00D26111" w:rsidRPr="00B20916" w:rsidRDefault="00D26111"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7DBDE" id="Text Box 148" o:spid="_x0000_s1051" type="#_x0000_t202" style="position:absolute;margin-left:528.7pt;margin-top:47.4pt;width:50.6pt;height:30.7pt;z-index:251709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qxWeQIAAGQFAAAOAAAAZHJzL2Uyb0RvYy54bWysVFtP2zAUfp+0/2D5faTtCoOKFHUgpklo&#13;&#10;oMHEs+vYNJrj49luk+7X77OTlo7thWkvzsk537lfzi+6xrCN8qEmW/Lx0YgzZSVVtX0q+beH63en&#13;&#10;nIUobCUMWVXyrQr8Yv72zXnrZmpCKzKV8gxGbJi1ruSrGN2sKIJcqUaEI3LKQqjJNyLi1z8VlRct&#13;&#10;rDemmIxGJ0VLvnKepAoB3KteyOfZvtZKxlutg4rMlByxxfz6/C7TW8zPxezJC7eq5RCG+IcoGlFb&#13;&#10;ON2buhJRsLWv/zDV1NJTIB2PJDUFaV1LlXNANuPRi2zuV8KpnAuKE9y+TOH/mZVfNnee1RV6N0Wr&#13;&#10;rGjQpAfVRfaROpZ4qFDrwgzAewdo7CAAescPYKbEO+2b9EVKDHLUeruvbzInwTyZTk4mkEiI3p+e&#13;&#10;nZ7l+hfPys6H+ElRwxJRco/25aqKzU2ICATQHST5snRdG5NbaOxvDAB7jsozMGinPPp4MxW3RiUt&#13;&#10;Y78qjRrksBMjT5+6NJ5tBOZGSKlszBlnu0AnlIbv1ygO+KTaR/Ua5b1G9kw27pWb2pLPVXoRdvV9&#13;&#10;F7Lu8ajfQd6JjN2yy82fHO/6uaRqizZ76lclOHldoxk3IsQ74bEb6B/2Pd7i0YbaktNAcbYi//Nv&#13;&#10;/ITHyELKWYtdK3n4sRZecWY+Wwzz2Xg6TcuZf6bHH9KM+EPJ8lBi180loS1jXBYnM5nw0exI7al5&#13;&#10;xFlYJK8QCSvhu+RxR17G/gLgrEi1WGQQ1tGJeGPvnUymU5nTqD10j8K7YR4jBvkL7bZSzF6MZY9N&#13;&#10;mpYW60i6zjObCt1XdWgAVjmP8nB20q04/M+o5+M4/wUAAP//AwBQSwMEFAAGAAgAAAAhAJhjFHfi&#13;&#10;AAAAEQEAAA8AAABkcnMvZG93bnJldi54bWxMT01PwzAMvSPxHyIjcWPJprZsXdMJMXEFMT6k3bLG&#13;&#10;a6s1TtVka/n3eCe4WH7y8/soNpPrxAWH0HrSMJ8pEEiVty3VGj4/Xh6WIEI0ZE3nCTX8YIBNeXtT&#13;&#10;mNz6kd7xsou1YBEKudHQxNjnUoaqQWfCzPdIfDv6wZnIcKilHczI4q6TC6Uy6UxL7NCYHp8brE67&#13;&#10;s9Pw9Xrcfyfqrd66tB/9pCS5ldT6/m7arnk8rUFEnOLfB1w7cH4oOdjBn8kG0TFW6WPCXA2rhItc&#13;&#10;GfN0mYE48JZmC5BlIf83KX8BAAD//wMAUEsBAi0AFAAGAAgAAAAhALaDOJL+AAAA4QEAABMAAAAA&#13;&#10;AAAAAAAAAAAAAAAAAFtDb250ZW50X1R5cGVzXS54bWxQSwECLQAUAAYACAAAACEAOP0h/9YAAACU&#13;&#10;AQAACwAAAAAAAAAAAAAAAAAvAQAAX3JlbHMvLnJlbHNQSwECLQAUAAYACAAAACEAIwasVnkCAABk&#13;&#10;BQAADgAAAAAAAAAAAAAAAAAuAgAAZHJzL2Uyb0RvYy54bWxQSwECLQAUAAYACAAAACEAmGMUd+IA&#13;&#10;AAARAQAADwAAAAAAAAAAAAAAAADTBAAAZHJzL2Rvd25yZXYueG1sUEsFBgAAAAAEAAQA8wAAAOIF&#13;&#10;AAAAAA==&#13;&#10;" filled="f" stroked="f">
                <v:textbox>
                  <w:txbxContent>
                    <w:p w14:paraId="5173F91F" w14:textId="7B56AC50" w:rsidR="00D26111" w:rsidRPr="00B20916" w:rsidRDefault="00D26111"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6</w:t>
                      </w:r>
                    </w:p>
                  </w:txbxContent>
                </v:textbox>
                <w10:wrap type="through" anchorx="page" anchory="page"/>
              </v:shape>
            </w:pict>
          </mc:Fallback>
        </mc:AlternateContent>
      </w:r>
      <w:r w:rsidR="000E71D7">
        <w:rPr>
          <w:noProof/>
        </w:rPr>
        <mc:AlternateContent>
          <mc:Choice Requires="wps">
            <w:drawing>
              <wp:anchor distT="0" distB="0" distL="114300" distR="114300" simplePos="0" relativeHeight="251649015" behindDoc="0" locked="0" layoutInCell="1" allowOverlap="1" wp14:anchorId="1786A62D" wp14:editId="4E43D429">
                <wp:simplePos x="0" y="0"/>
                <wp:positionH relativeFrom="column">
                  <wp:posOffset>5668010</wp:posOffset>
                </wp:positionH>
                <wp:positionV relativeFrom="paragraph">
                  <wp:posOffset>-651165</wp:posOffset>
                </wp:positionV>
                <wp:extent cx="914400" cy="613186"/>
                <wp:effectExtent l="0" t="0" r="12700" b="9525"/>
                <wp:wrapNone/>
                <wp:docPr id="37" name="Rectangle 37"/>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1F062" id="Rectangle 37" o:spid="_x0000_s1026" style="position:absolute;margin-left:446.3pt;margin-top:-51.25pt;width:1in;height:48.3pt;z-index:251649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FCVkAIAAK8FAAAOAAAAZHJzL2Uyb0RvYy54bWysVEtv2zAMvg/YfxB0Xx2nzwV1iiBFhwFF&#13;&#10;W7QdelZkKTYgixqlxMl+/Sj50awrdiiWg0KJ5EfyM8nLq11j2Fahr8EWPD+acKashLK264L/eL75&#13;&#10;csGZD8KWwoBVBd8rz6/mnz9dtm6mplCBKRUyArF+1rqCVyG4WZZ5WalG+CNwypJSAzYi0BXXWYmi&#13;&#10;JfTGZNPJ5CxrAUuHIJX39HrdKfk84WutZLjX2qvATMEpt5BOTOcqntn8UszWKFxVyz4N8YEsGlFb&#13;&#10;CjpCXYsg2Abrv6CaWiJ40OFIQpOB1rVUqQaqJp+8qeapEk6lWogc70aa/P+DlXfbB2R1WfDjc86s&#13;&#10;aOgbPRJrwq6NYvRGBLXOz8juyT1gf/Mkxmp3Gpv4T3WwXSJ1P5KqdoFJevyan5xMiHpJqrP8OL84&#13;&#10;i5jZq7NDH74paFgUCo4UPVEptrc+dKaDSYzlwdTlTW1MuuB6tTTItoK+73ISfz36H2bGfsyTsoyu&#13;&#10;WWSgqzlJYW9UBDT2UWkij6qcppRT26oxISGlsiHvVJUoVZfn6WGasdGjR6IkAUZkTfWN2D3AYNmB&#13;&#10;DNgdQb19dFWp60fnyb8S65xHjxQZbBidm9oCvgdgqKo+cmc/kNRRE1laQbmn1kLoZs47eVPTB74V&#13;&#10;PjwIpCGjnqDFEe7p0AbagkMvcVYB/nrvPdpT75OWs5aGtuD+50ag4sx8tzQVqddoytPl5PR8SjHw&#13;&#10;ULM61NhNswTqm5xWlJNJjPbBDKJGaF5ovyxiVFIJKyl2wWXA4bIM3TKhDSXVYpHMaLKdCLf2yckI&#13;&#10;HlmNDfy8exHo+i4PNB53MAy4mL1p9s42elpYbALoOk3CK68937QVUuP0GyyuncN7snrds/PfAAAA&#13;&#10;//8DAFBLAwQUAAYACAAAACEAEtdzt+MAAAARAQAADwAAAGRycy9kb3ducmV2LnhtbExPy07DMBC8&#13;&#10;I/EP1iJxa+2mSpSmcaoCQgJubfkAJ16StLEdYqcJf8/2BJeVdnZ2HvluNh274uBbZyWslgIY2srp&#13;&#10;1tYSPk+vixSYD8pq1TmLEn7Qw664v8tVpt1kD3g9hpqRiPWZktCE0Gec+6pBo/zS9Wjp9uUGowKt&#13;&#10;Q831oCYSNx2PhEi4Ua0lh0b1+NxgdTmORsI0u1Ik47pTZ/Px9Pa9j0+H9F3Kx4f5ZUtjvwUWcA5/&#13;&#10;H3DrQPmhoGClG632rJOQbqKEqBIWKxHFwG4UsU4IKwmLN8CLnP9vUvwCAAD//wMAUEsBAi0AFAAG&#13;&#10;AAgAAAAhALaDOJL+AAAA4QEAABMAAAAAAAAAAAAAAAAAAAAAAFtDb250ZW50X1R5cGVzXS54bWxQ&#13;&#10;SwECLQAUAAYACAAAACEAOP0h/9YAAACUAQAACwAAAAAAAAAAAAAAAAAvAQAAX3JlbHMvLnJlbHNQ&#13;&#10;SwECLQAUAAYACAAAACEApXBQlZACAACvBQAADgAAAAAAAAAAAAAAAAAuAgAAZHJzL2Uyb0RvYy54&#13;&#10;bWxQSwECLQAUAAYACAAAACEAEtdzt+MAAAARAQAADwAAAAAAAAAAAAAAAADqBAAAZHJzL2Rvd25y&#13;&#10;ZXYueG1sUEsFBgAAAAAEAAQA8wAAAPoFAAAAAA==&#13;&#10;" fillcolor="#c00000" strokecolor="#c00000" strokeweight="1pt"/>
            </w:pict>
          </mc:Fallback>
        </mc:AlternateContent>
      </w:r>
    </w:p>
    <w:p w14:paraId="08D6316E" w14:textId="4E0675FE" w:rsidR="00992BB8" w:rsidRDefault="00A70917">
      <w:pPr>
        <w:spacing w:after="0"/>
      </w:pPr>
      <w:r>
        <w:rPr>
          <w:noProof/>
        </w:rPr>
        <mc:AlternateContent>
          <mc:Choice Requires="wps">
            <w:drawing>
              <wp:anchor distT="0" distB="0" distL="114300" distR="114300" simplePos="0" relativeHeight="251768832" behindDoc="0" locked="0" layoutInCell="1" allowOverlap="1" wp14:anchorId="0E268064" wp14:editId="069F7B3D">
                <wp:simplePos x="0" y="0"/>
                <wp:positionH relativeFrom="page">
                  <wp:posOffset>266700</wp:posOffset>
                </wp:positionH>
                <wp:positionV relativeFrom="page">
                  <wp:posOffset>7609648</wp:posOffset>
                </wp:positionV>
                <wp:extent cx="3858895" cy="695960"/>
                <wp:effectExtent l="0" t="0" r="0" b="0"/>
                <wp:wrapThrough wrapText="bothSides">
                  <wp:wrapPolygon edited="0">
                    <wp:start x="142" y="0"/>
                    <wp:lineTo x="142" y="20496"/>
                    <wp:lineTo x="21326" y="20496"/>
                    <wp:lineTo x="21326" y="0"/>
                    <wp:lineTo x="142" y="0"/>
                  </wp:wrapPolygon>
                </wp:wrapThrough>
                <wp:docPr id="247" name="Text Box 247"/>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1D62A60" w14:textId="77777777" w:rsidR="00D26111" w:rsidRPr="009F1661" w:rsidRDefault="00D26111"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8064" id="Text Box 247" o:spid="_x0000_s1052" type="#_x0000_t202" style="position:absolute;margin-left:21pt;margin-top:599.2pt;width:303.85pt;height:54.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SZZewIAAGUFAAAOAAAAZHJzL2Uyb0RvYy54bWysVN1v2jAQf5+0/8Hy+xpgQAE1VIyq06Sq&#13;&#10;rQZTn41jQzTb59mGhP31OzsJZWwvnfaSnO9+9/1xc1trRQ7C+RJMTvtXPUqE4VCUZpvTb+v7DxNK&#13;&#10;fGCmYAqMyOlReHo7f//uprIzMYAdqEI4gkaMn1U2p7sQ7CzLPN8JzfwVWGFQKMFpFvDptlnhWIXW&#13;&#10;tcoGvd44q8AV1gEX3iP3rhHSebIvpeDhSUovAlE5xdhC+rr03cRvNr9hs61jdlfyNgz2D1FoVhp0&#13;&#10;ejJ1xwIje1f+YUqX3IEHGa446AykLLlIOWA2/d5FNqsdsyLlgsXx9lQm///M8sfDsyNlkdPB8JoS&#13;&#10;wzQ2aS3qQD5BTSIPK1RZP0PgyiI01CjATnd8j8yYeC2djn9MiaAca3081Tea48j8OBlNJtMRJRxl&#13;&#10;4+loOk4NyF61rfPhswBNIpFTh/1LZWWHBx8wEoR2kOjMwH2pVOqhMr8xENhwRBqCVjsm0gScqHBU&#13;&#10;Imop81VILEKKOzLS+ImlcuTAcHAY58KElHKyi+iIkuj7LYotPqo2Ub1F+aSRPIMJJ2VdGnCpShdh&#13;&#10;F9+7kGWDx/qd5R3JUG/qpvvjrqEbKI7YZwfNrnjL70tsxgPz4Zk5XA5sLS58eMKPVFDlFFqKkh24&#13;&#10;n3/jRzzOLEopqXDZcup/7JkTlKgvBqd52h8O43amx3B0PcCHO5dsziVmr5eAbenjabE8kREfVEdK&#13;&#10;B/oF78IiekURMxx95zR05DI0JwDvCheLRQLhPloWHszK8mg6ljmO2rp+Yc628xhwkh+hW0s2uxjL&#13;&#10;Bhs1DSz2AWSZZjYWuqlq2wDc5TTK7d2Jx+L8nVCv13H+CwAA//8DAFBLAwQUAAYACAAAACEA5EMs&#13;&#10;I+QAAAARAQAADwAAAGRycy9kb3ducmV2LnhtbEyPQU/DMAyF70j8h8hI3FiyUUbbNZ0QE1fQBpvE&#13;&#10;LWu8tqJxqiZby7/HnOBiyc/28/uK9eQ6ccEhtJ40zGcKBFLlbUu1ho/3l7sURIiGrOk8oYZvDLAu&#13;&#10;r68Kk1s/0hYvu1gLNqGQGw1NjH0uZagadCbMfI/Es5MfnIncDrW0gxnZ3HVyodRSOtMSf2hMj88N&#13;&#10;Vl+7s9Owfz19HhL1Vm/cQz/6SUlymdT69mbarLg8rUBEnOLfBfwycH4oOdjRn8kG0WlIFswTWZ9n&#13;&#10;aQKCN5ZJ9gjiyNK9ShXIspD/ScofAAAA//8DAFBLAQItABQABgAIAAAAIQC2gziS/gAAAOEBAAAT&#13;&#10;AAAAAAAAAAAAAAAAAAAAAABbQ29udGVudF9UeXBlc10ueG1sUEsBAi0AFAAGAAgAAAAhADj9If/W&#13;&#10;AAAAlAEAAAsAAAAAAAAAAAAAAAAALwEAAF9yZWxzLy5yZWxzUEsBAi0AFAAGAAgAAAAhAFKpJll7&#13;&#10;AgAAZQUAAA4AAAAAAAAAAAAAAAAALgIAAGRycy9lMm9Eb2MueG1sUEsBAi0AFAAGAAgAAAAhAORD&#13;&#10;LCPkAAAAEQEAAA8AAAAAAAAAAAAAAAAA1QQAAGRycy9kb3ducmV2LnhtbFBLBQYAAAAABAAEAPMA&#13;&#10;AADmBQAAAAA=&#13;&#10;" filled="f" stroked="f">
                <v:textbox>
                  <w:txbxContent>
                    <w:p w14:paraId="61D62A60" w14:textId="77777777" w:rsidR="00D26111" w:rsidRPr="009F1661" w:rsidRDefault="00D26111"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Pr>
          <w:noProof/>
        </w:rPr>
        <mc:AlternateContent>
          <mc:Choice Requires="wps">
            <w:drawing>
              <wp:anchor distT="0" distB="0" distL="114300" distR="114300" simplePos="0" relativeHeight="251769856" behindDoc="0" locked="0" layoutInCell="1" allowOverlap="1" wp14:anchorId="18002E3F" wp14:editId="042DBCF3">
                <wp:simplePos x="0" y="0"/>
                <wp:positionH relativeFrom="page">
                  <wp:posOffset>263052</wp:posOffset>
                </wp:positionH>
                <wp:positionV relativeFrom="page">
                  <wp:posOffset>8005091</wp:posOffset>
                </wp:positionV>
                <wp:extent cx="3858895" cy="695960"/>
                <wp:effectExtent l="0" t="0" r="0" b="0"/>
                <wp:wrapThrough wrapText="bothSides">
                  <wp:wrapPolygon edited="0">
                    <wp:start x="142" y="0"/>
                    <wp:lineTo x="142" y="20496"/>
                    <wp:lineTo x="21326" y="20496"/>
                    <wp:lineTo x="21326" y="0"/>
                    <wp:lineTo x="142" y="0"/>
                  </wp:wrapPolygon>
                </wp:wrapThrough>
                <wp:docPr id="248" name="Text Box 248"/>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EF582E" w14:textId="77777777" w:rsidR="00D26111" w:rsidRPr="009F1661" w:rsidRDefault="00D26111"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2E3F" id="Text Box 248" o:spid="_x0000_s1053" type="#_x0000_t202" style="position:absolute;margin-left:20.7pt;margin-top:630.3pt;width:303.85pt;height:54.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GKOewIAAGUFAAAOAAAAZHJzL2Uyb0RvYy54bWysVN1v2jAQf5+0/8Hy+wgwaAERKkbFNKlq&#13;&#10;q5Wpz8axIZrt82xDwv76nZ2Esm4vnfaSnO9+9/0xv6m1IkfhfAkmp4NenxJhOBSl2eX022b9YUKJ&#13;&#10;D8wUTIEROT0JT28W79/NKzsTQ9iDKoQjaMT4WWVzug/BzrLM873QzPfACoNCCU6zgE+3ywrHKrSu&#13;&#10;VTbs96+yClxhHXDhPXJvGyFdJPtSCh4epPQiEJVTjC2kr0vfbfxmizmb7Ryz+5K3YbB/iEKz0qDT&#13;&#10;s6lbFhg5uPIPU7rkDjzI0OOgM5Cy5CLlgNkM+q+yedozK1IuWBxvz2Xy/88svz8+OlIWOR2OsFWG&#13;&#10;aWzSRtSBfIKaRB5WqLJ+hsAni9BQowA73fE9MmPitXQ6/jElgnKs9elc32iOI/PjZDyZTMeUcJRd&#13;&#10;TcfTq9SA7EXbOh8+C9AkEjl12L9UVna88wEjQWgHic4MrEulUg+V+Y2BwIYj0hC02jGRJuBEhZMS&#13;&#10;UUuZr0JiEVLckZHGT6yUI0eGg8M4FyaklJNdREeURN9vUWzxUbWJ6i3KZ43kGUw4K+vSgEtVehV2&#13;&#10;8b0LWTZ4rN9F3pEM9bZuun/dNXQLxQn77KDZFW/5usRm3DEfHpnD5cDW4sKHB/xIBVVOoaUo2YP7&#13;&#10;+Td+xOPMopSSCpctp/7HgTlBifpicJqng9Eobmd6jMbXQ3y4S8n2UmIOegXYlgGeFssTGfFBdaR0&#13;&#10;oJ/xLiyjVxQxw9F3TkNHrkJzAvCucLFcJhDuo2XhzjxZHk3HMsdR29TPzNl2HgNO8j10a8lmr8ay&#13;&#10;wUZNA8tDAFmmmY2FbqraNgB3OY1ye3fisbh8J9TLdVz8AgAA//8DAFBLAwQUAAYACAAAACEAZm4n&#13;&#10;NOIAAAARAQAADwAAAGRycy9kb3ducmV2LnhtbExPTU/DMAy9I/EfIiNxY0lL6VjXdEJMXEEMhsQt&#13;&#10;a7y2onGqJlvLv8ec4GLJz8/vo9zMrhdnHEPnSUOyUCCQam87ajS8vz3d3IMI0ZA1vSfU8I0BNtXl&#13;&#10;RWkK6yd6xfMuNoJFKBRGQxvjUEgZ6hadCQs/IPHt6EdnIq9jI+1oJhZ3vUyVyqUzHbFDawZ8bLH+&#13;&#10;2p2chv3z8fMjUy/N1t0Nk5+VJLeSWl9fzds1j4c1iIhz/PuA3w6cHyoOdvAnskH0GrIkYybjaa5y&#13;&#10;EMzIs1UC4sDQ7VKlIKtS/m9S/QAAAP//AwBQSwECLQAUAAYACAAAACEAtoM4kv4AAADhAQAAEwAA&#13;&#10;AAAAAAAAAAAAAAAAAAAAW0NvbnRlbnRfVHlwZXNdLnhtbFBLAQItABQABgAIAAAAIQA4/SH/1gAA&#13;&#10;AJQBAAALAAAAAAAAAAAAAAAAAC8BAABfcmVscy8ucmVsc1BLAQItABQABgAIAAAAIQBVJGKOewIA&#13;&#10;AGUFAAAOAAAAAAAAAAAAAAAAAC4CAABkcnMvZTJvRG9jLnhtbFBLAQItABQABgAIAAAAIQBmbic0&#13;&#10;4gAAABEBAAAPAAAAAAAAAAAAAAAAANUEAABkcnMvZG93bnJldi54bWxQSwUGAAAAAAQABADzAAAA&#13;&#10;5AUAAAAA&#13;&#10;" filled="f" stroked="f">
                <v:textbox>
                  <w:txbxContent>
                    <w:p w14:paraId="46EF582E" w14:textId="77777777" w:rsidR="00D26111" w:rsidRPr="009F1661" w:rsidRDefault="00D26111"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65760" behindDoc="0" locked="0" layoutInCell="1" allowOverlap="1" wp14:anchorId="4B041DAF" wp14:editId="0A836AC8">
                <wp:simplePos x="0" y="0"/>
                <wp:positionH relativeFrom="page">
                  <wp:posOffset>6096384</wp:posOffset>
                </wp:positionH>
                <wp:positionV relativeFrom="page">
                  <wp:posOffset>4847310</wp:posOffset>
                </wp:positionV>
                <wp:extent cx="1403498" cy="695960"/>
                <wp:effectExtent l="0" t="0" r="0" b="0"/>
                <wp:wrapThrough wrapText="bothSides">
                  <wp:wrapPolygon edited="0">
                    <wp:start x="977" y="394"/>
                    <wp:lineTo x="977" y="20891"/>
                    <wp:lineTo x="20525" y="20891"/>
                    <wp:lineTo x="20525" y="394"/>
                    <wp:lineTo x="977" y="394"/>
                  </wp:wrapPolygon>
                </wp:wrapThrough>
                <wp:docPr id="245" name="Text Box 245"/>
                <wp:cNvGraphicFramePr/>
                <a:graphic xmlns:a="http://schemas.openxmlformats.org/drawingml/2006/main">
                  <a:graphicData uri="http://schemas.microsoft.com/office/word/2010/wordprocessingShape">
                    <wps:wsp>
                      <wps:cNvSpPr txBox="1"/>
                      <wps:spPr>
                        <a:xfrm>
                          <a:off x="0" y="0"/>
                          <a:ext cx="1403498"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FF2518" w14:textId="77777777" w:rsidR="00D26111" w:rsidRPr="009F1661" w:rsidRDefault="00D26111"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1DAF" id="Text Box 245" o:spid="_x0000_s1054" type="#_x0000_t202" style="position:absolute;margin-left:480.05pt;margin-top:381.7pt;width:110.5pt;height:54.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irKewIAAGUFAAAOAAAAZHJzL2Uyb0RvYy54bWysVN1P2zAQf5+0/8Hy+0jbFUYrUtSBmCYh&#13;&#10;QIOJZ9exaTTb59nXJt1fz9lJSsf2wrSX5Hz3u++Ps/PWGrZVIdbgSj4+GnGmnISqdk8l//5w9eGU&#13;&#10;s4jCVcKAUyXfqcjPF+/fnTV+riawBlOpwMiIi/PGl3yN6OdFEeVaWRGPwCtHQg3BCqRneCqqIBqy&#13;&#10;bk0xGY1OigZC5QNIFSNxLzshX2T7WiuJt1pHhcyUnGLD/A35u0rfYnEm5k9B+HUt+zDEP0RhRe3I&#13;&#10;6d7UpUDBNqH+w5StZYAIGo8k2AK0rqXKOVA249GrbO7XwqucCxUn+n2Z4v8zK2+2d4HVVckn02PO&#13;&#10;nLDUpAfVIvsMLUs8qlDj45yA956g2JKAOj3wIzFT4q0ONv0pJUZyqvVuX99kTial6ejjdEYTIUl2&#13;&#10;MjueneQGFC/aPkT8osCyRJQ8UP9yWcX2OiJFQtABkpw5uKqNyT007jcGATuOykPQa6dEuoAzhTuj&#13;&#10;kpZx35SmIuS4EyOPn7owgW0FDY6QUjnMKWe7hE4oTb7fotjjk2oX1VuU9xrZMzjcK9vaQchVehV2&#13;&#10;9WMIWXd4qt9B3onEdtV23T8dGrqCakd9DtDtSvTyqqZmXIuIdyLQclBraeHxlj7aQFNy6CnO1hB+&#13;&#10;/Y2f8DSzJOWsoWUrefy5EUFxZr46mubZeDpN25kf0+NPE3qEQ8nqUOI29gKoLWM6LV5mMuHRDKQO&#13;&#10;YB/pLiyTVxIJJ8l3yXEgL7A7AXRXpFouM4j20Qu8dvdeJtOpzGnUHtpHEXw/j0iTfAPDWor5q7Hs&#13;&#10;sEnTwXKDoOs8s6nQXVX7BtAu51Hu7046FofvjHq5jotnAAAA//8DAFBLAwQUAAYACAAAACEAPwSa&#13;&#10;i+MAAAARAQAADwAAAGRycy9kb3ducmV2LnhtbExPTU/DMAy9I/EfIiNxY0nZ6Lqu7oSYuII2PiRu&#13;&#10;WZO1FY1TNdla/j3eCS6W7Pf8PorN5DpxtkNoPSEkMwXCUuVNSzXC+9vzXQYiRE1Gd54swo8NsCmv&#13;&#10;rwqdGz/Szp73sRYsQiHXCE2MfS5lqBrrdJj53hJjRz84HXkdamkGPbK46+S9Uql0uiV2aHRvnxpb&#13;&#10;fe9PDuHj5fj1uVCv9dY99KOflCS3koi3N9N2zeNxDSLaKf59wKUD54eSgx38iUwQHcIqVQlTEZbp&#13;&#10;fAHiwkiyhE8HhGw5VyDLQv5vUv4CAAD//wMAUEsBAi0AFAAGAAgAAAAhALaDOJL+AAAA4QEAABMA&#13;&#10;AAAAAAAAAAAAAAAAAAAAAFtDb250ZW50X1R5cGVzXS54bWxQSwECLQAUAAYACAAAACEAOP0h/9YA&#13;&#10;AACUAQAACwAAAAAAAAAAAAAAAAAvAQAAX3JlbHMvLnJlbHNQSwECLQAUAAYACAAAACEAnnIqynsC&#13;&#10;AABlBQAADgAAAAAAAAAAAAAAAAAuAgAAZHJzL2Uyb0RvYy54bWxQSwECLQAUAAYACAAAACEAPwSa&#13;&#10;i+MAAAARAQAADwAAAAAAAAAAAAAAAADVBAAAZHJzL2Rvd25yZXYueG1sUEsFBgAAAAAEAAQA8wAA&#13;&#10;AOUFAAAAAA==&#13;&#10;" filled="f" stroked="f">
                <v:textbox>
                  <w:txbxContent>
                    <w:p w14:paraId="41FF2518" w14:textId="77777777" w:rsidR="00D26111" w:rsidRPr="009F1661" w:rsidRDefault="00D26111"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2865" behindDoc="0" locked="0" layoutInCell="1" allowOverlap="1" wp14:anchorId="6CD288D0" wp14:editId="4FC6070B">
                <wp:simplePos x="0" y="0"/>
                <wp:positionH relativeFrom="column">
                  <wp:posOffset>-637407</wp:posOffset>
                </wp:positionH>
                <wp:positionV relativeFrom="paragraph">
                  <wp:posOffset>3434287</wp:posOffset>
                </wp:positionV>
                <wp:extent cx="7314609" cy="2153093"/>
                <wp:effectExtent l="0" t="0" r="635" b="6350"/>
                <wp:wrapNone/>
                <wp:docPr id="43" name="Rectangle 43"/>
                <wp:cNvGraphicFramePr/>
                <a:graphic xmlns:a="http://schemas.openxmlformats.org/drawingml/2006/main">
                  <a:graphicData uri="http://schemas.microsoft.com/office/word/2010/wordprocessingShape">
                    <wps:wsp>
                      <wps:cNvSpPr/>
                      <wps:spPr>
                        <a:xfrm>
                          <a:off x="0" y="0"/>
                          <a:ext cx="7314609" cy="215309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8DF4A" id="Rectangle 43" o:spid="_x0000_s1026" style="position:absolute;margin-left:-50.2pt;margin-top:270.4pt;width:575.95pt;height:169.55pt;z-index:25164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WspkQIAAIsFAAAOAAAAZHJzL2Uyb0RvYy54bWysVE1v2zAMvQ/YfxB0X22n6VcQpwhadBhQ&#13;&#10;tEXboWdVlmIBkqhJSpzs14+SHbfrgh2G5aCIIvlIPpOcX26NJhvhgwJb0+qopERYDo2yq5p+f775&#13;&#10;ck5JiMw2TIMVNd2JQC8Xnz/NOzcTE2hBN8ITBLFh1rmatjG6WVEE3grDwhE4YVEpwRsWUfSrovGs&#13;&#10;Q3Sji0lZnhYd+MZ54CIEfL3ulXSR8aUUPN5LGUQkuqaYW8ynz+drOovFnM1WnrlW8SEN9g9ZGKYs&#13;&#10;Bh2hrllkZO3VH1BGcQ8BZDziYAqQUnGRa8BqqvJDNU8tcyLXguQEN9IU/h8sv9s8eKKamk6PKbHM&#13;&#10;4Dd6RNaYXWlB8A0J6lyYod2Te/CDFPCaqt1Kb9I/1kG2mdTdSKrYRsLx8ey4mp6WF5Rw1E2qk+Py&#13;&#10;IqMWb+7Oh/hVgCHpUlOP8TOZbHMbIoZE071JihZAq+ZGaZ2F1CniSnuyYfiNGefCxn2A3yy1TfYW&#13;&#10;kmcPml6KVF1fT77FnRbJTttHIZEYrGCSk8kt+TFQ1ata1og+/kmJv0Qa5jx6ZCkDJmSJ8UfsAeBQ&#13;&#10;EdUAM9gnV5E7enQu/5ZYn8PokSODjaOzURb8IQAdx8i9/Z6knprE0is0O2wbD/08BcdvFH66Wxbi&#13;&#10;A/M4QDhquBTiPR5SQ1dTGG6UtOB/HnpP9tjXqKWkw4GsafixZl5Qor9Z7PiLajpNE5yF6cnZBAX/&#13;&#10;XvP6XmPX5gqwHypcP47na7KPen+VHswL7o5liooqZjnGrimPfi9cxX5R4PbhYrnMZji1jsVb++R4&#13;&#10;Ak+sptZ83r4w74b+jdj6d7AfXjb70Ma9bfK0sFxHkCr3+BuvA9848blxhu2UVsp7OVu97dDFLwAA&#13;&#10;AP//AwBQSwMEFAAGAAgAAAAhAOGzaYDmAAAAEgEAAA8AAABkcnMvZG93bnJldi54bWxMj81OwzAQ&#13;&#10;hO9IvIO1SNxaO6gpbRqn4kccClxSwt2NFycQ2yF22vD2bE9wWWm1M7Pz5dvJduyIQ2i9k5DMBTB0&#13;&#10;tdetMxKqt6fZCliIymnVeYcSfjDAtri8yFWm/cmVeNxHwyjEhUxJaGLsM85D3aBVYe57dHT78INV&#13;&#10;kdbBcD2oE4Xbjt8IseRWtY4+NKrHhwbrr/1oJeyWpvzUr2P6Ut1XpU7MN+7en6W8vpoeNzTuNsAi&#13;&#10;TvHPAWcG6g8FFTv40enAOgmzRIgFaSWkC0EkZ4lIkxTYQcLqdr0GXuT8P0rxCwAA//8DAFBLAQIt&#13;&#10;ABQABgAIAAAAIQC2gziS/gAAAOEBAAATAAAAAAAAAAAAAAAAAAAAAABbQ29udGVudF9UeXBlc10u&#13;&#10;eG1sUEsBAi0AFAAGAAgAAAAhADj9If/WAAAAlAEAAAsAAAAAAAAAAAAAAAAALwEAAF9yZWxzLy5y&#13;&#10;ZWxzUEsBAi0AFAAGAAgAAAAhAFTRaymRAgAAiwUAAA4AAAAAAAAAAAAAAAAALgIAAGRycy9lMm9E&#13;&#10;b2MueG1sUEsBAi0AFAAGAAgAAAAhAOGzaYDmAAAAEgEAAA8AAAAAAAAAAAAAAAAA6wQAAGRycy9k&#13;&#10;b3ducmV2LnhtbFBLBQYAAAAABAAEAPMAAAD+BQAAAAA=&#13;&#10;" fillcolor="#a5a5a5 [3206]" stroked="f" strokeweight="1pt"/>
            </w:pict>
          </mc:Fallback>
        </mc:AlternateContent>
      </w:r>
      <w:r w:rsidR="00D81035">
        <w:rPr>
          <w:noProof/>
        </w:rPr>
        <mc:AlternateContent>
          <mc:Choice Requires="wps">
            <w:drawing>
              <wp:anchor distT="0" distB="0" distL="114300" distR="114300" simplePos="0" relativeHeight="251766784" behindDoc="0" locked="0" layoutInCell="1" allowOverlap="1" wp14:anchorId="070DF9AB" wp14:editId="37AD882A">
                <wp:simplePos x="0" y="0"/>
                <wp:positionH relativeFrom="page">
                  <wp:posOffset>5559425</wp:posOffset>
                </wp:positionH>
                <wp:positionV relativeFrom="page">
                  <wp:posOffset>5294039</wp:posOffset>
                </wp:positionV>
                <wp:extent cx="1956391" cy="695960"/>
                <wp:effectExtent l="0" t="0" r="0" b="0"/>
                <wp:wrapThrough wrapText="bothSides">
                  <wp:wrapPolygon edited="0">
                    <wp:start x="701" y="394"/>
                    <wp:lineTo x="701" y="20891"/>
                    <wp:lineTo x="20758" y="20891"/>
                    <wp:lineTo x="20758" y="394"/>
                    <wp:lineTo x="701" y="394"/>
                  </wp:wrapPolygon>
                </wp:wrapThrough>
                <wp:docPr id="246" name="Text Box 246"/>
                <wp:cNvGraphicFramePr/>
                <a:graphic xmlns:a="http://schemas.openxmlformats.org/drawingml/2006/main">
                  <a:graphicData uri="http://schemas.microsoft.com/office/word/2010/wordprocessingShape">
                    <wps:wsp>
                      <wps:cNvSpPr txBox="1"/>
                      <wps:spPr>
                        <a:xfrm>
                          <a:off x="0" y="0"/>
                          <a:ext cx="1956391"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17F1DB" w14:textId="77777777" w:rsidR="00D26111" w:rsidRPr="009F1661" w:rsidRDefault="00D26111"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F9AB" id="Text Box 246" o:spid="_x0000_s1055" type="#_x0000_t202" style="position:absolute;margin-left:437.75pt;margin-top:416.85pt;width:154.05pt;height:54.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bqAegIAAGUFAAAOAAAAZHJzL2Uyb0RvYy54bWysVN1v0zAQf0fif7D8ztKWrtBq6VQ2DSFN&#13;&#10;28SG9uw69hph+4x9bVL+es5O0pXByxAvyfnud98fZ+etNWynQqzBlXx8MuJMOQlV7Z5K/u3h6t1H&#13;&#10;ziIKVwkDTpV8ryI/X759c9b4hZrABkylAiMjLi4aX/INol8URZQbZUU8Aa8cCTUEK5Ce4amogmjI&#13;&#10;ujXFZDSaFQ2EygeQKkbiXnZCvsz2tVYSb7WOCpkpOcWG+Rvyd52+xfJMLJ6C8Jta9mGIf4jCitqR&#13;&#10;04OpS4GCbUP9hylbywARNJ5IsAVoXUuVc6BsxqMX2dxvhFc5FypO9Icyxf9nVt7s7gKrq5JPpjPO&#13;&#10;nLDUpAfVIvsELUs8qlDj44KA956g2JKAOj3wIzFT4q0ONv0pJUZyqvX+UN9kTial+ens/XzMmSTZ&#13;&#10;bH46n+UGFM/aPkT8rMCyRJQ8UP9yWcXuOiJFQtABkpw5uKqNyT007jcGATuOykPQa6dEuoAzhXuj&#13;&#10;kpZxX5WmIuS4EyOPn7owge0EDY6QUjnMKWe7hE4oTb5fo9jjk2oX1WuUDxrZMzg8KNvaQchVehF2&#13;&#10;9X0IWXd4qt9R3onEdt123Z8PDV1Dtac+B+h2JXp5VVMzrkXEOxFoOai1tPB4Sx9toCk59BRnGwg/&#13;&#10;/8ZPeJpZknLW0LKVPP7YiqA4M18cTfN8PJ2m7cyP6emHCT3CsWR9LHFbewHUFhokii6TCY9mIHUA&#13;&#10;+0h3YZW8kkg4Sb5LjgN5gd0JoLsi1WqVQbSPXuC1u/cymU5lTqP20D6K4Pt5RJrkGxjWUixejGWH&#13;&#10;TZoOVlsEXeeZTYXuqto3gHY5j3J/d9KxOH5n1PN1XP4CAAD//wMAUEsDBBQABgAIAAAAIQBi09bS&#13;&#10;4wAAABEBAAAPAAAAZHJzL2Rvd25yZXYueG1sTE9NT8MwDL0j8R8iI3Fjyei6dV3TCTFxBTE+JG5Z&#13;&#10;47UVjVM12Vr+Pd4JLpat9/w+iu3kOnHGIbSeNMxnCgRS5W1LtYb3t6e7DESIhqzpPKGGHwywLa+v&#13;&#10;CpNbP9IrnvexFixCITcamhj7XMpQNehMmPkeibGjH5yJfA61tIMZWdx18l6ppXSmJXZoTI+PDVbf&#13;&#10;+5PT8PF8/PpcqJd659J+9JOS5NZS69ubabfh8bABEXGKfx9w6cD5oeRgB38iG0SnIVulKVN5SZIV&#13;&#10;iAtjniVLEAcN60WSgCwL+b9J+QsAAP//AwBQSwECLQAUAAYACAAAACEAtoM4kv4AAADhAQAAEwAA&#13;&#10;AAAAAAAAAAAAAAAAAAAAW0NvbnRlbnRfVHlwZXNdLnhtbFBLAQItABQABgAIAAAAIQA4/SH/1gAA&#13;&#10;AJQBAAALAAAAAAAAAAAAAAAAAC8BAABfcmVscy8ucmVsc1BLAQItABQABgAIAAAAIQBzcbqAegIA&#13;&#10;AGUFAAAOAAAAAAAAAAAAAAAAAC4CAABkcnMvZTJvRG9jLnhtbFBLAQItABQABgAIAAAAIQBi09bS&#13;&#10;4wAAABEBAAAPAAAAAAAAAAAAAAAAANQEAABkcnMvZG93bnJldi54bWxQSwUGAAAAAAQABADzAAAA&#13;&#10;5AUAAAAA&#13;&#10;" filled="f" stroked="f">
                <v:textbox>
                  <w:txbxContent>
                    <w:p w14:paraId="7017F1DB" w14:textId="77777777" w:rsidR="00D26111" w:rsidRPr="009F1661" w:rsidRDefault="00D26111"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1840" behindDoc="0" locked="0" layoutInCell="1" allowOverlap="1" wp14:anchorId="039F02BF" wp14:editId="0C8221E8">
                <wp:simplePos x="0" y="0"/>
                <wp:positionH relativeFrom="column">
                  <wp:posOffset>-648586</wp:posOffset>
                </wp:positionH>
                <wp:positionV relativeFrom="paragraph">
                  <wp:posOffset>6262606</wp:posOffset>
                </wp:positionV>
                <wp:extent cx="7229992" cy="2173605"/>
                <wp:effectExtent l="0" t="0" r="0" b="0"/>
                <wp:wrapNone/>
                <wp:docPr id="44" name="Rectangle 44"/>
                <wp:cNvGraphicFramePr/>
                <a:graphic xmlns:a="http://schemas.openxmlformats.org/drawingml/2006/main">
                  <a:graphicData uri="http://schemas.microsoft.com/office/word/2010/wordprocessingShape">
                    <wps:wsp>
                      <wps:cNvSpPr/>
                      <wps:spPr>
                        <a:xfrm>
                          <a:off x="0" y="0"/>
                          <a:ext cx="7229992" cy="21736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FBCA6" id="Rectangle 44" o:spid="_x0000_s1026" style="position:absolute;margin-left:-51.05pt;margin-top:493.1pt;width:569.3pt;height:171.15pt;z-index:25164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U01kgIAAIsFAAAOAAAAZHJzL2Uyb0RvYy54bWysVNtOGzEQfa/Uf7D8XvZCuCRigyIQVSUE&#13;&#10;CKh4Nl47a8nrcW0nm/TrO/ZeSCnqQ9U8OLbnzBnP2Zm5uNy1mmyF8wpMRYujnBJhONTKrCv6/fnm&#13;&#10;yzklPjBTMw1GVHQvPL1cfv500dmFKKEBXQtHkMT4RWcr2oRgF1nmeSNa5o/ACoNGCa5lAY9undWO&#13;&#10;dcje6qzM89OsA1dbB1x4j7fXvZEuE7+Ugod7Kb0IRFcU3xbS6tL6GtdsecEWa8dso/jwDPYPr2iZ&#13;&#10;Mhh0orpmgZGNU39QtYo78CDDEYc2AykVFykHzKbI32Xz1DArUi4ojreTTP7/0fK77YMjqq7obEaJ&#13;&#10;YS1+o0dUjZm1FgTvUKDO+gXinuyDG04etzHbnXRt/Mc8yC6Jup9EFbtAOF6eleV8Pi8p4Wgri7Pj&#13;&#10;0/wksmZv7tb58FVAS+Kmog7jJzHZ9taHHjpCYjQPWtU3Sut0iJUirrQjW4bfmHEuTDgeAvyG1Cbi&#13;&#10;DUTPnjTeZDG7Pp+0C3stIk6bRyFRGMygTI9JJfk+UNGbGlaLPv5Jjr8x+vi0lGwijMwS40/cA8GI&#13;&#10;PEyiGGgGfHQVqaIn5/xvD+tTnDxSZDBhcm6VAfcRgQ5T5B4/itRLE1V6hXqPZeOg7ydv+Y3CT3fL&#13;&#10;fHhgDhsIWw2HQrjHRWroKgrDjpIG3M+P7iMe6xqtlHTYkBX1PzbMCUr0N4MVPy9ms9jB6TA7OSvx&#13;&#10;4A4tr4cWs2mvAOuhwPFjedpGfNDjVjpoX3B2rGJUNDHDMXZFeXDj4Sr0gwKnDxerVYJh11oWbs2T&#13;&#10;5ZE8qhpL83n3wpwd6jdg6d/B2Lxs8a6Me2z0NLDaBJAq1fibroPe2PGpcIbpFEfK4Tmh3mbo8hcA&#13;&#10;AAD//wMAUEsDBBQABgAIAAAAIQBeTOea5gAAABMBAAAPAAAAZHJzL2Rvd25yZXYueG1sTE/LboMw&#13;&#10;ELxX6j9YW6m3xIYIRAkm6kM9pM2FlNwdvDG02KbYJPTv65zay2pXMzuPYjPrnpxxdJ01HKIlA4Km&#13;&#10;sbIzikP98brIgDgvjBS9NcjhBx1sytubQuTSXkyF571XJIgYlwsOrfdDTqlrWtTCLe2AJmAnO2rh&#13;&#10;wzkqKkdxCeK6pzFjKdWiM8GhFQM+t9h87SfNYZuq6lPupuS9fqorGalv3B7eOL+/m1/WYTyugXic&#13;&#10;/d8HXDuE/FCGYEc7GelIz2ERsTgKXA4PWRoDuVLYKk2AHMO2irMEaFnQ/13KXwAAAP//AwBQSwEC&#13;&#10;LQAUAAYACAAAACEAtoM4kv4AAADhAQAAEwAAAAAAAAAAAAAAAAAAAAAAW0NvbnRlbnRfVHlwZXNd&#13;&#10;LnhtbFBLAQItABQABgAIAAAAIQA4/SH/1gAAAJQBAAALAAAAAAAAAAAAAAAAAC8BAABfcmVscy8u&#13;&#10;cmVsc1BLAQItABQABgAIAAAAIQA60U01kgIAAIsFAAAOAAAAAAAAAAAAAAAAAC4CAABkcnMvZTJv&#13;&#10;RG9jLnhtbFBLAQItABQABgAIAAAAIQBeTOea5gAAABMBAAAPAAAAAAAAAAAAAAAAAOwEAABkcnMv&#13;&#10;ZG93bnJldi54bWxQSwUGAAAAAAQABADzAAAA/wUAAAAA&#13;&#10;" fillcolor="#a5a5a5 [3206]" stroked="f" strokeweight="1pt"/>
            </w:pict>
          </mc:Fallback>
        </mc:AlternateContent>
      </w:r>
      <w:r w:rsidR="00D81035">
        <w:rPr>
          <w:noProof/>
        </w:rPr>
        <mc:AlternateContent>
          <mc:Choice Requires="wps">
            <w:drawing>
              <wp:anchor distT="0" distB="0" distL="114300" distR="114300" simplePos="0" relativeHeight="251760640" behindDoc="0" locked="0" layoutInCell="1" allowOverlap="1" wp14:anchorId="257C1D78" wp14:editId="6E31A9A0">
                <wp:simplePos x="0" y="0"/>
                <wp:positionH relativeFrom="page">
                  <wp:posOffset>271928</wp:posOffset>
                </wp:positionH>
                <wp:positionV relativeFrom="page">
                  <wp:posOffset>2310810</wp:posOffset>
                </wp:positionV>
                <wp:extent cx="3858895" cy="695960"/>
                <wp:effectExtent l="0" t="0" r="0" b="0"/>
                <wp:wrapThrough wrapText="bothSides">
                  <wp:wrapPolygon edited="0">
                    <wp:start x="355" y="394"/>
                    <wp:lineTo x="355" y="20891"/>
                    <wp:lineTo x="21184" y="20891"/>
                    <wp:lineTo x="21184" y="394"/>
                    <wp:lineTo x="355" y="394"/>
                  </wp:wrapPolygon>
                </wp:wrapThrough>
                <wp:docPr id="242" name="Text Box 242"/>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1F87EC3" w14:textId="7700C2B2" w:rsidR="00D26111" w:rsidRPr="009F1661" w:rsidRDefault="00D26111"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1D78" id="Text Box 242" o:spid="_x0000_s1056" type="#_x0000_t202" style="position:absolute;margin-left:21.4pt;margin-top:181.95pt;width:303.85pt;height:54.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IIKewIAAGUFAAAOAAAAZHJzL2Uyb0RvYy54bWysVEtPGzEQvlfqf7B8L5uEhCYRG5SCqCoh&#13;&#10;QIWKs+O1yaq2x7Un2U1/fcfeTUhpL1S97I5nvnk/zi9aa9hWhViDK/nwZMCZchKq2j2X/Nvj9Ycp&#13;&#10;ZxGFq4QBp0q+U5FfLN6/O2/8XI1gDaZSgZERF+eNL/ka0c+LIsq1siKegFeOhBqCFUjP8FxUQTRk&#13;&#10;3ZpiNBicFQ2EygeQKkbiXnVCvsj2tVYS77SOCpkpOcWG+Rvyd5W+xeJczJ+D8Ota9mGIf4jCitqR&#13;&#10;04OpK4GCbUL9hylbywARNJ5IsAVoXUuVc6BshoNX2TyshVc5FypO9Icyxf9nVt5u7wOrq5KPxiPO&#13;&#10;nLDUpEfVIvsELUs8qlDj45yAD56g2JKAOr3nR2KmxFsdbPpTSozkVOvdob7JnCTm6XQync4mnEmS&#13;&#10;nc0ms7PcgOJF24eInxVYloiSB+pfLqvY3kSkSAi6hyRnDq5rY3IPjfuNQcCOo/IQ9NopkS7gTOHO&#13;&#10;qKRl3FelqQg57sTI46cuTWBbQYMjpFQOc8rZLqETSpPvtyj2+KTaRfUW5YNG9gwOD8q2dhBylV6F&#13;&#10;XX3fh6w7PNXvKO9EYrtqc/dPcycSawXVjvocoNuV6OV1Tc24ERHvRaDloNbSwuMdfbSBpuTQU5yt&#13;&#10;Ifz8Gz/haWZJyllDy1by+GMjguLMfHE0zbPheJy2Mz/Gk48jeoRjyepY4jb2EqgtQzotXmYy4dHs&#13;&#10;SR3APtFdWCavJBJOku+S4568xO4E0F2RarnMINpHL/DGPXiZTKcyp1F7bJ9E8P08Ik3yLezXUsxf&#13;&#10;jWWHTZoOlhsEXeeZfalq3wDa5TzK/d1Jx+L4nVEv13HxCwAA//8DAFBLAwQUAAYACAAAACEA/4I0&#13;&#10;QOMAAAAPAQAADwAAAGRycy9kb3ducmV2LnhtbEyPQU/DMAyF70j8h8hI3FjCuhbWNZ0QE1fQBpvE&#13;&#10;LWu8tqJxqiZby7/HnOBiyXrPz98r1pPrxAWH0HrScD9TIJAqb1uqNXy8v9w9ggjRkDWdJ9TwjQHW&#13;&#10;5fVVYXLrR9riZRdrwSEUcqOhibHPpQxVg86Eme+RWDv5wZnI61BLO5iRw10n50pl0pmW+ENjenxu&#13;&#10;sPranZ2G/evp87BQb/XGpf3oJyXJLaXWtzfTZsXjaQUi4hT/LuC3A/NDyWBHfyYbRKdhMWf8qCHJ&#13;&#10;kiUINmSpSkEcWXlIUpBlIf/3KH8AAAD//wMAUEsBAi0AFAAGAAgAAAAhALaDOJL+AAAA4QEAABMA&#13;&#10;AAAAAAAAAAAAAAAAAAAAAFtDb250ZW50X1R5cGVzXS54bWxQSwECLQAUAAYACAAAACEAOP0h/9YA&#13;&#10;AACUAQAACwAAAAAAAAAAAAAAAAAvAQAAX3JlbHMvLnJlbHNQSwECLQAUAAYACAAAACEApDiCCnsC&#13;&#10;AABlBQAADgAAAAAAAAAAAAAAAAAuAgAAZHJzL2Uyb0RvYy54bWxQSwECLQAUAAYACAAAACEA/4I0&#13;&#10;QOMAAAAPAQAADwAAAAAAAAAAAAAAAADVBAAAZHJzL2Rvd25yZXYueG1sUEsFBgAAAAAEAAQA8wAA&#13;&#10;AOUFAAAAAA==&#13;&#10;" filled="f" stroked="f">
                <v:textbox>
                  <w:txbxContent>
                    <w:p w14:paraId="11F87EC3" w14:textId="7700C2B2" w:rsidR="00D26111" w:rsidRPr="009F1661" w:rsidRDefault="00D26111"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34016" behindDoc="0" locked="0" layoutInCell="1" allowOverlap="1" wp14:anchorId="57FDDD98" wp14:editId="430A46F3">
                <wp:simplePos x="0" y="0"/>
                <wp:positionH relativeFrom="page">
                  <wp:posOffset>267970</wp:posOffset>
                </wp:positionH>
                <wp:positionV relativeFrom="page">
                  <wp:posOffset>1990725</wp:posOffset>
                </wp:positionV>
                <wp:extent cx="3858895" cy="695960"/>
                <wp:effectExtent l="0" t="0" r="0" b="0"/>
                <wp:wrapThrough wrapText="bothSides">
                  <wp:wrapPolygon edited="0">
                    <wp:start x="142" y="0"/>
                    <wp:lineTo x="142" y="20496"/>
                    <wp:lineTo x="21326" y="20496"/>
                    <wp:lineTo x="21326" y="0"/>
                    <wp:lineTo x="142" y="0"/>
                  </wp:wrapPolygon>
                </wp:wrapThrough>
                <wp:docPr id="29" name="Text Box 29"/>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A6DA4FA" w14:textId="77777777" w:rsidR="00D26111" w:rsidRPr="009F1661" w:rsidRDefault="00D26111"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DDD98" id="Text Box 29" o:spid="_x0000_s1057" type="#_x0000_t202" style="position:absolute;margin-left:21.1pt;margin-top:156.75pt;width:303.85pt;height:54.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OIzewIAAGMFAAAOAAAAZHJzL2Uyb0RvYy54bWysVEtPGzEQvlfqf7B8L5sEQpOIDUpBVJUQ&#13;&#10;oIaKs+O1yaq2x7Un2U1/fcfeTUhpL1S97I5nvnk/Li5ba9hWhViDK/nwZMCZchKq2j2X/NvjzYcJ&#13;&#10;ZxGFq4QBp0q+U5Ffzt+/u2j8TI1gDaZSgZERF2eNL/ka0c+KIsq1siKegFeOhBqCFUjP8FxUQTRk&#13;&#10;3ZpiNBicFw2EygeQKkbiXndCPs/2tVYS77WOCpkpOcWG+Rvyd5W+xfxCzJ6D8Ota9mGIf4jCitqR&#13;&#10;04Opa4GCbUL9hylbywARNJ5IsAVoXUuVc6BshoNX2SzXwqucCxUn+kOZ4v8zK++2D4HVVclHU86c&#13;&#10;sNSjR9Ui+wQtIxbVp/FxRrClJyC2xKc+7/mRmCntVgeb/pQQIzlVeneobrImiXk6GU8m0zFnkmTn&#13;&#10;0/H0PJe/eNH2IeJnBZYlouSBupeLKra3ESkSgu4hyZmDm9qY3EHjfmMQsOOoPAK9dkqkCzhTuDMq&#13;&#10;aRn3VWkqQY47MfLwqSsT2FbQ2AgplcOccrZL6ITS5Pstij0+qXZRvUX5oJE9g8ODsq0dhFylV2FX&#13;&#10;3/ch6w5P9TvKO5HYrtrc+9NDQ1dQ7ajPAbpNiV7e1NSMWxHxQQRaDWotrTve00cbaEoOPcXZGsLP&#13;&#10;v/ETniaWpJw1tGoljz82IijOzBdHszwdnp2l3cyPs/HHET3CsWR1LHEbewXUliEdFi8zmfBo9qQO&#13;&#10;YJ/oKiySVxIJJ8l3yXFPXmF3AOiqSLVYZBBtoxd465ZeJtOpzGnUHtsnEXw/j0iTfAf7pRSzV2PZ&#13;&#10;YZOmg8UGQdd5ZlOhu6r2DaBNzqPcX510Ko7fGfVyG+e/AAAA//8DAFBLAwQUAAYACAAAACEAycO6&#13;&#10;6eEAAAAPAQAADwAAAGRycy9kb3ducmV2LnhtbExPy2rDMBC8F/oPYgu9NfIroXYsh9LQa0vSB/Sm&#13;&#10;WBvb1FoZS4ndv+/mlF4GlpmdR7mZbS/OOPrOkYJ4EYFAqp3pqFHw8f7y8AjCB01G945QwS962FS3&#13;&#10;N6UujJtoh+d9aASbkC+0gjaEoZDS1y1a7RduQGLu6EarA59jI82oJza3vUyiaCWt7ogTWj3gc4v1&#13;&#10;z/5kFXy+Hr+/suit2drlMLk5kmRzqdT93bxdMzytQQScw/UDLhu4P1Rc7OBOZLzoFWRJwkoFaZwu&#13;&#10;QbBgleU5iMOFSWOQVSn/76j+AAAA//8DAFBLAQItABQABgAIAAAAIQC2gziS/gAAAOEBAAATAAAA&#13;&#10;AAAAAAAAAAAAAAAAAABbQ29udGVudF9UeXBlc10ueG1sUEsBAi0AFAAGAAgAAAAhADj9If/WAAAA&#13;&#10;lAEAAAsAAAAAAAAAAAAAAAAALwEAAF9yZWxzLy5yZWxzUEsBAi0AFAAGAAgAAAAhANls4jN7AgAA&#13;&#10;YwUAAA4AAAAAAAAAAAAAAAAALgIAAGRycy9lMm9Eb2MueG1sUEsBAi0AFAAGAAgAAAAhAMnDuunh&#13;&#10;AAAADwEAAA8AAAAAAAAAAAAAAAAA1QQAAGRycy9kb3ducmV2LnhtbFBLBQYAAAAABAAEAPMAAADj&#13;&#10;BQAAAAA=&#13;&#10;" filled="f" stroked="f">
                <v:textbox>
                  <w:txbxContent>
                    <w:p w14:paraId="2A6DA4FA" w14:textId="77777777" w:rsidR="00D26111" w:rsidRPr="009F1661" w:rsidRDefault="00D26111"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3890" behindDoc="0" locked="0" layoutInCell="1" allowOverlap="1" wp14:anchorId="57E5927B" wp14:editId="001C10EB">
                <wp:simplePos x="0" y="0"/>
                <wp:positionH relativeFrom="column">
                  <wp:posOffset>-712382</wp:posOffset>
                </wp:positionH>
                <wp:positionV relativeFrom="paragraph">
                  <wp:posOffset>584820</wp:posOffset>
                </wp:positionV>
                <wp:extent cx="7347097" cy="2246630"/>
                <wp:effectExtent l="0" t="0" r="6350" b="1270"/>
                <wp:wrapNone/>
                <wp:docPr id="42" name="Rectangle 42"/>
                <wp:cNvGraphicFramePr/>
                <a:graphic xmlns:a="http://schemas.openxmlformats.org/drawingml/2006/main">
                  <a:graphicData uri="http://schemas.microsoft.com/office/word/2010/wordprocessingShape">
                    <wps:wsp>
                      <wps:cNvSpPr/>
                      <wps:spPr>
                        <a:xfrm>
                          <a:off x="0" y="0"/>
                          <a:ext cx="7347097" cy="224663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98AAE" id="Rectangle 42" o:spid="_x0000_s1026" style="position:absolute;margin-left:-56.1pt;margin-top:46.05pt;width:578.5pt;height:176.9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0NfkwIAAIsFAAAOAAAAZHJzL2Uyb0RvYy54bWysVEtPGzEQvlfqf7B8L7vZBAIRGxQFUVVC&#13;&#10;gICKs/Ha2ZVsj2s72aS/vmPvg5SiHqrm4Hg837y+nZnLq71WZCecb8CUdHKSUyIMh6oxm5J+f775&#13;&#10;ck6JD8xUTIERJT0IT6+Wnz9dtnYhCqhBVcIRdGL8orUlrUOwiyzzvBaa+ROwwqBSgtMsoOg2WeVY&#13;&#10;i961yoo8P8tacJV1wIX3+HrdKeky+ZdS8HAvpReBqJJibiGdLp2v8cyWl2yxcczWDe/TYP+QhWaN&#13;&#10;waCjq2sWGNm65g9XuuEOPMhwwkFnIGXDRaoBq5nk76p5qpkVqRYkx9uRJv//3PK73YMjTVXSWUGJ&#13;&#10;YRq/0SOyxsxGCYJvSFBr/QJxT/bB9ZLHa6x2L52O/1gH2SdSDyOpYh8Ix8f5dDbPL+aUcNQVxezs&#13;&#10;bJpoz97MrfPhqwBN4qWkDuMnMtnu1gcMidABEqN5UE110yiVhNgpYq0c2TH8xoxzYcI0po1WvyGV&#13;&#10;iXgD0bJTx5csVtfVk27hoETEKfMoJBKDFRQpmdSS7wNNOlXNKtHFP83xN0QfUku5JIfRs8T4o+/e&#13;&#10;wYA8LmLSu+nx0VSkjh6N878l1pU4WqTIYMJorBsD7iMHKoyRO/xAUkdNZOkVqgO2jYNunrzlNw1+&#13;&#10;ulvmwwNzOEA4argUwj0eUkFbUuhvlNTgfn70HvHY16ilpMWBLKn/sWVOUKK+Gez4i8lsFic4CbPT&#13;&#10;eYGCO9a8HmvMVq8B+2GC68fydI34oIardKBfcHesYlRUMcMxdkl5cIOwDt2iwO3DxWqVYDi1loVb&#13;&#10;82R5dB5Zja35vH9hzvb9G7D172AYXrZ418YdNloaWG0DyCb1+BuvPd848alx+u0UV8qxnFBvO3T5&#13;&#10;CwAA//8DAFBLAwQUAAYACAAAACEA4S0nt+YAAAARAQAADwAAAGRycy9kb3ducmV2LnhtbEyPzU7D&#13;&#10;MBCE70i8g7VI3FrHUVrRNE7FjzgUekkJdzfeJimxHWKnDW/P9gSXlVY7MztftplMx844+NZZCWIe&#13;&#10;AUNbOd3aWkL58Tp7AOaDslp1zqKEH/SwyW9vMpVqd7EFnvehZhRifaokNCH0Kee+atAoP3c9Wrod&#13;&#10;3WBUoHWouR7UhcJNx+MoWnKjWksfGtXjc4PV1340ErbLujjp3bh4L5/KQov6G7efb1Le300vaxqP&#13;&#10;a2ABp/DngCsD9Yecih3caLVnnYSZEHFMWgmrWAC7KqIkIaSDhCRZrIDnGf9Pkv8CAAD//wMAUEsB&#13;&#10;Ai0AFAAGAAgAAAAhALaDOJL+AAAA4QEAABMAAAAAAAAAAAAAAAAAAAAAAFtDb250ZW50X1R5cGVz&#13;&#10;XS54bWxQSwECLQAUAAYACAAAACEAOP0h/9YAAACUAQAACwAAAAAAAAAAAAAAAAAvAQAAX3JlbHMv&#13;&#10;LnJlbHNQSwECLQAUAAYACAAAACEAPfNDX5MCAACLBQAADgAAAAAAAAAAAAAAAAAuAgAAZHJzL2Uy&#13;&#10;b0RvYy54bWxQSwECLQAUAAYACAAAACEA4S0nt+YAAAARAQAADwAAAAAAAAAAAAAAAADtBAAAZHJz&#13;&#10;L2Rvd25yZXYueG1sUEsFBgAAAAAEAAQA8wAAAAAGAAAAAA==&#13;&#10;" fillcolor="#a5a5a5 [3206]" stroked="f" strokeweight="1pt"/>
            </w:pict>
          </mc:Fallback>
        </mc:AlternateContent>
      </w:r>
      <w:r w:rsidR="00C1081F">
        <w:rPr>
          <w:noProof/>
        </w:rPr>
        <mc:AlternateContent>
          <mc:Choice Requires="wps">
            <w:drawing>
              <wp:anchor distT="0" distB="0" distL="114300" distR="114300" simplePos="0" relativeHeight="251706368" behindDoc="0" locked="0" layoutInCell="1" allowOverlap="1" wp14:anchorId="6256F1EF" wp14:editId="311BD003">
                <wp:simplePos x="0" y="0"/>
                <wp:positionH relativeFrom="page">
                  <wp:posOffset>381000</wp:posOffset>
                </wp:positionH>
                <wp:positionV relativeFrom="page">
                  <wp:posOffset>421005</wp:posOffset>
                </wp:positionV>
                <wp:extent cx="6117409" cy="1133856"/>
                <wp:effectExtent l="0" t="0" r="0" b="0"/>
                <wp:wrapThrough wrapText="bothSides">
                  <wp:wrapPolygon edited="0">
                    <wp:start x="224" y="242"/>
                    <wp:lineTo x="224" y="21055"/>
                    <wp:lineTo x="21347" y="21055"/>
                    <wp:lineTo x="21347" y="242"/>
                    <wp:lineTo x="224" y="242"/>
                  </wp:wrapPolygon>
                </wp:wrapThrough>
                <wp:docPr id="149" name="Text Box 149"/>
                <wp:cNvGraphicFramePr/>
                <a:graphic xmlns:a="http://schemas.openxmlformats.org/drawingml/2006/main">
                  <a:graphicData uri="http://schemas.microsoft.com/office/word/2010/wordprocessingShape">
                    <wps:wsp>
                      <wps:cNvSpPr txBox="1"/>
                      <wps:spPr>
                        <a:xfrm>
                          <a:off x="0" y="0"/>
                          <a:ext cx="6117409" cy="11338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3EDAFDD" w14:textId="77777777" w:rsidR="00D26111" w:rsidRPr="00C1081F" w:rsidRDefault="00D26111" w:rsidP="00992BB8">
                            <w:pPr>
                              <w:rPr>
                                <w:rFonts w:ascii="Georgia" w:hAnsi="Georgia"/>
                                <w:b/>
                                <w:bCs/>
                                <w:i/>
                                <w:iCs/>
                                <w:color w:val="4B4B4B"/>
                                <w:sz w:val="96"/>
                                <w:szCs w:val="96"/>
                              </w:rPr>
                            </w:pPr>
                            <w:r w:rsidRPr="00C1081F">
                              <w:rPr>
                                <w:rFonts w:ascii="Georgia" w:hAnsi="Georgia"/>
                                <w:b/>
                                <w:bCs/>
                                <w:i/>
                                <w:iCs/>
                                <w:color w:val="4B4B4B"/>
                                <w:sz w:val="96"/>
                                <w:szCs w:val="96"/>
                              </w:rPr>
                              <w:t>My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F1EF" id="Text Box 149" o:spid="_x0000_s1058" type="#_x0000_t202" style="position:absolute;margin-left:30pt;margin-top:33.15pt;width:481.7pt;height:89.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cRQewIAAGYFAAAOAAAAZHJzL2Uyb0RvYy54bWysVN1v2jAQf5+0/8Hy+xoClLaIUDGqTpNQ&#13;&#10;W62d+mwcG6LZPs82JOyv79lJKOv20mkvyfnud98fs+tGK7IXzldgCpqfDSgRhkNZmU1Bvz/dfrqk&#13;&#10;xAdmSqbAiIIehKfX848fZrWdiiFsQZXCETRi/LS2Bd2GYKdZ5vlWaObPwAqDQglOs4BPt8lKx2q0&#13;&#10;rlU2HAwmWQ2utA648B65N62QzpN9KQUP91J6EYgqKMYW0tel7zp+s/mMTTeO2W3FuzDYP0ShWWXQ&#13;&#10;6dHUDQuM7Fz1hyldcQceZDjjoDOQsuIi5YDZ5IM32TxumRUpFyyOt8cy+f9nlt/tHxypSuzd+IoS&#13;&#10;wzQ26Uk0gXyGhkQeVqi2forAR4vQ0KAA0T3fIzMm3kin4x9TIijHWh+O9Y3mODIneX4xHqAbjrI8&#13;&#10;H40uzyfRTvaqbp0PXwRoEomCOmxgqivbr3xooT0kejNwWymVmqjMbwy02XJEmoJOO2bSRpyocFAi&#13;&#10;ainzTUisQgo8MtL8iaVyZM9wchjnwoSUc7KL6IiS6Ps9ih0+qrZRvUf5qJE8gwlHZV0ZcKlKb8Iu&#13;&#10;f/QhyxaPpT7JO5KhWTep/aNh39E1lAdstIN2WbzltxU2Y8V8eGAOtwN7ixsf7vEjFdQFhY6iZAvu&#13;&#10;19/4EY9Di1JKaty2gvqfO+YEJeqrwXG+ysfjuJ7pMT6/GOLDnUrWpxKz00vAtuR4WyxPZMQH1ZPS&#13;&#10;gX7Gw7CIXlHEDEffBQ09uQztDcDDwsVikUC4kJaFlXm0PJqOZY6j9tQ8M2e7eQw4ynfQ7yWbvhnL&#13;&#10;Fhs1DSx2AWSVZjYWuq1q1wBc5jT13eGJ1+L0nVCv53H+AgAA//8DAFBLAwQUAAYACAAAACEAEzym&#13;&#10;bOIAAAAPAQAADwAAAGRycy9kb3ducmV2LnhtbEyPzU7DMBCE70h9B2srcaN20xDRNE5VUXEFUX4k&#13;&#10;bm68TSLidRS7TXh7tie47Go1mtn5iu3kOnHBIbSeNCwXCgRS5W1LtYb3t6e7BxAhGrKm84QafjDA&#13;&#10;tpzdFCa3fqRXvBxiLTiEQm40NDH2uZShatCZsPA9EmsnPzgT+RxqaQczcrjrZKJUJp1piT80psfH&#13;&#10;Bqvvw9lp+Hg+fX2m6qXeu/t+9JOS5NZS69v5tN/w2G1ARJzinwOuDNwfSi529GeyQXQaMsU8kXe2&#13;&#10;AnHVVbJKQRw1JGm6BlkW8j9H+QsAAP//AwBQSwECLQAUAAYACAAAACEAtoM4kv4AAADhAQAAEwAA&#13;&#10;AAAAAAAAAAAAAAAAAAAAW0NvbnRlbnRfVHlwZXNdLnhtbFBLAQItABQABgAIAAAAIQA4/SH/1gAA&#13;&#10;AJQBAAALAAAAAAAAAAAAAAAAAC8BAABfcmVscy8ucmVsc1BLAQItABQABgAIAAAAIQA7wcRQewIA&#13;&#10;AGYFAAAOAAAAAAAAAAAAAAAAAC4CAABkcnMvZTJvRG9jLnhtbFBLAQItABQABgAIAAAAIQATPKZs&#13;&#10;4gAAAA8BAAAPAAAAAAAAAAAAAAAAANUEAABkcnMvZG93bnJldi54bWxQSwUGAAAAAAQABADzAAAA&#13;&#10;5AUAAAAA&#13;&#10;" filled="f" stroked="f">
                <v:textbox>
                  <w:txbxContent>
                    <w:p w14:paraId="63EDAFDD" w14:textId="77777777" w:rsidR="00D26111" w:rsidRPr="00C1081F" w:rsidRDefault="00D26111" w:rsidP="00992BB8">
                      <w:pPr>
                        <w:rPr>
                          <w:rFonts w:ascii="Georgia" w:hAnsi="Georgia"/>
                          <w:b/>
                          <w:bCs/>
                          <w:i/>
                          <w:iCs/>
                          <w:color w:val="4B4B4B"/>
                          <w:sz w:val="96"/>
                          <w:szCs w:val="96"/>
                        </w:rPr>
                      </w:pPr>
                      <w:r w:rsidRPr="00C1081F">
                        <w:rPr>
                          <w:rFonts w:ascii="Georgia" w:hAnsi="Georgia"/>
                          <w:b/>
                          <w:bCs/>
                          <w:i/>
                          <w:iCs/>
                          <w:color w:val="4B4B4B"/>
                          <w:sz w:val="96"/>
                          <w:szCs w:val="96"/>
                        </w:rPr>
                        <w:t>My Legislation</w:t>
                      </w:r>
                    </w:p>
                  </w:txbxContent>
                </v:textbox>
                <w10:wrap type="through" anchorx="page" anchory="page"/>
              </v:shape>
            </w:pict>
          </mc:Fallback>
        </mc:AlternateContent>
      </w:r>
      <w:r w:rsidR="00992BB8">
        <w:br w:type="page"/>
      </w:r>
    </w:p>
    <w:p w14:paraId="1C32F685" w14:textId="74ABB313" w:rsidR="00992BB8" w:rsidRDefault="0039781F">
      <w:pPr>
        <w:spacing w:after="0"/>
      </w:pPr>
      <w:r>
        <w:rPr>
          <w:noProof/>
        </w:rPr>
        <w:lastRenderedPageBreak/>
        <mc:AlternateContent>
          <mc:Choice Requires="wps">
            <w:drawing>
              <wp:anchor distT="0" distB="0" distL="114300" distR="114300" simplePos="0" relativeHeight="251637740" behindDoc="0" locked="0" layoutInCell="1" allowOverlap="1" wp14:anchorId="7B044F8E" wp14:editId="7A01E772">
                <wp:simplePos x="0" y="0"/>
                <wp:positionH relativeFrom="column">
                  <wp:posOffset>-613186</wp:posOffset>
                </wp:positionH>
                <wp:positionV relativeFrom="paragraph">
                  <wp:posOffset>-344245</wp:posOffset>
                </wp:positionV>
                <wp:extent cx="3646842" cy="3312795"/>
                <wp:effectExtent l="0" t="0" r="10795" b="14605"/>
                <wp:wrapNone/>
                <wp:docPr id="48" name="Rectangle 48"/>
                <wp:cNvGraphicFramePr/>
                <a:graphic xmlns:a="http://schemas.openxmlformats.org/drawingml/2006/main">
                  <a:graphicData uri="http://schemas.microsoft.com/office/word/2010/wordprocessingShape">
                    <wps:wsp>
                      <wps:cNvSpPr/>
                      <wps:spPr>
                        <a:xfrm>
                          <a:off x="0" y="0"/>
                          <a:ext cx="3646842" cy="3312795"/>
                        </a:xfrm>
                        <a:prstGeom prst="rect">
                          <a:avLst/>
                        </a:prstGeom>
                        <a:solidFill>
                          <a:srgbClr val="C31A2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A158D" w14:textId="5A2D7A8E" w:rsidR="00D26111" w:rsidRDefault="00D26111" w:rsidP="002743C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44F8E" id="Rectangle 48" o:spid="_x0000_s1059" style="position:absolute;margin-left:-48.3pt;margin-top:-27.1pt;width:287.15pt;height:260.85pt;z-index:251637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DnpQIAAMQFAAAOAAAAZHJzL2Uyb0RvYy54bWysVNtu2zAMfR+wfxD0vjp20ltQpwhSdBhQ&#13;&#10;tEHboc+KLMUGZEmjlNjZ14+SL83aYgOG5cERRfKQPCJ5dd3WiuwFuMronKYnE0qE5qao9Dan359v&#13;&#10;v1xQ4jzTBVNGi5wehKPXi8+frho7F5kpjSoEEATRbt7YnJbe23mSOF6KmrkTY4VGpTRQM48ibJMC&#13;&#10;WIPotUqyyeQsaQwUFgwXzuHtTaeki4gvpeD+QUonPFE5xdx8/EL8bsI3WVyx+RaYLSvep8H+IYua&#13;&#10;VRqDjlA3zDOyg+odVF1xMM5If8JNnRgpKy5iDVhNOnlTzVPJrIi1IDnOjjS5/wfL7/drIFWR0xm+&#13;&#10;lGY1vtEjssb0VgmCd0hQY90c7Z7sGnrJ4TFU20qowz/WQdpI6mEkVbSecLycns3OLmYZJRx102ma&#13;&#10;nV+eBtTk1d2C81+FqUk45BQwfiST7e+c70wHkxDNGVUVt5VSUYDtZqWA7Bm+8GqaLrOsR//NTOm/&#13;&#10;eE7C770nZhlck8BBV3U8+YMSAVDpRyGRPqwziynHxhVjQoxzoX3aqUpWiC7P0+NgodWDR6QkAgZk&#13;&#10;ifWN2D3AYNmBDNgdQb19cBWx70fnyZ8S65xHjxjZaD8615U28BGAwqr6yJ39QFJHTWDJt5s2ttZ0&#13;&#10;GkzD1cYUB+w3MN0gOstvK3zzO+b8mgFOHs4obhP/gB+pTJNT058oKQ38/Og+2ONAoJaSBic5p+7H&#13;&#10;joGgRH3TOCqX6WwWRj8Ks9PzDAU41myONXpXrwy2Uop7y/J4DPZeDUcJpn7BpbMMUVHFNMfYOeUe&#13;&#10;BmHluw2Da4uL5TKa4bhb5u/0k+UBPBAdevq5fWFg+8b3ODP3Zph6Nn/T/51t8NRmufNGVnE4Xnnt&#13;&#10;nwBXReylfq2FXXQsR6vX5bv4BQAA//8DAFBLAwQUAAYACAAAACEAdV/A9eQAAAAQAQAADwAAAGRy&#13;&#10;cy9kb3ducmV2LnhtbExPy2rDMBC8F/oPYgu9JXKDI7eO5VBaQmgJgSYhZ8VSbFNrZSz5kb/v9tRe&#13;&#10;lll2dh7ZerING0zna4cSnuYRMIOF0zWWEk7HzewZmA8KtWocGgk342Gd399lKtVuxC8zHELJSAR9&#13;&#10;qiRUIbQp576ojFV+7lqDdLu6zqpAa1dy3amRxG3DF1EkuFU1kkOlWvNWmeL70FsJu3qzT47lebvf&#13;&#10;fgyxik6f/W0UUj4+TO8rGq8rYMFM4e8DfjtQfsgp2MX1qD1rJMxehCAqgWW8AEaMOEkSYBcCIlkC&#13;&#10;zzP+v0j+AwAA//8DAFBLAQItABQABgAIAAAAIQC2gziS/gAAAOEBAAATAAAAAAAAAAAAAAAAAAAA&#13;&#10;AABbQ29udGVudF9UeXBlc10ueG1sUEsBAi0AFAAGAAgAAAAhADj9If/WAAAAlAEAAAsAAAAAAAAA&#13;&#10;AAAAAAAALwEAAF9yZWxzLy5yZWxzUEsBAi0AFAAGAAgAAAAhAI74sOelAgAAxAUAAA4AAAAAAAAA&#13;&#10;AAAAAAAALgIAAGRycy9lMm9Eb2MueG1sUEsBAi0AFAAGAAgAAAAhAHVfwPXkAAAAEAEAAA8AAAAA&#13;&#10;AAAAAAAAAAAA/wQAAGRycy9kb3ducmV2LnhtbFBLBQYAAAAABAAEAPMAAAAQBgAAAAA=&#13;&#10;" fillcolor="#c31a22" strokecolor="#c00000" strokeweight="1pt">
                <v:textbox>
                  <w:txbxContent>
                    <w:p w14:paraId="082A158D" w14:textId="5A2D7A8E" w:rsidR="00D26111" w:rsidRDefault="00D26111" w:rsidP="002743C2">
                      <w:pPr>
                        <w:jc w:val="center"/>
                      </w:pPr>
                      <w:r>
                        <w:t xml:space="preserve"> </w:t>
                      </w:r>
                    </w:p>
                  </w:txbxContent>
                </v:textbox>
              </v:rect>
            </w:pict>
          </mc:Fallback>
        </mc:AlternateContent>
      </w:r>
      <w:r>
        <w:rPr>
          <w:noProof/>
        </w:rPr>
        <mc:AlternateContent>
          <mc:Choice Requires="wps">
            <w:drawing>
              <wp:anchor distT="0" distB="0" distL="114300" distR="114300" simplePos="0" relativeHeight="251793408" behindDoc="0" locked="0" layoutInCell="1" allowOverlap="1" wp14:anchorId="288A92B6" wp14:editId="6041A1BA">
                <wp:simplePos x="0" y="0"/>
                <wp:positionH relativeFrom="column">
                  <wp:posOffset>3173506</wp:posOffset>
                </wp:positionH>
                <wp:positionV relativeFrom="paragraph">
                  <wp:posOffset>-344246</wp:posOffset>
                </wp:positionV>
                <wp:extent cx="3323590" cy="3282129"/>
                <wp:effectExtent l="0" t="0" r="16510" b="7620"/>
                <wp:wrapNone/>
                <wp:docPr id="49" name="Rectangle 49"/>
                <wp:cNvGraphicFramePr/>
                <a:graphic xmlns:a="http://schemas.openxmlformats.org/drawingml/2006/main">
                  <a:graphicData uri="http://schemas.microsoft.com/office/word/2010/wordprocessingShape">
                    <wps:wsp>
                      <wps:cNvSpPr/>
                      <wps:spPr>
                        <a:xfrm>
                          <a:off x="0" y="0"/>
                          <a:ext cx="3323590" cy="328212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E0F19" id="Rectangle 49" o:spid="_x0000_s1026" style="position:absolute;margin-left:249.9pt;margin-top:-27.1pt;width:261.7pt;height:25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8rBkAIAAHAFAAAOAAAAZHJzL2Uyb0RvYy54bWysVM1u2zAMvg/YOwi6r3actGuDOkXQosOA&#13;&#10;oi3aDj0rshQbkEWNUuJkTz9KdtygK3YY5oNMiuTHH5G8vNq1hm0V+gZsyScnOWfKSqgauy75j5fb&#13;&#10;L+ec+SBsJQxYVfK98vxq8fnTZefmqoAaTKWQEYj1886VvA7BzbPMy1q1wp+AU5aEGrAVgVhcZxWK&#13;&#10;jtBbkxV5fpZ1gJVDkMp7ur3phXyR8LVWMjxo7VVgpuQUW0gnpnMVz2xxKeZrFK5u5BCG+IcoWtFY&#13;&#10;cjpC3Ygg2AabP6DaRiJ40OFEQpuB1o1UKQfKZpK/y+a5Fk6lXKg43o1l8v8PVt5vH5E1VclnF5xZ&#13;&#10;0dIbPVHVhF0bxeiOCtQ5Pye9Z/eIA+eJjNnuNLbxT3mwXSrqfiyq2gUm6XI6LaanF1R7SbJpcV5M&#13;&#10;ioSavZk79OGbgpZFouRI/lMxxfbOB3JJqgeV6M2DaarbxpjE4Hp1bZBtRXzhvMjP0qOSyZFaFlPo&#13;&#10;g05U2BsVjY19UpqypzCL5DH1nRrxhJTKhkkvqkWlejenOX2xMtFL7NRokbgEGJE1hTdiDwAHzR7k&#13;&#10;gN3DDPrRVKW2HY3zvwXWG48WyTPYMBq3jQX8CMBQVoPnXp/CPypNJFdQ7ak3EPqh8U7eNvQ+d8KH&#13;&#10;R4E0JfSmNPnhgQ5toCs5DBRnNeCvj+6jPjUvSTnraOpK7n9uBCrOzHdLbX0xmc3imCZmdvq1IAaP&#13;&#10;Jatjid2010DPPqEd42Qio34wB1IjtK+0IJbRK4mEleS75DLggbkO/TagFSPVcpnUaDSdCHf22ckI&#13;&#10;Hqsa++9l9yrQDU0aqL/v4TChYv6uV3vdaGlhuQmgm9TIb3Ud6k1jnRpnWEFxbxzzSettUS5+AwAA&#13;&#10;//8DAFBLAwQUAAYACAAAACEAxOr0m+UAAAARAQAADwAAAGRycy9kb3ducmV2LnhtbEyPT2+DMAzF&#13;&#10;75P2HSJP2q0NMNYWSqj2Vz1UmrR22jkQD9BIgpIU2Lefe9oulq1nP/9esZt1z0Z0vrNGQLyMgKGp&#13;&#10;repMI+Dj9LrYAPNBGiV7a1DAD3rYlddXhcyVncw7jsfQMDIxPpcC2hCGnHNft6ilX9oBDWlf1mkZ&#13;&#10;aHQNV05OZK57nkTRimvZGfrQygGfWqy/j2ctwMXjwY7rLHaf7q2qD/vp8SWdhLi9mZ+3VB62wALO&#13;&#10;4e8CLhmIH0oCq+zZKM96AWmWEX8QsLhPE2CXjSi5o64ibZWsgZcF/5+k/AUAAP//AwBQSwECLQAU&#13;&#10;AAYACAAAACEAtoM4kv4AAADhAQAAEwAAAAAAAAAAAAAAAAAAAAAAW0NvbnRlbnRfVHlwZXNdLnht&#13;&#10;bFBLAQItABQABgAIAAAAIQA4/SH/1gAAAJQBAAALAAAAAAAAAAAAAAAAAC8BAABfcmVscy8ucmVs&#13;&#10;c1BLAQItABQABgAIAAAAIQBGm8rBkAIAAHAFAAAOAAAAAAAAAAAAAAAAAC4CAABkcnMvZTJvRG9j&#13;&#10;LnhtbFBLAQItABQABgAIAAAAIQDE6vSb5QAAABEBAAAPAAAAAAAAAAAAAAAAAOoEAABkcnMvZG93&#13;&#10;bnJldi54bWxQSwUGAAAAAAQABADzAAAA/AUAAAAA&#13;&#10;" fillcolor="#002060" strokecolor="#1f4d78 [1604]" strokeweight="1pt"/>
            </w:pict>
          </mc:Fallback>
        </mc:AlternateContent>
      </w:r>
      <w:r w:rsidR="00ED5D5D">
        <w:rPr>
          <w:noProof/>
        </w:rPr>
        <mc:AlternateContent>
          <mc:Choice Requires="wps">
            <w:drawing>
              <wp:anchor distT="0" distB="0" distL="114300" distR="114300" simplePos="0" relativeHeight="251804672" behindDoc="0" locked="0" layoutInCell="1" allowOverlap="1" wp14:anchorId="3F777C11" wp14:editId="0FBC907E">
                <wp:simplePos x="0" y="0"/>
                <wp:positionH relativeFrom="column">
                  <wp:posOffset>-527125</wp:posOffset>
                </wp:positionH>
                <wp:positionV relativeFrom="paragraph">
                  <wp:posOffset>215153</wp:posOffset>
                </wp:positionV>
                <wp:extent cx="3366770" cy="26955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66770" cy="2695575"/>
                        </a:xfrm>
                        <a:prstGeom prst="rect">
                          <a:avLst/>
                        </a:prstGeom>
                        <a:solidFill>
                          <a:srgbClr val="C00000"/>
                        </a:solidFill>
                        <a:ln w="6350">
                          <a:noFill/>
                        </a:ln>
                      </wps:spPr>
                      <wps:txbx>
                        <w:txbxContent>
                          <w:p w14:paraId="46096D70" w14:textId="2119833F" w:rsidR="00D26111" w:rsidRDefault="00EA07A5" w:rsidP="002743C2">
                            <w:pPr>
                              <w:jc w:val="center"/>
                            </w:pPr>
                            <w:r>
                              <w:rPr>
                                <w:noProof/>
                              </w:rPr>
                              <w:drawing>
                                <wp:inline distT="0" distB="0" distL="0" distR="0" wp14:anchorId="7E3E8950" wp14:editId="7C354900">
                                  <wp:extent cx="2823365" cy="2117719"/>
                                  <wp:effectExtent l="0" t="2540" r="0" b="0"/>
                                  <wp:docPr id="19" name="Picture 19" descr="A picture containing indoor, fl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681.jpeg"/>
                                          <pic:cNvPicPr/>
                                        </pic:nvPicPr>
                                        <pic:blipFill>
                                          <a:blip r:embed="rId219">
                                            <a:extLst>
                                              <a:ext uri="{28A0092B-C50C-407E-A947-70E740481C1C}">
                                                <a14:useLocalDpi xmlns:a14="http://schemas.microsoft.com/office/drawing/2010/main" val="0"/>
                                              </a:ext>
                                            </a:extLst>
                                          </a:blip>
                                          <a:stretch>
                                            <a:fillRect/>
                                          </a:stretch>
                                        </pic:blipFill>
                                        <pic:spPr>
                                          <a:xfrm rot="5400000">
                                            <a:off x="0" y="0"/>
                                            <a:ext cx="2923247" cy="2192637"/>
                                          </a:xfrm>
                                          <a:prstGeom prst="rect">
                                            <a:avLst/>
                                          </a:prstGeom>
                                        </pic:spPr>
                                      </pic:pic>
                                    </a:graphicData>
                                  </a:graphic>
                                </wp:inline>
                              </w:drawing>
                            </w:r>
                            <w:r w:rsidR="00ED5D5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7C11" id="Text Box 20" o:spid="_x0000_s1060" type="#_x0000_t202" style="position:absolute;margin-left:-41.5pt;margin-top:16.95pt;width:265.1pt;height:2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wzRgIAAIUEAAAOAAAAZHJzL2Uyb0RvYy54bWysVE1v2zAMvQ/YfxB0X+x8r0GcIkuRYUDR&#13;&#10;FkiGnhVZig3IoiYpsbNfP0q206zbaVgOCkVST+J7pJf3TaXIWVhXgs7ocJBSIjSHvNTHjH7fbz99&#13;&#10;psR5pnOmQIuMXoSj96uPH5a1WYgRFKByYQmCaLeoTUYL780iSRwvRMXcAIzQGJRgK+Zxa49JblmN&#13;&#10;6JVKRmk6S2qwubHAhXPofWiDdBXxpRTcP0vphCcqo/g2H1cb10NYk9WSLY6WmaLk3TPYP7yiYqXG&#13;&#10;S69QD8wzcrLlH1BVyS04kH7AoUpAypKLWANWM0zfVbMrmBGxFiTHmStN7v/B8qfziyVlntER0qNZ&#13;&#10;hRrtRePJF2gIupCf2rgFpu0MJvoG/ahz73foDGU30lbhHwsiGEeoy5XdgMbROR7PZvM5hjjGRrO7&#13;&#10;6XQ+DTjJ23Fjnf8qoCLByKhF+SKr7PzofJvap4TbHKgy35ZKxY09HjbKkjNDqTdp+HXov6UpTeqM&#13;&#10;zsbTNCJrCOdbaKXxMaHatqpg+ebQRHbGk77kA+QXZMJC20vO8G2Jr31kzr8wi82DFeJA+GdcpAK8&#13;&#10;DDqLkgLsz7/5Qz5qilFKamzGjLofJ2YFJeqbRrXvhpMJwvq4mUznQSt7GzncRvSp2gCSMMTRMzya&#13;&#10;Id+r3pQWqlecm3W4FUNMc7w7o743N74dEZw7LtbrmIT9aph/1DvDA3SgPGixb16ZNZ1gHrV+gr5t&#13;&#10;2eKdbm1uOKlhffIgyyhqILplteMfez22RTeXYZhu9zHr7eux+gUAAP//AwBQSwMEFAAGAAgAAAAh&#13;&#10;ADEHylzkAAAADwEAAA8AAABkcnMvZG93bnJldi54bWxMj09PwzAMxe9IfIfISNy2lLaD0jWdEIgr&#13;&#10;qINJ45Y1XltokipJ//DtMSe4WLZsv/d+xW7RPZvQ+c4aATfrCBia2qrONALe355XGTAfpFGytwYF&#13;&#10;fKOHXXl5Uchc2dlUOO1Dw0jE+FwKaEMYcs593aKWfm0HNLQ7W6dloNE1XDk5k7jueRxFt1zLzpBD&#13;&#10;Kwd8bLH+2o9awMY1lf+Iq/ByfJ3H86frswkPQlxfLU9bKg9bYAGX8PcBvwyUH0oKdrKjUZ71AlZZ&#13;&#10;QkBBQJLcA6ODNL2LgZ2o2WQp8LLg/znKHwAAAP//AwBQSwECLQAUAAYACAAAACEAtoM4kv4AAADh&#13;&#10;AQAAEwAAAAAAAAAAAAAAAAAAAAAAW0NvbnRlbnRfVHlwZXNdLnhtbFBLAQItABQABgAIAAAAIQA4&#13;&#10;/SH/1gAAAJQBAAALAAAAAAAAAAAAAAAAAC8BAABfcmVscy8ucmVsc1BLAQItABQABgAIAAAAIQA+&#13;&#10;smwzRgIAAIUEAAAOAAAAAAAAAAAAAAAAAC4CAABkcnMvZTJvRG9jLnhtbFBLAQItABQABgAIAAAA&#13;&#10;IQAxB8pc5AAAAA8BAAAPAAAAAAAAAAAAAAAAAKAEAABkcnMvZG93bnJldi54bWxQSwUGAAAAAAQA&#13;&#10;BADzAAAAsQUAAAAA&#13;&#10;" fillcolor="#c00000" stroked="f" strokeweight=".5pt">
                <v:textbox>
                  <w:txbxContent>
                    <w:p w14:paraId="46096D70" w14:textId="2119833F" w:rsidR="00D26111" w:rsidRDefault="00EA07A5" w:rsidP="002743C2">
                      <w:pPr>
                        <w:jc w:val="center"/>
                      </w:pPr>
                      <w:r>
                        <w:rPr>
                          <w:noProof/>
                        </w:rPr>
                        <w:drawing>
                          <wp:inline distT="0" distB="0" distL="0" distR="0" wp14:anchorId="7E3E8950" wp14:editId="7C354900">
                            <wp:extent cx="2823365" cy="2117719"/>
                            <wp:effectExtent l="0" t="2540" r="0" b="0"/>
                            <wp:docPr id="19" name="Picture 19" descr="A picture containing indoor, fl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681.jpeg"/>
                                    <pic:cNvPicPr/>
                                  </pic:nvPicPr>
                                  <pic:blipFill>
                                    <a:blip r:embed="rId219">
                                      <a:extLst>
                                        <a:ext uri="{28A0092B-C50C-407E-A947-70E740481C1C}">
                                          <a14:useLocalDpi xmlns:a14="http://schemas.microsoft.com/office/drawing/2010/main" val="0"/>
                                        </a:ext>
                                      </a:extLst>
                                    </a:blip>
                                    <a:stretch>
                                      <a:fillRect/>
                                    </a:stretch>
                                  </pic:blipFill>
                                  <pic:spPr>
                                    <a:xfrm rot="5400000">
                                      <a:off x="0" y="0"/>
                                      <a:ext cx="2923247" cy="2192637"/>
                                    </a:xfrm>
                                    <a:prstGeom prst="rect">
                                      <a:avLst/>
                                    </a:prstGeom>
                                  </pic:spPr>
                                </pic:pic>
                              </a:graphicData>
                            </a:graphic>
                          </wp:inline>
                        </w:drawing>
                      </w:r>
                      <w:r w:rsidR="00ED5D5D">
                        <w:t xml:space="preserve">  </w:t>
                      </w:r>
                    </w:p>
                  </w:txbxContent>
                </v:textbox>
              </v:shape>
            </w:pict>
          </mc:Fallback>
        </mc:AlternateContent>
      </w:r>
      <w:r w:rsidR="00ED5D5D">
        <w:rPr>
          <w:noProof/>
        </w:rPr>
        <mc:AlternateContent>
          <mc:Choice Requires="wps">
            <w:drawing>
              <wp:anchor distT="0" distB="0" distL="114300" distR="114300" simplePos="0" relativeHeight="251785216" behindDoc="0" locked="0" layoutInCell="1" allowOverlap="1" wp14:anchorId="2589E9BB" wp14:editId="5CF7F320">
                <wp:simplePos x="0" y="0"/>
                <wp:positionH relativeFrom="page">
                  <wp:posOffset>484093</wp:posOffset>
                </wp:positionH>
                <wp:positionV relativeFrom="page">
                  <wp:posOffset>677732</wp:posOffset>
                </wp:positionV>
                <wp:extent cx="3270325" cy="606582"/>
                <wp:effectExtent l="0" t="0" r="0" b="0"/>
                <wp:wrapThrough wrapText="bothSides">
                  <wp:wrapPolygon edited="0">
                    <wp:start x="419" y="452"/>
                    <wp:lineTo x="419" y="20808"/>
                    <wp:lineTo x="21139" y="20808"/>
                    <wp:lineTo x="21139" y="452"/>
                    <wp:lineTo x="419" y="452"/>
                  </wp:wrapPolygon>
                </wp:wrapThrough>
                <wp:docPr id="150" name="Text Box 150"/>
                <wp:cNvGraphicFramePr/>
                <a:graphic xmlns:a="http://schemas.openxmlformats.org/drawingml/2006/main">
                  <a:graphicData uri="http://schemas.microsoft.com/office/word/2010/wordprocessingShape">
                    <wps:wsp>
                      <wps:cNvSpPr txBox="1"/>
                      <wps:spPr>
                        <a:xfrm>
                          <a:off x="0" y="0"/>
                          <a:ext cx="3270325" cy="6065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6C4194" w14:textId="7EDE60D2" w:rsidR="00D26111" w:rsidRPr="0052147B" w:rsidRDefault="00EA07A5" w:rsidP="0052147B">
                            <w:pPr>
                              <w:jc w:val="center"/>
                              <w:rPr>
                                <w:rFonts w:ascii="Georgia" w:hAnsi="Georgia"/>
                                <w:color w:val="FFFFFF" w:themeColor="background1"/>
                                <w:sz w:val="36"/>
                                <w:szCs w:val="36"/>
                              </w:rPr>
                            </w:pPr>
                            <w:r>
                              <w:rPr>
                                <w:rFonts w:ascii="Georgia" w:hAnsi="Georgia"/>
                                <w:color w:val="FFFFFF" w:themeColor="background1"/>
                                <w:sz w:val="36"/>
                                <w:szCs w:val="36"/>
                              </w:rPr>
                              <w:t>ACTE Day on the Hill</w:t>
                            </w:r>
                            <w:r w:rsidR="00D26111">
                              <w:rPr>
                                <w:rFonts w:ascii="Georgia" w:hAnsi="Georgia"/>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E9BB" id="Text Box 150" o:spid="_x0000_s1061" type="#_x0000_t202" style="position:absolute;margin-left:38.1pt;margin-top:53.35pt;width:257.5pt;height:47.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NGPegIAAGUFAAAOAAAAZHJzL2Uyb0RvYy54bWysVN1P2zAQf5+0/8Hy+0hbKLCKFHUgpkkI&#13;&#10;0MrEs+vYNJrt8+xrk+6v39lJSsf2wrSX5Hz3u++Pi8vWGrZVIdbgSj4+GnGmnISqds8l//Z48+Gc&#13;&#10;s4jCVcKAUyXfqcgv5+/fXTR+piawBlOpwMiIi7PGl3yN6GdFEeVaWRGPwCtHQg3BCqRneC6qIBqy&#13;&#10;bk0xGY1OiwZC5QNIFSNxrzshn2f7WiuJ91pHhcyUnGLD/A35u0rfYn4hZs9B+HUt+zDEP0RhRe3I&#13;&#10;6d7UtUDBNqH+w5StZYAIGo8k2AK0rqXKOVA249GrbJZr4VXOhYoT/b5M8f+ZlXfbh8Dqino3pfo4&#13;&#10;YalJj6pF9glalnhUocbHGQGXnqDYkoDQAz8SMyXe6mDTn1JiJCdbu319kzlJzOPJ2eh4MuVMkux0&#13;&#10;dDo9nyQzxYu2DxE/K7AsESUP1L9cVrG9jdhBB0hy5uCmNib30LjfGGSz46g8BL12SqQLOFO4Mypp&#13;&#10;GfdVaSpCjjsx8vipKxPYVtDgCCmVw5xytkvohNLk+y2KPT6pdlG9RXmvkT2Dw72yrR2EXKVXYVff&#13;&#10;h5B1h6dSH+SdSGxXbe7+8XRo6AqqHfU5QLcr0cubmppxKyI+iEDLQa2lhcd7+mgDTcmhpzhbQ/j5&#13;&#10;N37C08ySlLOGlq3k8cdGBMWZ+eJomj+OT07SdubHyfRsQo9wKFkdStzGXgG1ZUynxctMJjyagdQB&#13;&#10;7BPdhUXySiLhJPkuOQ7kFXYngO6KVItFBtE+eoG3bullMp3KnEbtsX0SwffziDTJdzCspZi9GssO&#13;&#10;mzQdLDYIus4zmwrdVbVvAO1ynvr+7qRjcfjOqJfrOP8FAAD//wMAUEsDBBQABgAIAAAAIQDtWDEB&#13;&#10;4AAAAA8BAAAPAAAAZHJzL2Rvd25yZXYueG1sTE9NT8MwDL0j8R8iI3FjySLWbV3TCTFxBTFgEres&#13;&#10;8dqKxqmabC3/HnOCiyU/P7+PYjv5TlxwiG0gA/OZAoFUBddSbeD97eluBSImS852gdDAN0bYltdX&#13;&#10;hc1dGOkVL/tUCxahmFsDTUp9LmWsGvQ2zkKPxLdTGLxNvA61dIMdWdx3UiuVSW9bYofG9vjYYPW1&#13;&#10;P3sDH8+nz8O9eql3ftGPYVKS/Foac3sz7TY8HjYgEk7p7wN+O3B+KDnYMZzJRdEZWGaamYyrbAmC&#13;&#10;CYv1nJGjAa20BlkW8n+P8gcAAP//AwBQSwECLQAUAAYACAAAACEAtoM4kv4AAADhAQAAEwAAAAAA&#13;&#10;AAAAAAAAAAAAAAAAW0NvbnRlbnRfVHlwZXNdLnhtbFBLAQItABQABgAIAAAAIQA4/SH/1gAAAJQB&#13;&#10;AAALAAAAAAAAAAAAAAAAAC8BAABfcmVscy8ucmVsc1BLAQItABQABgAIAAAAIQCJ7NGPegIAAGUF&#13;&#10;AAAOAAAAAAAAAAAAAAAAAC4CAABkcnMvZTJvRG9jLnhtbFBLAQItABQABgAIAAAAIQDtWDEB4AAA&#13;&#10;AA8BAAAPAAAAAAAAAAAAAAAAANQEAABkcnMvZG93bnJldi54bWxQSwUGAAAAAAQABADzAAAA4QUA&#13;&#10;AAAA&#13;&#10;" filled="f" stroked="f">
                <v:textbox>
                  <w:txbxContent>
                    <w:p w14:paraId="366C4194" w14:textId="7EDE60D2" w:rsidR="00D26111" w:rsidRPr="0052147B" w:rsidRDefault="00EA07A5" w:rsidP="0052147B">
                      <w:pPr>
                        <w:jc w:val="center"/>
                        <w:rPr>
                          <w:rFonts w:ascii="Georgia" w:hAnsi="Georgia"/>
                          <w:color w:val="FFFFFF" w:themeColor="background1"/>
                          <w:sz w:val="36"/>
                          <w:szCs w:val="36"/>
                        </w:rPr>
                      </w:pPr>
                      <w:r>
                        <w:rPr>
                          <w:rFonts w:ascii="Georgia" w:hAnsi="Georgia"/>
                          <w:color w:val="FFFFFF" w:themeColor="background1"/>
                          <w:sz w:val="36"/>
                          <w:szCs w:val="36"/>
                        </w:rPr>
                        <w:t>ACTE Day on the Hill</w:t>
                      </w:r>
                      <w:r w:rsidR="00D26111">
                        <w:rPr>
                          <w:rFonts w:ascii="Georgia" w:hAnsi="Georgia"/>
                          <w:color w:val="FFFFFF" w:themeColor="background1"/>
                          <w:sz w:val="36"/>
                          <w:szCs w:val="36"/>
                        </w:rPr>
                        <w:t xml:space="preserve">  </w:t>
                      </w:r>
                    </w:p>
                  </w:txbxContent>
                </v:textbox>
                <w10:wrap type="through" anchorx="page" anchory="page"/>
              </v:shape>
            </w:pict>
          </mc:Fallback>
        </mc:AlternateContent>
      </w:r>
      <w:r w:rsidR="00ED5D5D">
        <w:rPr>
          <w:noProof/>
        </w:rPr>
        <mc:AlternateContent>
          <mc:Choice Requires="wps">
            <w:drawing>
              <wp:anchor distT="0" distB="0" distL="114300" distR="114300" simplePos="0" relativeHeight="251803648" behindDoc="0" locked="0" layoutInCell="1" allowOverlap="1" wp14:anchorId="3927BEC5" wp14:editId="2BF352D3">
                <wp:simplePos x="0" y="0"/>
                <wp:positionH relativeFrom="column">
                  <wp:posOffset>3332667</wp:posOffset>
                </wp:positionH>
                <wp:positionV relativeFrom="paragraph">
                  <wp:posOffset>-112170</wp:posOffset>
                </wp:positionV>
                <wp:extent cx="3130512" cy="3045722"/>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130512" cy="3045722"/>
                        </a:xfrm>
                        <a:prstGeom prst="rect">
                          <a:avLst/>
                        </a:prstGeom>
                        <a:solidFill>
                          <a:srgbClr val="002060"/>
                        </a:solidFill>
                        <a:ln w="6350">
                          <a:noFill/>
                        </a:ln>
                      </wps:spPr>
                      <wps:txbx>
                        <w:txbxContent>
                          <w:p w14:paraId="3C827F0D" w14:textId="34A0D4CF" w:rsidR="00D26111" w:rsidRDefault="00ED5D5D" w:rsidP="00ED5D5D">
                            <w:pPr>
                              <w:jc w:val="center"/>
                              <w:rPr>
                                <w:rFonts w:ascii="Georgia" w:hAnsi="Georgia"/>
                                <w:sz w:val="36"/>
                                <w:szCs w:val="36"/>
                              </w:rPr>
                            </w:pPr>
                            <w:r w:rsidRPr="00ED5D5D">
                              <w:rPr>
                                <w:rFonts w:ascii="Georgia" w:hAnsi="Georgia"/>
                                <w:sz w:val="36"/>
                                <w:szCs w:val="36"/>
                              </w:rPr>
                              <w:t>Redistricting Press Conference</w:t>
                            </w:r>
                          </w:p>
                          <w:p w14:paraId="1910D57B" w14:textId="1A625385" w:rsidR="00ED5D5D" w:rsidRPr="00ED5D5D" w:rsidRDefault="00ED5D5D" w:rsidP="00ED5D5D">
                            <w:pPr>
                              <w:jc w:val="center"/>
                              <w:rPr>
                                <w:rFonts w:ascii="Georgia" w:hAnsi="Georgia"/>
                                <w:sz w:val="36"/>
                                <w:szCs w:val="36"/>
                              </w:rPr>
                            </w:pPr>
                            <w:r>
                              <w:rPr>
                                <w:rFonts w:ascii="Georgia" w:hAnsi="Georgia"/>
                                <w:noProof/>
                                <w:sz w:val="36"/>
                                <w:szCs w:val="36"/>
                              </w:rPr>
                              <w:drawing>
                                <wp:inline distT="0" distB="0" distL="0" distR="0" wp14:anchorId="492AC618" wp14:editId="61816A56">
                                  <wp:extent cx="2949143" cy="1968649"/>
                                  <wp:effectExtent l="0" t="0" r="0" b="0"/>
                                  <wp:docPr id="72" name="Picture 7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596240501_164a983e2c_w.jpg"/>
                                          <pic:cNvPicPr/>
                                        </pic:nvPicPr>
                                        <pic:blipFill>
                                          <a:blip r:embed="rId220">
                                            <a:extLst>
                                              <a:ext uri="{28A0092B-C50C-407E-A947-70E740481C1C}">
                                                <a14:useLocalDpi xmlns:a14="http://schemas.microsoft.com/office/drawing/2010/main" val="0"/>
                                              </a:ext>
                                            </a:extLst>
                                          </a:blip>
                                          <a:stretch>
                                            <a:fillRect/>
                                          </a:stretch>
                                        </pic:blipFill>
                                        <pic:spPr>
                                          <a:xfrm>
                                            <a:off x="0" y="0"/>
                                            <a:ext cx="2985346" cy="199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7BEC5" id="Text Box 17" o:spid="_x0000_s1062" type="#_x0000_t202" style="position:absolute;margin-left:262.4pt;margin-top:-8.85pt;width:246.5pt;height:23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7U6RwIAAIUEAAAOAAAAZHJzL2Uyb0RvYy54bWysVE1v2zAMvQ/YfxB0X/yRj3ZGnCJLkWFA&#13;&#10;0BZIhp4VWY4NyKImKbGzXz9KjtOs22nYRaZI6kl8j/T8oWskOQlja1A5TUYxJUJxKGp1yOn33frT&#13;&#10;PSXWMVUwCUrk9CwsfVh8/DBvdSZSqEAWwhAEUTZrdU4r53QWRZZXomF2BFooDJZgGuZwaw5RYViL&#13;&#10;6I2M0jieRS2YQhvgwlr0PvZBugj4ZSm4ey5LKxyROcW3ubCasO79Gi3mLDsYpquaX57B/uEVDasV&#13;&#10;XnqFemSOkaOp/4Bqam7AQulGHJoIyrLmItSA1STxu2q2FdMi1ILkWH2lyf4/WP50ejGkLlC7O0oU&#13;&#10;a1Cjnegc+QIdQRfy02qbYdpWY6Lr0I+5g9+i05fdlabxXyyIYByZPl/Z9WgcneNkHE+TlBKOsXE8&#13;&#10;md6lqceJ3o5rY91XAQ3xRk4NyhdYZaeNdX3qkOJvsyDrYl1LGTbmsF9JQ07MSx2n8Syoi+i/pUlF&#13;&#10;2pzOxtM4ICvw53toqfAxvtq+Km+5bt8FdsazoeQ9FGdkwkDfS1bzdY2v3TDrXpjB5sHicSDcMy6l&#13;&#10;BLwMLhYlFZiff/P7fNQUo5S02Iw5tT+OzAhK5DeFan9OJhPfvWHjicONuY3sbyPq2KwASUhw9DQP&#13;&#10;ps93cjBLA80rzs3S34ohpjjenVM3mCvXjwjOHRfLZUjCftXMbdRWcw/tKfda7LpXZvRFMIdaP8HQ&#13;&#10;tix7p1uf608qWB4dlHUQ1RPds3rhH3s9tMVlLv0w3e5D1tvfY/ELAAD//wMAUEsDBBQABgAIAAAA&#13;&#10;IQD8y3Sn5wAAABEBAAAPAAAAZHJzL2Rvd25yZXYueG1sTI/NTsMwEITvSLyDtUjcWselbUKaTYWo&#13;&#10;OCAukFSquDmJiaPGdojdNrw92xNcVtq/mW+y7WR6dlaj75xFEPMImLK1azrbIuzLl1kCzAdpG9k7&#13;&#10;qxB+lIdtfnuTybRxF/uhzkVoGYlYn0oEHcKQcu5rrYz0czcoS7svNxoZqB1b3ozyQuKm54soWnMj&#13;&#10;O0sOWg7qWav6WJwMwsMq+Xw9+vK70/UheRe7t7LwFeL93bTbUHnaAAtqCn8fcM1A/JATWOVOtvGs&#13;&#10;R1gtlsQfEGYijoFdLyIR06hCWK7FI/A84/+T5L8AAAD//wMAUEsBAi0AFAAGAAgAAAAhALaDOJL+&#13;&#10;AAAA4QEAABMAAAAAAAAAAAAAAAAAAAAAAFtDb250ZW50X1R5cGVzXS54bWxQSwECLQAUAAYACAAA&#13;&#10;ACEAOP0h/9YAAACUAQAACwAAAAAAAAAAAAAAAAAvAQAAX3JlbHMvLnJlbHNQSwECLQAUAAYACAAA&#13;&#10;ACEABe+1OkcCAACFBAAADgAAAAAAAAAAAAAAAAAuAgAAZHJzL2Uyb0RvYy54bWxQSwECLQAUAAYA&#13;&#10;CAAAACEA/Mt0p+cAAAARAQAADwAAAAAAAAAAAAAAAAChBAAAZHJzL2Rvd25yZXYueG1sUEsFBgAA&#13;&#10;AAAEAAQA8wAAALUFAAAAAA==&#13;&#10;" fillcolor="#002060" stroked="f" strokeweight=".5pt">
                <v:textbox>
                  <w:txbxContent>
                    <w:p w14:paraId="3C827F0D" w14:textId="34A0D4CF" w:rsidR="00D26111" w:rsidRDefault="00ED5D5D" w:rsidP="00ED5D5D">
                      <w:pPr>
                        <w:jc w:val="center"/>
                        <w:rPr>
                          <w:rFonts w:ascii="Georgia" w:hAnsi="Georgia"/>
                          <w:sz w:val="36"/>
                          <w:szCs w:val="36"/>
                        </w:rPr>
                      </w:pPr>
                      <w:r w:rsidRPr="00ED5D5D">
                        <w:rPr>
                          <w:rFonts w:ascii="Georgia" w:hAnsi="Georgia"/>
                          <w:sz w:val="36"/>
                          <w:szCs w:val="36"/>
                        </w:rPr>
                        <w:t>Redistricting Press Conference</w:t>
                      </w:r>
                    </w:p>
                    <w:p w14:paraId="1910D57B" w14:textId="1A625385" w:rsidR="00ED5D5D" w:rsidRPr="00ED5D5D" w:rsidRDefault="00ED5D5D" w:rsidP="00ED5D5D">
                      <w:pPr>
                        <w:jc w:val="center"/>
                        <w:rPr>
                          <w:rFonts w:ascii="Georgia" w:hAnsi="Georgia"/>
                          <w:sz w:val="36"/>
                          <w:szCs w:val="36"/>
                        </w:rPr>
                      </w:pPr>
                      <w:r>
                        <w:rPr>
                          <w:rFonts w:ascii="Georgia" w:hAnsi="Georgia"/>
                          <w:noProof/>
                          <w:sz w:val="36"/>
                          <w:szCs w:val="36"/>
                        </w:rPr>
                        <w:drawing>
                          <wp:inline distT="0" distB="0" distL="0" distR="0" wp14:anchorId="492AC618" wp14:editId="61816A56">
                            <wp:extent cx="2949143" cy="1968649"/>
                            <wp:effectExtent l="0" t="0" r="0" b="0"/>
                            <wp:docPr id="72" name="Picture 7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596240501_164a983e2c_w.jpg"/>
                                    <pic:cNvPicPr/>
                                  </pic:nvPicPr>
                                  <pic:blipFill>
                                    <a:blip r:embed="rId220">
                                      <a:extLst>
                                        <a:ext uri="{28A0092B-C50C-407E-A947-70E740481C1C}">
                                          <a14:useLocalDpi xmlns:a14="http://schemas.microsoft.com/office/drawing/2010/main" val="0"/>
                                        </a:ext>
                                      </a:extLst>
                                    </a:blip>
                                    <a:stretch>
                                      <a:fillRect/>
                                    </a:stretch>
                                  </pic:blipFill>
                                  <pic:spPr>
                                    <a:xfrm>
                                      <a:off x="0" y="0"/>
                                      <a:ext cx="2985346" cy="1992816"/>
                                    </a:xfrm>
                                    <a:prstGeom prst="rect">
                                      <a:avLst/>
                                    </a:prstGeom>
                                  </pic:spPr>
                                </pic:pic>
                              </a:graphicData>
                            </a:graphic>
                          </wp:inline>
                        </w:drawing>
                      </w:r>
                    </w:p>
                  </w:txbxContent>
                </v:textbox>
              </v:shape>
            </w:pict>
          </mc:Fallback>
        </mc:AlternateContent>
      </w:r>
      <w:r w:rsidR="00D81035">
        <w:rPr>
          <w:noProof/>
        </w:rPr>
        <mc:AlternateContent>
          <mc:Choice Requires="wps">
            <w:drawing>
              <wp:anchor distT="0" distB="0" distL="114300" distR="114300" simplePos="0" relativeHeight="251780096" behindDoc="0" locked="0" layoutInCell="1" allowOverlap="1" wp14:anchorId="22488919" wp14:editId="1DC2B00E">
                <wp:simplePos x="0" y="0"/>
                <wp:positionH relativeFrom="page">
                  <wp:posOffset>6699043</wp:posOffset>
                </wp:positionH>
                <wp:positionV relativeFrom="page">
                  <wp:posOffset>561399</wp:posOffset>
                </wp:positionV>
                <wp:extent cx="642620" cy="389890"/>
                <wp:effectExtent l="0" t="0" r="0" b="0"/>
                <wp:wrapThrough wrapText="bothSides">
                  <wp:wrapPolygon edited="0">
                    <wp:start x="854" y="0"/>
                    <wp:lineTo x="854" y="19700"/>
                    <wp:lineTo x="19636" y="19700"/>
                    <wp:lineTo x="19636" y="0"/>
                    <wp:lineTo x="854" y="0"/>
                  </wp:wrapPolygon>
                </wp:wrapThrough>
                <wp:docPr id="156" name="Text Box 1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01D1D65" w14:textId="44BE7E14" w:rsidR="00D26111" w:rsidRPr="00A41246" w:rsidRDefault="00D26111"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88919" id="Text Box 156" o:spid="_x0000_s1063" type="#_x0000_t202" style="position:absolute;margin-left:527.5pt;margin-top:44.2pt;width:50.6pt;height:30.7pt;z-index:251780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EjmegIAAGQFAAAOAAAAZHJzL2Uyb0RvYy54bWysVN1P2zAQf5+0/8Hy+0hbSgcVKepATJMQ&#13;&#10;oMHEs+vYNJrt8+xrk+6v39lJSsf2wrQX53L3u++P84vWGrZVIdbgSj4+GnGmnISqds8l//Z4/eGU&#13;&#10;s4jCVcKAUyXfqcgvFu/fnTd+riawBlOpwMiIi/PGl3yN6OdFEeVaWRGPwCtHQg3BCqTf8FxUQTRk&#13;&#10;3ZpiMhrNigZC5QNIFSNxrzohX2T7WiuJd1pHhcyUnGLD/Ib8rtJbLM7F/DkIv65lH4b4hyisqB05&#13;&#10;3Zu6EijYJtR/mLK1DBBB45EEW4DWtVQ5B8pmPHqVzcNaeJVzoeJEvy9T/H9m5e32PrC6ot6dzDhz&#13;&#10;wlKTHlWL7BO0LPGoQo2PcwI+eIJiSwJCD/xIzJR4q4NNX0qJkZxqvdvXN5mTxJxNJ7MJSSSJjk/P&#13;&#10;Ts9y/YsXZR8iflZgWSJKHqh9uapiexORAiHoAEm+HFzXxuQWGvcbg4AdR+UZ6LVTHl28mcKdUUnL&#13;&#10;uK9KUw1y2ImRp09dmsC2guZGSKkc5oyzXUInlCbfb1Hs8Um1i+otynuN7Bkc7pVt7SDkKr0Ku/o+&#13;&#10;hKw7PNXvIO9EYrtqc/OPPw79XEG1ozYH6FYlenldUzNuRMR7EWg3qH+073hHjzbQlBx6irM1hJ9/&#13;&#10;4yc8jSxJOWto10oef2xEUJyZL46G+Ww8nablzD/Tk49pRsKhZHUocRt7CdSWMV0WLzOZ8GgGUgew&#13;&#10;T3QWlskriYST5LvkOJCX2F0AOitSLZcZROvoBd64By+T6VTmNGqP7ZMIvp9HpEG+hWErxfzVWHbY&#13;&#10;pOlguUHQdZ7ZVOiuqn0DaJXzKPdnJ92Kw/+MejmOi18AAAD//wMAUEsDBBQABgAIAAAAIQAv/pCd&#13;&#10;4wAAABEBAAAPAAAAZHJzL2Rvd25yZXYueG1sTI9BT8MwDIXvSPyHyJO4sWRTO3Vd0wkxcQWxARK3&#13;&#10;rPHaao1TNdla/j3eCS6Wn2w/v6/YTq4TVxxC60nDYq5AIFXetlRr+Di8PGYgQjRkTecJNfxggG15&#13;&#10;f1eY3PqR3vG6j7VgEwq50dDE2OdShqpBZ8Lc90g8O/nBmchyqKUdzMjmrpNLpVbSmZb4Q2N6fG6w&#13;&#10;Ou8vTsPn6+n7K1Fv9c6l/egnJcmtpdYPs2m34fK0ARFxin8XcGPg/FBysKO/kA2iY63SlImihixL&#13;&#10;QNw2FulqCeLIXbLOQJaF/E9S/gIAAP//AwBQSwECLQAUAAYACAAAACEAtoM4kv4AAADhAQAAEwAA&#13;&#10;AAAAAAAAAAAAAAAAAAAAW0NvbnRlbnRfVHlwZXNdLnhtbFBLAQItABQABgAIAAAAIQA4/SH/1gAA&#13;&#10;AJQBAAALAAAAAAAAAAAAAAAAAC8BAABfcmVscy8ucmVsc1BLAQItABQABgAIAAAAIQBIbEjmegIA&#13;&#10;AGQFAAAOAAAAAAAAAAAAAAAAAC4CAABkcnMvZTJvRG9jLnhtbFBLAQItABQABgAIAAAAIQAv/pCd&#13;&#10;4wAAABEBAAAPAAAAAAAAAAAAAAAAANQEAABkcnMvZG93bnJldi54bWxQSwUGAAAAAAQABADzAAAA&#13;&#10;5AUAAAAA&#13;&#10;" filled="f" stroked="f">
                <v:textbox>
                  <w:txbxContent>
                    <w:p w14:paraId="501D1D65" w14:textId="44BE7E14" w:rsidR="00D26111" w:rsidRPr="00A41246" w:rsidRDefault="00D26111"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7</w:t>
                      </w:r>
                    </w:p>
                  </w:txbxContent>
                </v:textbox>
                <w10:wrap type="through" anchorx="page" anchory="page"/>
              </v:shape>
            </w:pict>
          </mc:Fallback>
        </mc:AlternateContent>
      </w:r>
    </w:p>
    <w:p w14:paraId="6A281093" w14:textId="5D0F1D25" w:rsidR="00026F50" w:rsidRDefault="00026F50">
      <w:pPr>
        <w:spacing w:after="0"/>
      </w:pPr>
    </w:p>
    <w:p w14:paraId="1E10C374" w14:textId="2B74650B" w:rsidR="00DD6E25" w:rsidRDefault="0039781F">
      <w:r>
        <w:rPr>
          <w:noProof/>
        </w:rPr>
        <mc:AlternateContent>
          <mc:Choice Requires="wps">
            <w:drawing>
              <wp:anchor distT="0" distB="0" distL="114300" distR="114300" simplePos="0" relativeHeight="251623390" behindDoc="0" locked="0" layoutInCell="1" allowOverlap="1" wp14:anchorId="2B552346" wp14:editId="47C09737">
                <wp:simplePos x="0" y="0"/>
                <wp:positionH relativeFrom="column">
                  <wp:posOffset>3692325</wp:posOffset>
                </wp:positionH>
                <wp:positionV relativeFrom="paragraph">
                  <wp:posOffset>5079566</wp:posOffset>
                </wp:positionV>
                <wp:extent cx="3229136" cy="3495554"/>
                <wp:effectExtent l="0" t="0" r="6350" b="0"/>
                <wp:wrapNone/>
                <wp:docPr id="96" name="Text Box 96"/>
                <wp:cNvGraphicFramePr/>
                <a:graphic xmlns:a="http://schemas.openxmlformats.org/drawingml/2006/main">
                  <a:graphicData uri="http://schemas.microsoft.com/office/word/2010/wordprocessingShape">
                    <wps:wsp>
                      <wps:cNvSpPr txBox="1"/>
                      <wps:spPr>
                        <a:xfrm>
                          <a:off x="0" y="0"/>
                          <a:ext cx="3229136" cy="3495554"/>
                        </a:xfrm>
                        <a:prstGeom prst="rect">
                          <a:avLst/>
                        </a:prstGeom>
                        <a:solidFill>
                          <a:schemeClr val="lt1"/>
                        </a:solidFill>
                        <a:ln w="6350">
                          <a:noFill/>
                        </a:ln>
                      </wps:spPr>
                      <wps:txbx>
                        <w:txbxContent>
                          <w:p w14:paraId="66A704AF" w14:textId="2455D791" w:rsidR="0039781F" w:rsidRDefault="0039781F">
                            <w:r>
                              <w:rPr>
                                <w:noProof/>
                              </w:rPr>
                              <w:drawing>
                                <wp:inline distT="0" distB="0" distL="0" distR="0" wp14:anchorId="0C3B8E06" wp14:editId="7CE919E9">
                                  <wp:extent cx="3228194" cy="3623945"/>
                                  <wp:effectExtent l="0" t="0" r="0" b="0"/>
                                  <wp:docPr id="91" name="Picture 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W0HLOX6_400x400.jpg"/>
                                          <pic:cNvPicPr/>
                                        </pic:nvPicPr>
                                        <pic:blipFill rotWithShape="1">
                                          <a:blip r:embed="rId221">
                                            <a:extLst>
                                              <a:ext uri="{28A0092B-C50C-407E-A947-70E740481C1C}">
                                                <a14:useLocalDpi xmlns:a14="http://schemas.microsoft.com/office/drawing/2010/main" val="0"/>
                                              </a:ext>
                                            </a:extLst>
                                          </a:blip>
                                          <a:srcRect l="8459" t="8459" r="8459" b="8459"/>
                                          <a:stretch/>
                                        </pic:blipFill>
                                        <pic:spPr>
                                          <a:xfrm>
                                            <a:off x="0" y="0"/>
                                            <a:ext cx="3228194" cy="3623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52346" id="Text Box 96" o:spid="_x0000_s1064" type="#_x0000_t202" style="position:absolute;margin-left:290.75pt;margin-top:399.95pt;width:254.25pt;height:275.25pt;z-index:251623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FlLRwIAAIQEAAAOAAAAZHJzL2Uyb0RvYy54bWysVE1v2zAMvQ/YfxB0X5zvNUGcIkuRYUDR&#13;&#10;FkiGnhVZigXIoiYpsbNfP0qO06zbadhFpkjqkXwkvbhvKk1OwnkFJqeDXp8SYTgUyhxy+n23+XRH&#13;&#10;iQ/MFEyDETk9C0/vlx8/LGo7F0MoQRfCEQQxfl7bnJYh2HmWeV6KivkeWGHQKMFVLODVHbLCsRrR&#13;&#10;K50N+/1pVoMrrAMuvEftQ2uky4QvpeDhWUovAtE5xdxCOl069/HMlgs2PzhmS8UvabB/yKJiymDQ&#13;&#10;K9QDC4wcnfoDqlLcgQcZehyqDKRUXKQasJpB/10125JZkWpBcry90uT/Hyx/Or04ooqczqaUGFZh&#13;&#10;j3aiCeQLNARVyE9t/RzdthYdQ4N67HOn96iMZTfSVfGLBRG0I9PnK7sRjaNyNBzOBiOMwtE2Gs8m&#13;&#10;k8k44mRvz63z4auAikQhpw7bl1hlp0cfWtfOJUbzoFWxUVqnSxwZsdaOnBg2W4eUJIL/5qUNqXM6&#13;&#10;HU36CdhAfN4ia4O5xGLboqIUmn2TyBnddRXvoTgjEQ7aUfKWbxQm+8h8eGEOZwdrx30Iz3hIDRgM&#13;&#10;LhIlJbiff9NHf2wpWimpcRZz6n8cmROU6G8Gmz0bjMdxeNNlPPk8xIu7texvLeZYrQEZGODmWZ7E&#13;&#10;6B90J0oH1SuuzSpGRRMzHGPnNHTiOrQbgmvHxWqVnHBcLQuPZmt5hI6Mx1bsmlfm7KVfAVv9BN3U&#13;&#10;svm7trW+8aWB1TGAVKmnkeiW1Qv/OOppKi5rGXfp9p683n4ey18AAAD//wMAUEsDBBQABgAIAAAA&#13;&#10;IQCKpizc6AAAABIBAAAPAAAAZHJzL2Rvd25yZXYueG1sTI9NT8MwDIbvSPyHyEhc0JaM0m3tmk6I&#13;&#10;jyFxY+VD3LLGtBVNUjVZW/493gkuli2/fv0+2XYyLRuw942zEhZzAQxt6XRjKwmvxeNsDcwHZbVq&#13;&#10;nUUJP+hhm5+fZSrVbrQvOOxDxcjE+lRJqEPoUs59WaNRfu46tLT7cr1Rgca+4rpXI5mbll8LseRG&#13;&#10;NZY+1KrDuxrL7/3RSPi8qj6e/bR7G6M46h6ehmL1rgspLy+m+w2V2w2wgFP4u4ATA+WHnIId3NFq&#13;&#10;z1oJ8XoRk1TCKkkSYCeFSAQxHqiLYnEDPM/4f5T8FwAA//8DAFBLAQItABQABgAIAAAAIQC2gziS&#13;&#10;/gAAAOEBAAATAAAAAAAAAAAAAAAAAAAAAABbQ29udGVudF9UeXBlc10ueG1sUEsBAi0AFAAGAAgA&#13;&#10;AAAhADj9If/WAAAAlAEAAAsAAAAAAAAAAAAAAAAALwEAAF9yZWxzLy5yZWxzUEsBAi0AFAAGAAgA&#13;&#10;AAAhAJCAWUtHAgAAhAQAAA4AAAAAAAAAAAAAAAAALgIAAGRycy9lMm9Eb2MueG1sUEsBAi0AFAAG&#13;&#10;AAgAAAAhAIqmLNzoAAAAEgEAAA8AAAAAAAAAAAAAAAAAoQQAAGRycy9kb3ducmV2LnhtbFBLBQYA&#13;&#10;AAAABAAEAPMAAAC2BQAAAAA=&#13;&#10;" fillcolor="white [3201]" stroked="f" strokeweight=".5pt">
                <v:textbox>
                  <w:txbxContent>
                    <w:p w14:paraId="66A704AF" w14:textId="2455D791" w:rsidR="0039781F" w:rsidRDefault="0039781F">
                      <w:r>
                        <w:rPr>
                          <w:noProof/>
                        </w:rPr>
                        <w:drawing>
                          <wp:inline distT="0" distB="0" distL="0" distR="0" wp14:anchorId="0C3B8E06" wp14:editId="7CE919E9">
                            <wp:extent cx="3228194" cy="3623945"/>
                            <wp:effectExtent l="0" t="0" r="0" b="0"/>
                            <wp:docPr id="91" name="Picture 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W0HLOX6_400x400.jpg"/>
                                    <pic:cNvPicPr/>
                                  </pic:nvPicPr>
                                  <pic:blipFill rotWithShape="1">
                                    <a:blip r:embed="rId221">
                                      <a:extLst>
                                        <a:ext uri="{28A0092B-C50C-407E-A947-70E740481C1C}">
                                          <a14:useLocalDpi xmlns:a14="http://schemas.microsoft.com/office/drawing/2010/main" val="0"/>
                                        </a:ext>
                                      </a:extLst>
                                    </a:blip>
                                    <a:srcRect l="8459" t="8459" r="8459" b="8459"/>
                                    <a:stretch/>
                                  </pic:blipFill>
                                  <pic:spPr>
                                    <a:xfrm>
                                      <a:off x="0" y="0"/>
                                      <a:ext cx="3228194" cy="36239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59D997A6" wp14:editId="0E739E2C">
                <wp:simplePos x="0" y="0"/>
                <wp:positionH relativeFrom="column">
                  <wp:posOffset>4282633</wp:posOffset>
                </wp:positionH>
                <wp:positionV relativeFrom="paragraph">
                  <wp:posOffset>2648882</wp:posOffset>
                </wp:positionV>
                <wp:extent cx="2148690" cy="232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48690" cy="2327275"/>
                        </a:xfrm>
                        <a:prstGeom prst="rect">
                          <a:avLst/>
                        </a:prstGeom>
                        <a:solidFill>
                          <a:schemeClr val="bg1">
                            <a:lumMod val="65000"/>
                            <a:alpha val="99000"/>
                          </a:schemeClr>
                        </a:solidFill>
                        <a:ln w="6350">
                          <a:noFill/>
                        </a:ln>
                      </wps:spPr>
                      <wps:txbx>
                        <w:txbxContent>
                          <w:p w14:paraId="6B0BBA3B" w14:textId="6C025867" w:rsidR="00EA07A5" w:rsidRPr="00ED5D5D" w:rsidRDefault="002D6189" w:rsidP="002D6189">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For more pictures, check out our </w:t>
                            </w:r>
                            <w:proofErr w:type="spellStart"/>
                            <w:r w:rsidRPr="00ED5D5D">
                              <w:rPr>
                                <w:rFonts w:ascii="Georgia" w:hAnsi="Georgia"/>
                                <w:color w:val="FFFFFF" w:themeColor="background1"/>
                                <w:sz w:val="44"/>
                                <w:szCs w:val="44"/>
                              </w:rPr>
                              <w:t>Flikr</w:t>
                            </w:r>
                            <w:proofErr w:type="spellEnd"/>
                            <w:r w:rsidRPr="00ED5D5D">
                              <w:rPr>
                                <w:rFonts w:ascii="Georgia" w:hAnsi="Georgia"/>
                                <w:color w:val="FFFFFF" w:themeColor="background1"/>
                                <w:sz w:val="44"/>
                                <w:szCs w:val="44"/>
                              </w:rPr>
                              <w:t>:</w:t>
                            </w:r>
                          </w:p>
                          <w:p w14:paraId="1E37AF2B" w14:textId="7BC2F980" w:rsidR="002D6189" w:rsidRDefault="00ED5D5D" w:rsidP="00ED5D5D">
                            <w:pPr>
                              <w:jc w:val="center"/>
                            </w:pPr>
                            <w:r>
                              <w:rPr>
                                <w:noProof/>
                              </w:rPr>
                              <w:drawing>
                                <wp:inline distT="0" distB="0" distL="0" distR="0" wp14:anchorId="01EAAEB9" wp14:editId="31064F7F">
                                  <wp:extent cx="1216698" cy="1216698"/>
                                  <wp:effectExtent l="0" t="0" r="2540" b="2540"/>
                                  <wp:docPr id="89" name="Picture 89" descr="File:Flickr Faenza.svg - Wikimedia Commons">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le:Flickr Faenza.svg - Wikimedia Commons">
                                            <a:hlinkClick r:id="rId222"/>
                                          </pic:cNvPr>
                                          <pic:cNvPicPr/>
                                        </pic:nvPicPr>
                                        <pic:blipFill>
                                          <a:blip r:embed="rId223">
                                            <a:extLst>
                                              <a:ext uri="{28A0092B-C50C-407E-A947-70E740481C1C}">
                                                <a14:useLocalDpi xmlns:a14="http://schemas.microsoft.com/office/drawing/2010/main" val="0"/>
                                              </a:ext>
                                              <a:ext uri="{837473B0-CC2E-450A-ABE3-18F120FF3D39}">
                                                <a1611:picAttrSrcUrl xmlns:a1611="http://schemas.microsoft.com/office/drawing/2016/11/main" r:id="rId224"/>
                                              </a:ext>
                                            </a:extLst>
                                          </a:blip>
                                          <a:stretch>
                                            <a:fillRect/>
                                          </a:stretch>
                                        </pic:blipFill>
                                        <pic:spPr>
                                          <a:xfrm>
                                            <a:off x="0" y="0"/>
                                            <a:ext cx="1221404" cy="1221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997A6" id="Text Box 26" o:spid="_x0000_s1065" type="#_x0000_t202" style="position:absolute;margin-left:337.2pt;margin-top:208.55pt;width:169.2pt;height:183.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GMpZAIAAL4EAAAOAAAAZHJzL2Uyb0RvYy54bWysVE1v2zAMvQ/YfxB0X/zRJG2MOkXWIsOA&#13;&#10;ri2QDj0rshwbkERNUmJ3v36UbLddt9OwiyKR9CP5+JjLq15JchLWtaBLms1SSoTmULX6UNLvj9tP&#13;&#10;F5Q4z3TFJGhR0mfh6NX644fLzhQihwZkJSxBEO2KzpS08d4USeJ4IxRzMzBCo7MGq5jHpz0klWUd&#13;&#10;oiuZ5Gm6TDqwlbHAhXNovRmcdB3x61pwf1/XTngiS4q1+XjaeO7DmawvWXGwzDQtH8tg/1CFYq3G&#13;&#10;pC9QN8wzcrTtH1Cq5RYc1H7GQSVQ1y0XsQfsJkvfdbNrmBGxFyTHmRea3P+D5XenB0vaqqT5khLN&#13;&#10;FM7oUfSefIaeoAn56YwrMGxnMND3aMc5T3aHxtB2X1sVfrEhgn5k+vmF3YDG0Zhn84vlCl0cfflZ&#13;&#10;fp6fLwJO8vq5sc5/EaBIuJTU4vgiq+x06/wQOoWEbA5kW21bKeMjSEZcS0tODIe9P2TxU3lU36Aa&#13;&#10;bMtFmo4jZ9I0bLCuVqMVC4m6CyCxrN/wpSZdSZdnizTiagiJh5qkxvBA00BHuPl+30daz1YTV3uo&#13;&#10;npFCC4MIneHbFtu8Zc4/MIuqQ2pwk/w9HrUETAbjjZIG7M+/2UM8igG9lHSo4pK6H0dmBSXyq0aZ&#13;&#10;rLL5PMg+PuaL8xwf9q1n/9ajj+oakLsMd9bweA3xXk7X2oJ6woXbhKzoYppj7pL66Xrth93CheVi&#13;&#10;s4lBKHTD/K3eGR6gw6zCEB/7J2bNOGmPIrmDSe+seDfwITZ8qWFz9FC3UQ2B6IHVkX9ckji4caHD&#13;&#10;Fr59x6jXv531LwAAAP//AwBQSwMEFAAGAAgAAAAhAGJ6kMLnAAAAEQEAAA8AAABkcnMvZG93bnJl&#13;&#10;di54bWxMj09Lw0AQxe+C32EZwZvdpIakpJmUEvFSRLBVbG/T7JoE90/MbtP47d2e6mVgmPfevF+x&#13;&#10;mrRioxxcZw1CPIuASVNb0ZkG4X33/LAA5jwZQcoaifArHazK25uCcmHP5k2OW9+wEGJcTgit933O&#13;&#10;uatbqcnNbC9NuH3ZQZMP69BwMdA5hGvF51GUck2dCR9a6mXVyvp7e9II1eFjs1evanyZPl227qoN&#13;&#10;p90P4v3d9LQMY70E5uXkrw64MIT+UIZiR3sywjGFkGZJEqQISZzFwC6KKJ4HpCNCtnhMgZcF/09S&#13;&#10;/gEAAP//AwBQSwECLQAUAAYACAAAACEAtoM4kv4AAADhAQAAEwAAAAAAAAAAAAAAAAAAAAAAW0Nv&#13;&#10;bnRlbnRfVHlwZXNdLnhtbFBLAQItABQABgAIAAAAIQA4/SH/1gAAAJQBAAALAAAAAAAAAAAAAAAA&#13;&#10;AC8BAABfcmVscy8ucmVsc1BLAQItABQABgAIAAAAIQCkUGMpZAIAAL4EAAAOAAAAAAAAAAAAAAAA&#13;&#10;AC4CAABkcnMvZTJvRG9jLnhtbFBLAQItABQABgAIAAAAIQBiepDC5wAAABEBAAAPAAAAAAAAAAAA&#13;&#10;AAAAAL4EAABkcnMvZG93bnJldi54bWxQSwUGAAAAAAQABADzAAAA0gUAAAAA&#13;&#10;" fillcolor="#a5a5a5 [2092]" stroked="f" strokeweight=".5pt">
                <v:fill opacity="64764f"/>
                <v:textbox>
                  <w:txbxContent>
                    <w:p w14:paraId="6B0BBA3B" w14:textId="6C025867" w:rsidR="00EA07A5" w:rsidRPr="00ED5D5D" w:rsidRDefault="002D6189" w:rsidP="002D6189">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For more pictures, check out our </w:t>
                      </w:r>
                      <w:proofErr w:type="spellStart"/>
                      <w:r w:rsidRPr="00ED5D5D">
                        <w:rPr>
                          <w:rFonts w:ascii="Georgia" w:hAnsi="Georgia"/>
                          <w:color w:val="FFFFFF" w:themeColor="background1"/>
                          <w:sz w:val="44"/>
                          <w:szCs w:val="44"/>
                        </w:rPr>
                        <w:t>Flikr</w:t>
                      </w:r>
                      <w:proofErr w:type="spellEnd"/>
                      <w:r w:rsidRPr="00ED5D5D">
                        <w:rPr>
                          <w:rFonts w:ascii="Georgia" w:hAnsi="Georgia"/>
                          <w:color w:val="FFFFFF" w:themeColor="background1"/>
                          <w:sz w:val="44"/>
                          <w:szCs w:val="44"/>
                        </w:rPr>
                        <w:t>:</w:t>
                      </w:r>
                    </w:p>
                    <w:p w14:paraId="1E37AF2B" w14:textId="7BC2F980" w:rsidR="002D6189" w:rsidRDefault="00ED5D5D" w:rsidP="00ED5D5D">
                      <w:pPr>
                        <w:jc w:val="center"/>
                      </w:pPr>
                      <w:r>
                        <w:rPr>
                          <w:noProof/>
                        </w:rPr>
                        <w:drawing>
                          <wp:inline distT="0" distB="0" distL="0" distR="0" wp14:anchorId="01EAAEB9" wp14:editId="31064F7F">
                            <wp:extent cx="1216698" cy="1216698"/>
                            <wp:effectExtent l="0" t="0" r="2540" b="2540"/>
                            <wp:docPr id="89" name="Picture 89" descr="File:Flickr Faenza.svg - Wikimedia Commons">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le:Flickr Faenza.svg - Wikimedia Commons">
                                      <a:hlinkClick r:id="rId222"/>
                                    </pic:cNvPr>
                                    <pic:cNvPicPr/>
                                  </pic:nvPicPr>
                                  <pic:blipFill>
                                    <a:blip r:embed="rId223">
                                      <a:extLst>
                                        <a:ext uri="{28A0092B-C50C-407E-A947-70E740481C1C}">
                                          <a14:useLocalDpi xmlns:a14="http://schemas.microsoft.com/office/drawing/2010/main" val="0"/>
                                        </a:ext>
                                        <a:ext uri="{837473B0-CC2E-450A-ABE3-18F120FF3D39}">
                                          <a1611:picAttrSrcUrl xmlns:a1611="http://schemas.microsoft.com/office/drawing/2016/11/main" r:id="rId224"/>
                                        </a:ext>
                                      </a:extLst>
                                    </a:blip>
                                    <a:stretch>
                                      <a:fillRect/>
                                    </a:stretch>
                                  </pic:blipFill>
                                  <pic:spPr>
                                    <a:xfrm>
                                      <a:off x="0" y="0"/>
                                      <a:ext cx="1221404" cy="122140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5ADABF68" wp14:editId="51066289">
                <wp:simplePos x="0" y="0"/>
                <wp:positionH relativeFrom="column">
                  <wp:posOffset>4213185</wp:posOffset>
                </wp:positionH>
                <wp:positionV relativeFrom="paragraph">
                  <wp:posOffset>2648882</wp:posOffset>
                </wp:positionV>
                <wp:extent cx="2285663" cy="2327275"/>
                <wp:effectExtent l="0" t="0" r="635" b="0"/>
                <wp:wrapNone/>
                <wp:docPr id="8" name="Text Box 8"/>
                <wp:cNvGraphicFramePr/>
                <a:graphic xmlns:a="http://schemas.openxmlformats.org/drawingml/2006/main">
                  <a:graphicData uri="http://schemas.microsoft.com/office/word/2010/wordprocessingShape">
                    <wps:wsp>
                      <wps:cNvSpPr txBox="1"/>
                      <wps:spPr>
                        <a:xfrm>
                          <a:off x="0" y="0"/>
                          <a:ext cx="2285663" cy="2327275"/>
                        </a:xfrm>
                        <a:prstGeom prst="rect">
                          <a:avLst/>
                        </a:prstGeom>
                        <a:solidFill>
                          <a:schemeClr val="bg1">
                            <a:lumMod val="65000"/>
                          </a:schemeClr>
                        </a:solidFill>
                        <a:ln w="6350">
                          <a:noFill/>
                        </a:ln>
                      </wps:spPr>
                      <wps:txbx>
                        <w:txbxContent>
                          <w:p w14:paraId="510E47A2" w14:textId="477380FA" w:rsidR="00D26111" w:rsidRPr="00D81035" w:rsidRDefault="00D26111" w:rsidP="00B5703D">
                            <w:pPr>
                              <w:jc w:val="center"/>
                              <w:rPr>
                                <w:rFonts w:ascii="Georgia" w:hAnsi="Georgi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BF68" id="Text Box 8" o:spid="_x0000_s1066" type="#_x0000_t202" style="position:absolute;margin-left:331.75pt;margin-top:208.55pt;width:179.95pt;height:18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JGMVgIAAKYEAAAOAAAAZHJzL2Uyb0RvYy54bWysVE2P2jAQvVfqf7B8LwnhcxFhRVlRVaK7&#13;&#10;K0G1Z+M4EMn2uLYhob++Y4evbnuqejHjmckbz3szTB8bJclRWFeBzmm3k1IiNIei0rucft8sP40p&#13;&#10;cZ7pgknQIqcn4ejj7OOHaW0mIoM9yEJYgiDaTWqT0733ZpIkju+FYq4DRmgMlmAV83i1u6SwrEZ0&#13;&#10;JZMsTYdJDbYwFrhwDr1PbZDOIn5ZCu5fytIJT2RO8W0+njae23Amsymb7Cwz+4qfn8H+4RWKVRqL&#13;&#10;XqGemGfkYKs/oFTFLTgofYeDSqAsKy5iD9hNN33XzXrPjIi9IDnOXGly/w+WPx9fLamKnKJQmimU&#13;&#10;aCMaTz5DQ8aBndq4CSatDab5Bt2o8sXv0Bmabkqrwi+2QzCOPJ+u3AYwjs4sGw+Gwx4lHGNZLxtl&#13;&#10;o0HASW6fG+v8FwGKBCOnFsWLnLLjyvk29ZISqjmQVbGspIyXMDBiIS05MpR6u+vGT+VBfYOi9Q0H&#13;&#10;aRoFx5JxvkJ6fMBvSFKTOqfD3iCNCBpCiba61JgeCGkbD5Zvtk2krx+hg2sLxQnJstAOmzN8WWFD&#13;&#10;K+b8K7M4XcgPbox/waOUgMXgbFGyB/vzb/6Qj6JjlJIapzWn7seBWUGJ/KpxHB66fXwA8fHSH4wy&#13;&#10;vNj7yPY+og9qAchSF3fT8GiGfC8vZmlBveFizUNVDDHNsXZO/cVc+HaHcDG5mM9jEg60YX6l14YH&#13;&#10;6KBKkGvTvDFrzpp6HIdnuMw1m7yTts0NX2qYHzyUVdT9xuqZf1yGKNx5ccO23d9j1u3vZfYLAAD/&#13;&#10;/wMAUEsDBBQABgAIAAAAIQD58wz35QAAABEBAAAPAAAAZHJzL2Rvd25yZXYueG1sTE89T8MwEN2R&#13;&#10;+A/WIbFRJ02bVmmcClFAQoCAwMJ2jU0SEZ+D7baGX487wXLS073Pch30wPbKut6QgHSSAFPUGNlT&#13;&#10;K+Dt9eZiCcx5JImDISXgWzlYV6cnJRbSHOhF7WvfsmhCrkABnfdjwblrOqXRTcyoKP4+jNXoI7Qt&#13;&#10;lxYP0VwPfJokOdfYU0zocFRXnWo+650WYL6CfX8M9Z27nj/j5ueWP9D9kxDnZ2GziudyBcyr4P8U&#13;&#10;cNwQ+0MVi23NjqRjg4A8z+aRKmCWLlJgR0YyzWbAtgIWyywHXpX8/5LqFwAA//8DAFBLAQItABQA&#13;&#10;BgAIAAAAIQC2gziS/gAAAOEBAAATAAAAAAAAAAAAAAAAAAAAAABbQ29udGVudF9UeXBlc10ueG1s&#13;&#10;UEsBAi0AFAAGAAgAAAAhADj9If/WAAAAlAEAAAsAAAAAAAAAAAAAAAAALwEAAF9yZWxzLy5yZWxz&#13;&#10;UEsBAi0AFAAGAAgAAAAhAAl8kYxWAgAApgQAAA4AAAAAAAAAAAAAAAAALgIAAGRycy9lMm9Eb2Mu&#13;&#10;eG1sUEsBAi0AFAAGAAgAAAAhAPnzDPflAAAAEQEAAA8AAAAAAAAAAAAAAAAAsAQAAGRycy9kb3du&#13;&#10;cmV2LnhtbFBLBQYAAAAABAAEAPMAAADCBQAAAAA=&#13;&#10;" fillcolor="#a5a5a5 [2092]" stroked="f" strokeweight=".5pt">
                <v:textbox>
                  <w:txbxContent>
                    <w:p w14:paraId="510E47A2" w14:textId="477380FA" w:rsidR="00D26111" w:rsidRPr="00D81035" w:rsidRDefault="00D26111" w:rsidP="00B5703D">
                      <w:pPr>
                        <w:jc w:val="center"/>
                        <w:rPr>
                          <w:rFonts w:ascii="Georgia" w:hAnsi="Georgia"/>
                          <w:sz w:val="36"/>
                          <w:szCs w:val="36"/>
                        </w:rPr>
                      </w:pPr>
                    </w:p>
                  </w:txbxContent>
                </v:textbox>
              </v:shape>
            </w:pict>
          </mc:Fallback>
        </mc:AlternateContent>
      </w:r>
      <w:r>
        <w:rPr>
          <w:noProof/>
        </w:rPr>
        <mc:AlternateContent>
          <mc:Choice Requires="wps">
            <w:drawing>
              <wp:anchor distT="0" distB="0" distL="114300" distR="114300" simplePos="0" relativeHeight="251624415" behindDoc="0" locked="0" layoutInCell="1" allowOverlap="1" wp14:anchorId="7043180F" wp14:editId="054FABBA">
                <wp:simplePos x="0" y="0"/>
                <wp:positionH relativeFrom="column">
                  <wp:posOffset>3915783</wp:posOffset>
                </wp:positionH>
                <wp:positionV relativeFrom="paragraph">
                  <wp:posOffset>2650789</wp:posOffset>
                </wp:positionV>
                <wp:extent cx="2700169" cy="2327275"/>
                <wp:effectExtent l="0" t="0" r="5080" b="0"/>
                <wp:wrapNone/>
                <wp:docPr id="90" name="Text Box 90"/>
                <wp:cNvGraphicFramePr/>
                <a:graphic xmlns:a="http://schemas.openxmlformats.org/drawingml/2006/main">
                  <a:graphicData uri="http://schemas.microsoft.com/office/word/2010/wordprocessingShape">
                    <wps:wsp>
                      <wps:cNvSpPr txBox="1"/>
                      <wps:spPr>
                        <a:xfrm>
                          <a:off x="0" y="0"/>
                          <a:ext cx="2700169" cy="2327275"/>
                        </a:xfrm>
                        <a:prstGeom prst="rect">
                          <a:avLst/>
                        </a:prstGeom>
                        <a:solidFill>
                          <a:schemeClr val="lt1"/>
                        </a:solidFill>
                        <a:ln w="6350">
                          <a:noFill/>
                        </a:ln>
                      </wps:spPr>
                      <wps:txbx>
                        <w:txbxContent>
                          <w:p w14:paraId="46EE64BF" w14:textId="3D6E2808" w:rsidR="0039781F" w:rsidRDefault="0039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3180F" id="Text Box 90" o:spid="_x0000_s1067" type="#_x0000_t202" style="position:absolute;margin-left:308.35pt;margin-top:208.7pt;width:212.6pt;height:183.25pt;z-index:251624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9xgRwIAAIQEAAAOAAAAZHJzL2Uyb0RvYy54bWysVE2P2jAQvVfqf7B8LwlZPkpEWFFWVJVW&#13;&#10;uytBtWfjOMSS43FtQ0J/fccOsHTbU9WLGc9Mnmfem2F+3zWKHIV1EnRBh4OUEqE5lFLvC/p9u/70&#13;&#10;mRLnmS6ZAi0KehKO3i8+fpi3JhcZ1KBKYQmCaJe3pqC19yZPEsdr0TA3ACM0BiuwDfN4tfuktKxF&#13;&#10;9EYlWZpOkhZsaSxw4Rx6H/ogXUT8qhLcP1eVE56ogmJtPp42nrtwJos5y/eWmVrycxnsH6pomNT4&#13;&#10;6BXqgXlGDlb+AdVIbsFB5QccmgSqSnIRe8Buhum7bjY1MyL2guQ4c6XJ/T9Y/nR8sUSWBZ0hPZo1&#13;&#10;qNFWdJ58gY6gC/lpjcsxbWMw0XfoR50vfofO0HZX2Sb8YkME4wh1urIb0Dg6s2maDiczSjjGsrts&#13;&#10;mk3HASd5+9xY578KaEgwCmpRvsgqOz4636deUsJrDpQs11KpeAkjI1bKkiNDsZWPRSL4b1lKk7ag&#13;&#10;k7txGoE1hM97ZKWxltBs31SwfLfrIjmja8c7KE9IhIV+lJzha4nFPjLnX5jF2cHecR/8Mx6VAnwM&#13;&#10;zhYlNdiff/OHfJQUo5S0OIsFdT8OzApK1DeNYs+Go1EY3ngZjacZXuxtZHcb0YdmBcjAEDfP8GiG&#13;&#10;fK8uZmWhecW1WYZXMcQ0x7cL6i/myvcbgmvHxXIZk3BcDfOPemN4gA6MBym23Suz5qyXR6mf4DK1&#13;&#10;LH8nW58bvtSwPHioZNQ0EN2zeuYfRz1OxXktwy7d3mPW25/H4hcAAAD//wMAUEsDBBQABgAIAAAA&#13;&#10;IQDFUcZz5QAAABEBAAAPAAAAZHJzL2Rvd25yZXYueG1sTE9LT4NAEL6b+B82Y+LFtAuC0FKGxvhM&#13;&#10;vFmqxtuWHYHI7hJ2C/jv3Z70MsmX+Z75dlYdG2mwrdEI4TIARroystU1wr58XKyAWSe0FJ3RhPBD&#13;&#10;FrbF+VkuMmkm/UrjztXMm2ibCYTGuT7j3FYNKWGXpiftf19mUMJ5ONRcDmLy5qrj10GQcCVa7RMa&#13;&#10;0dNdQ9X37qgQPq/qjxc7P71N0U3UPzyPZfouS8TLi/l+48/tBpij2f0p4LTB94fCFzuYo5aWdQhJ&#13;&#10;mKSeihCHaQzsxAjicA3sgJCuojXwIuf/lxS/AAAA//8DAFBLAQItABQABgAIAAAAIQC2gziS/gAA&#13;&#10;AOEBAAATAAAAAAAAAAAAAAAAAAAAAABbQ29udGVudF9UeXBlc10ueG1sUEsBAi0AFAAGAAgAAAAh&#13;&#10;ADj9If/WAAAAlAEAAAsAAAAAAAAAAAAAAAAALwEAAF9yZWxzLy5yZWxzUEsBAi0AFAAGAAgAAAAh&#13;&#10;AEnX3GBHAgAAhAQAAA4AAAAAAAAAAAAAAAAALgIAAGRycy9lMm9Eb2MueG1sUEsBAi0AFAAGAAgA&#13;&#10;AAAhAMVRxnPlAAAAEQEAAA8AAAAAAAAAAAAAAAAAoQQAAGRycy9kb3ducmV2LnhtbFBLBQYAAAAA&#13;&#10;BAAEAPMAAACzBQAAAAA=&#13;&#10;" fillcolor="white [3201]" stroked="f" strokeweight=".5pt">
                <v:textbox>
                  <w:txbxContent>
                    <w:p w14:paraId="46EE64BF" w14:textId="3D6E2808" w:rsidR="0039781F" w:rsidRDefault="0039781F"/>
                  </w:txbxContent>
                </v:textbox>
              </v:shape>
            </w:pict>
          </mc:Fallback>
        </mc:AlternateContent>
      </w:r>
      <w:r w:rsidR="00B61960">
        <w:rPr>
          <w:noProof/>
        </w:rPr>
        <mc:AlternateContent>
          <mc:Choice Requires="wps">
            <w:drawing>
              <wp:anchor distT="0" distB="0" distL="114300" distR="114300" simplePos="0" relativeHeight="251856896" behindDoc="0" locked="0" layoutInCell="1" allowOverlap="1" wp14:anchorId="1BE218A0" wp14:editId="47F2AC3A">
                <wp:simplePos x="0" y="0"/>
                <wp:positionH relativeFrom="column">
                  <wp:posOffset>-527125</wp:posOffset>
                </wp:positionH>
                <wp:positionV relativeFrom="paragraph">
                  <wp:posOffset>5189594</wp:posOffset>
                </wp:positionV>
                <wp:extent cx="4543986" cy="3055171"/>
                <wp:effectExtent l="0" t="0" r="3175" b="5715"/>
                <wp:wrapNone/>
                <wp:docPr id="64" name="Text Box 64"/>
                <wp:cNvGraphicFramePr/>
                <a:graphic xmlns:a="http://schemas.openxmlformats.org/drawingml/2006/main">
                  <a:graphicData uri="http://schemas.microsoft.com/office/word/2010/wordprocessingShape">
                    <wps:wsp>
                      <wps:cNvSpPr txBox="1"/>
                      <wps:spPr>
                        <a:xfrm>
                          <a:off x="0" y="0"/>
                          <a:ext cx="4543986" cy="3055171"/>
                        </a:xfrm>
                        <a:prstGeom prst="rect">
                          <a:avLst/>
                        </a:prstGeom>
                        <a:solidFill>
                          <a:srgbClr val="002060"/>
                        </a:solidFill>
                        <a:ln w="6350">
                          <a:noFill/>
                        </a:ln>
                      </wps:spPr>
                      <wps:txbx>
                        <w:txbxContent>
                          <w:p w14:paraId="2458747A" w14:textId="6D334585" w:rsidR="00B61960" w:rsidRPr="00ED5D5D" w:rsidRDefault="00B61960" w:rsidP="00B61960">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Follow us on social media! </w:t>
                            </w:r>
                          </w:p>
                          <w:p w14:paraId="0B33E4F5" w14:textId="46FE497B" w:rsidR="00ED5D5D" w:rsidRDefault="00ED5D5D" w:rsidP="00B61960">
                            <w:pPr>
                              <w:jc w:val="center"/>
                              <w:rPr>
                                <w:rFonts w:ascii="Georgia" w:hAnsi="Georgia"/>
                                <w:color w:val="FFFFFF" w:themeColor="background1"/>
                                <w:sz w:val="32"/>
                                <w:szCs w:val="32"/>
                              </w:rPr>
                            </w:pPr>
                          </w:p>
                          <w:p w14:paraId="0EDF03F2" w14:textId="094C0615" w:rsidR="00B61960" w:rsidRPr="00B61960" w:rsidRDefault="00B61960" w:rsidP="00B61960">
                            <w:pPr>
                              <w:rPr>
                                <w:rFonts w:ascii="Georgia" w:hAnsi="Georgia"/>
                                <w:color w:val="FFFFFF" w:themeColor="background1"/>
                              </w:rPr>
                            </w:pPr>
                            <w:r>
                              <w:rPr>
                                <w:rFonts w:ascii="Georgia" w:hAnsi="Georgia"/>
                                <w:noProof/>
                                <w:color w:val="FFFFFF" w:themeColor="background1"/>
                              </w:rPr>
                              <w:drawing>
                                <wp:inline distT="0" distB="0" distL="0" distR="0" wp14:anchorId="3AB3396B" wp14:editId="60E34FF0">
                                  <wp:extent cx="1183341" cy="962086"/>
                                  <wp:effectExtent l="0" t="0" r="0" b="3175"/>
                                  <wp:docPr id="83" name="Picture 83" descr="File:Twitter bird logo 2012.svg - Wikipedia">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le:Twitter bird logo 2012.svg - Wikipedia">
                                            <a:hlinkClick r:id="rId225"/>
                                          </pic:cNvPr>
                                          <pic:cNvPicPr/>
                                        </pic:nvPicPr>
                                        <pic:blipFill>
                                          <a:blip r:embed="rId226">
                                            <a:extLst>
                                              <a:ext uri="{28A0092B-C50C-407E-A947-70E740481C1C}">
                                                <a14:useLocalDpi xmlns:a14="http://schemas.microsoft.com/office/drawing/2010/main" val="0"/>
                                              </a:ext>
                                              <a:ext uri="{837473B0-CC2E-450A-ABE3-18F120FF3D39}">
                                                <a1611:picAttrSrcUrl xmlns:a1611="http://schemas.microsoft.com/office/drawing/2016/11/main" r:id="rId227"/>
                                              </a:ext>
                                            </a:extLst>
                                          </a:blip>
                                          <a:stretch>
                                            <a:fillRect/>
                                          </a:stretch>
                                        </pic:blipFill>
                                        <pic:spPr>
                                          <a:xfrm>
                                            <a:off x="0" y="0"/>
                                            <a:ext cx="1210817" cy="984425"/>
                                          </a:xfrm>
                                          <a:prstGeom prst="rect">
                                            <a:avLst/>
                                          </a:prstGeom>
                                        </pic:spPr>
                                      </pic:pic>
                                    </a:graphicData>
                                  </a:graphic>
                                </wp:inline>
                              </w:drawing>
                            </w:r>
                            <w:r>
                              <w:rPr>
                                <w:rFonts w:ascii="Georgia" w:hAnsi="Georgia"/>
                                <w:color w:val="FFFFFF" w:themeColor="background1"/>
                              </w:rPr>
                              <w:tab/>
                            </w:r>
                            <w:r w:rsidR="00ED5D5D">
                              <w:rPr>
                                <w:rFonts w:ascii="Georgia" w:hAnsi="Georgia"/>
                                <w:color w:val="FFFFFF" w:themeColor="background1"/>
                              </w:rPr>
                              <w:t xml:space="preserve">  </w:t>
                            </w:r>
                            <w:r>
                              <w:rPr>
                                <w:rFonts w:ascii="Georgia" w:hAnsi="Georgia"/>
                                <w:color w:val="FFFFFF" w:themeColor="background1"/>
                              </w:rPr>
                              <w:t xml:space="preserve">     </w:t>
                            </w:r>
                            <w:r>
                              <w:rPr>
                                <w:rFonts w:ascii="Georgia" w:hAnsi="Georgia"/>
                                <w:noProof/>
                                <w:color w:val="FFFFFF" w:themeColor="background1"/>
                              </w:rPr>
                              <w:drawing>
                                <wp:inline distT="0" distB="0" distL="0" distR="0" wp14:anchorId="2669D7C6" wp14:editId="0B7E883A">
                                  <wp:extent cx="1043491" cy="1043491"/>
                                  <wp:effectExtent l="0" t="0" r="0" b="0"/>
                                  <wp:docPr id="84" name="Picture 84" descr="File:Facebook icon 2013.svg - Wikimedia Common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le:Facebook icon 2013.svg - Wikimedia Commons">
                                            <a:hlinkClick r:id="rId228"/>
                                          </pic:cNvPr>
                                          <pic:cNvPicPr/>
                                        </pic:nvPicPr>
                                        <pic:blipFill>
                                          <a:blip r:embed="rId229">
                                            <a:extLst>
                                              <a:ext uri="{28A0092B-C50C-407E-A947-70E740481C1C}">
                                                <a14:useLocalDpi xmlns:a14="http://schemas.microsoft.com/office/drawing/2010/main" val="0"/>
                                              </a:ext>
                                              <a:ext uri="{837473B0-CC2E-450A-ABE3-18F120FF3D39}">
                                                <a1611:picAttrSrcUrl xmlns:a1611="http://schemas.microsoft.com/office/drawing/2016/11/main" r:id="rId230"/>
                                              </a:ext>
                                            </a:extLst>
                                          </a:blip>
                                          <a:stretch>
                                            <a:fillRect/>
                                          </a:stretch>
                                        </pic:blipFill>
                                        <pic:spPr>
                                          <a:xfrm>
                                            <a:off x="0" y="0"/>
                                            <a:ext cx="1051264" cy="1051264"/>
                                          </a:xfrm>
                                          <a:prstGeom prst="rect">
                                            <a:avLst/>
                                          </a:prstGeom>
                                        </pic:spPr>
                                      </pic:pic>
                                    </a:graphicData>
                                  </a:graphic>
                                </wp:inline>
                              </w:drawing>
                            </w:r>
                            <w:r>
                              <w:rPr>
                                <w:rFonts w:ascii="Georgia" w:hAnsi="Georgia"/>
                                <w:color w:val="FFFFFF" w:themeColor="background1"/>
                              </w:rPr>
                              <w:t xml:space="preserve"> </w:t>
                            </w:r>
                            <w:r>
                              <w:rPr>
                                <w:rFonts w:ascii="Georgia" w:hAnsi="Georgia"/>
                                <w:color w:val="FFFFFF" w:themeColor="background1"/>
                              </w:rPr>
                              <w:tab/>
                            </w:r>
                            <w:r>
                              <w:rPr>
                                <w:rFonts w:ascii="Georgia" w:hAnsi="Georgia"/>
                                <w:color w:val="FFFFFF" w:themeColor="background1"/>
                              </w:rPr>
                              <w:tab/>
                              <w:t xml:space="preserve">  </w:t>
                            </w:r>
                            <w:r>
                              <w:rPr>
                                <w:rFonts w:ascii="Georgia" w:hAnsi="Georgia"/>
                                <w:noProof/>
                                <w:color w:val="FFFFFF" w:themeColor="background1"/>
                              </w:rPr>
                              <w:drawing>
                                <wp:inline distT="0" distB="0" distL="0" distR="0" wp14:anchorId="62DB79D9" wp14:editId="2EA0A595">
                                  <wp:extent cx="1075765" cy="1075765"/>
                                  <wp:effectExtent l="0" t="0" r="3810" b="3810"/>
                                  <wp:docPr id="88" name="Picture 88" descr="Instagram - Wikipedia">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stagram - Wikipedia">
                                            <a:hlinkClick r:id="rId231"/>
                                          </pic:cNvPr>
                                          <pic:cNvPicPr/>
                                        </pic:nvPicPr>
                                        <pic:blipFill>
                                          <a:blip r:embed="rId232">
                                            <a:extLst>
                                              <a:ext uri="{28A0092B-C50C-407E-A947-70E740481C1C}">
                                                <a14:useLocalDpi xmlns:a14="http://schemas.microsoft.com/office/drawing/2010/main" val="0"/>
                                              </a:ext>
                                              <a:ext uri="{837473B0-CC2E-450A-ABE3-18F120FF3D39}">
                                                <a1611:picAttrSrcUrl xmlns:a1611="http://schemas.microsoft.com/office/drawing/2016/11/main" r:id="rId233"/>
                                              </a:ext>
                                            </a:extLst>
                                          </a:blip>
                                          <a:stretch>
                                            <a:fillRect/>
                                          </a:stretch>
                                        </pic:blipFill>
                                        <pic:spPr>
                                          <a:xfrm>
                                            <a:off x="0" y="0"/>
                                            <a:ext cx="1075765" cy="107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218A0" id="Text Box 64" o:spid="_x0000_s1068" type="#_x0000_t202" style="position:absolute;margin-left:-41.5pt;margin-top:408.65pt;width:357.8pt;height:240.5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HbZSgIAAIUEAAAOAAAAZHJzL2Uyb0RvYy54bWysVMtu2zAQvBfoPxC8N5Id2UmMyIHrIEWB&#13;&#10;IAmQFDnTFGULoLgsSVtKv75DynYe7anohdoXd7kzu7q86lvNdsr5hkzJRyc5Z8pIqhqzLvmPp5sv&#13;&#10;55z5IEwlNBlV8hfl+dX886fLzs7UmDakK+UYkhg/62zJNyHYWZZ5uVGt8CdklYGzJteKANWts8qJ&#13;&#10;DtlbnY3zfJp15CrrSCrvYb0enHye8te1kuG+rr0KTJccbwvpdOlcxTObX4rZ2gm7aeT+GeIfXtGK&#13;&#10;xqDoMdW1CIJtXfNHqraRjjzV4URSm1FdN1KlHtDNKP/QzeNGWJV6ATjeHmHy/y+tvNs9ONZUJZ8W&#13;&#10;nBnRgqMn1Qf2lXoGE/DprJ8h7NEiMPSwg+eD3cMY2+5r18YvGmLwA+mXI7oxm4SxmBSnF+dTziR8&#13;&#10;p/lkMjpLebLX69b58E1Ry6JQcgf6Eqpid+sDnoLQQ0is5kk31U2jdVLcerXUju1EpDof59PELq68&#13;&#10;C9OGdWj2dJKnzIbi/SG1NqgQux26ilLoV31CpxgfWl5R9QIkHA2z5K28afDaW+HDg3AYHjSPhQj3&#13;&#10;OGpNKEZ7ibMNuV9/s8d4cAovZx2GseT+51Y4xZn+bsD2xago4vQmpZicjaG4t57VW4/ZtksCCCOs&#13;&#10;npVJjPFBH8TaUfuMvVnEqnAJI1G75OEgLsOwItg7qRaLFIR5tSLcmkcrY+oIeeTiqX8Wzu4JC+D6&#13;&#10;jg5jK2YfeBti401Di22gukmkRqAHVPf4Y9YT1/u9jMv0Vk9Rr3+P+W8AAAD//wMAUEsDBBQABgAI&#13;&#10;AAAAIQDi4vYr5wAAABEBAAAPAAAAZHJzL2Rvd25yZXYueG1sTI/NTsMwEITvSLyDtUjcWucHgknj&#13;&#10;VIiKA+JSEiTEzUlMHDVeh9htw9uznOCy0mpnZucrtosd2UnPfnAoIV5HwDS2rhuwl/BWP60EMB8U&#13;&#10;dmp0qCV8aw/b8vKiUHnnzviqT1XoGYWgz5UEE8KUc+5bo63yazdppNunm60KtM4972Z1pnA78iSK&#13;&#10;Mm7VgPTBqEk/Gt0eqqOVkN6Kj+eDr78G076Lfbx7qSvfSHl9tew2NB42wIJewp8DfhmoP5RUrHFH&#13;&#10;7DwbJaxESkBBgojvUmCkyNIkA9aQNLkXN8DLgv8nKX8AAAD//wMAUEsBAi0AFAAGAAgAAAAhALaD&#13;&#10;OJL+AAAA4QEAABMAAAAAAAAAAAAAAAAAAAAAAFtDb250ZW50X1R5cGVzXS54bWxQSwECLQAUAAYA&#13;&#10;CAAAACEAOP0h/9YAAACUAQAACwAAAAAAAAAAAAAAAAAvAQAAX3JlbHMvLnJlbHNQSwECLQAUAAYA&#13;&#10;CAAAACEATrx22UoCAACFBAAADgAAAAAAAAAAAAAAAAAuAgAAZHJzL2Uyb0RvYy54bWxQSwECLQAU&#13;&#10;AAYACAAAACEA4uL2K+cAAAARAQAADwAAAAAAAAAAAAAAAACkBAAAZHJzL2Rvd25yZXYueG1sUEsF&#13;&#10;BgAAAAAEAAQA8wAAALgFAAAAAA==&#13;&#10;" fillcolor="#002060" stroked="f" strokeweight=".5pt">
                <v:textbox>
                  <w:txbxContent>
                    <w:p w14:paraId="2458747A" w14:textId="6D334585" w:rsidR="00B61960" w:rsidRPr="00ED5D5D" w:rsidRDefault="00B61960" w:rsidP="00B61960">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Follow us on social media! </w:t>
                      </w:r>
                    </w:p>
                    <w:p w14:paraId="0B33E4F5" w14:textId="46FE497B" w:rsidR="00ED5D5D" w:rsidRDefault="00ED5D5D" w:rsidP="00B61960">
                      <w:pPr>
                        <w:jc w:val="center"/>
                        <w:rPr>
                          <w:rFonts w:ascii="Georgia" w:hAnsi="Georgia"/>
                          <w:color w:val="FFFFFF" w:themeColor="background1"/>
                          <w:sz w:val="32"/>
                          <w:szCs w:val="32"/>
                        </w:rPr>
                      </w:pPr>
                    </w:p>
                    <w:p w14:paraId="0EDF03F2" w14:textId="094C0615" w:rsidR="00B61960" w:rsidRPr="00B61960" w:rsidRDefault="00B61960" w:rsidP="00B61960">
                      <w:pPr>
                        <w:rPr>
                          <w:rFonts w:ascii="Georgia" w:hAnsi="Georgia"/>
                          <w:color w:val="FFFFFF" w:themeColor="background1"/>
                        </w:rPr>
                      </w:pPr>
                      <w:r>
                        <w:rPr>
                          <w:rFonts w:ascii="Georgia" w:hAnsi="Georgia"/>
                          <w:noProof/>
                          <w:color w:val="FFFFFF" w:themeColor="background1"/>
                        </w:rPr>
                        <w:drawing>
                          <wp:inline distT="0" distB="0" distL="0" distR="0" wp14:anchorId="3AB3396B" wp14:editId="60E34FF0">
                            <wp:extent cx="1183341" cy="962086"/>
                            <wp:effectExtent l="0" t="0" r="0" b="3175"/>
                            <wp:docPr id="83" name="Picture 83" descr="File:Twitter bird logo 2012.svg - Wikipedia">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le:Twitter bird logo 2012.svg - Wikipedia">
                                      <a:hlinkClick r:id="rId225"/>
                                    </pic:cNvPr>
                                    <pic:cNvPicPr/>
                                  </pic:nvPicPr>
                                  <pic:blipFill>
                                    <a:blip r:embed="rId226">
                                      <a:extLst>
                                        <a:ext uri="{28A0092B-C50C-407E-A947-70E740481C1C}">
                                          <a14:useLocalDpi xmlns:a14="http://schemas.microsoft.com/office/drawing/2010/main" val="0"/>
                                        </a:ext>
                                        <a:ext uri="{837473B0-CC2E-450A-ABE3-18F120FF3D39}">
                                          <a1611:picAttrSrcUrl xmlns:a1611="http://schemas.microsoft.com/office/drawing/2016/11/main" r:id="rId227"/>
                                        </a:ext>
                                      </a:extLst>
                                    </a:blip>
                                    <a:stretch>
                                      <a:fillRect/>
                                    </a:stretch>
                                  </pic:blipFill>
                                  <pic:spPr>
                                    <a:xfrm>
                                      <a:off x="0" y="0"/>
                                      <a:ext cx="1210817" cy="984425"/>
                                    </a:xfrm>
                                    <a:prstGeom prst="rect">
                                      <a:avLst/>
                                    </a:prstGeom>
                                  </pic:spPr>
                                </pic:pic>
                              </a:graphicData>
                            </a:graphic>
                          </wp:inline>
                        </w:drawing>
                      </w:r>
                      <w:r>
                        <w:rPr>
                          <w:rFonts w:ascii="Georgia" w:hAnsi="Georgia"/>
                          <w:color w:val="FFFFFF" w:themeColor="background1"/>
                        </w:rPr>
                        <w:tab/>
                      </w:r>
                      <w:r w:rsidR="00ED5D5D">
                        <w:rPr>
                          <w:rFonts w:ascii="Georgia" w:hAnsi="Georgia"/>
                          <w:color w:val="FFFFFF" w:themeColor="background1"/>
                        </w:rPr>
                        <w:t xml:space="preserve">  </w:t>
                      </w:r>
                      <w:r>
                        <w:rPr>
                          <w:rFonts w:ascii="Georgia" w:hAnsi="Georgia"/>
                          <w:color w:val="FFFFFF" w:themeColor="background1"/>
                        </w:rPr>
                        <w:t xml:space="preserve">     </w:t>
                      </w:r>
                      <w:r>
                        <w:rPr>
                          <w:rFonts w:ascii="Georgia" w:hAnsi="Georgia"/>
                          <w:noProof/>
                          <w:color w:val="FFFFFF" w:themeColor="background1"/>
                        </w:rPr>
                        <w:drawing>
                          <wp:inline distT="0" distB="0" distL="0" distR="0" wp14:anchorId="2669D7C6" wp14:editId="0B7E883A">
                            <wp:extent cx="1043491" cy="1043491"/>
                            <wp:effectExtent l="0" t="0" r="0" b="0"/>
                            <wp:docPr id="84" name="Picture 84" descr="File:Facebook icon 2013.svg - Wikimedia Common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le:Facebook icon 2013.svg - Wikimedia Commons">
                                      <a:hlinkClick r:id="rId228"/>
                                    </pic:cNvPr>
                                    <pic:cNvPicPr/>
                                  </pic:nvPicPr>
                                  <pic:blipFill>
                                    <a:blip r:embed="rId229">
                                      <a:extLst>
                                        <a:ext uri="{28A0092B-C50C-407E-A947-70E740481C1C}">
                                          <a14:useLocalDpi xmlns:a14="http://schemas.microsoft.com/office/drawing/2010/main" val="0"/>
                                        </a:ext>
                                        <a:ext uri="{837473B0-CC2E-450A-ABE3-18F120FF3D39}">
                                          <a1611:picAttrSrcUrl xmlns:a1611="http://schemas.microsoft.com/office/drawing/2016/11/main" r:id="rId230"/>
                                        </a:ext>
                                      </a:extLst>
                                    </a:blip>
                                    <a:stretch>
                                      <a:fillRect/>
                                    </a:stretch>
                                  </pic:blipFill>
                                  <pic:spPr>
                                    <a:xfrm>
                                      <a:off x="0" y="0"/>
                                      <a:ext cx="1051264" cy="1051264"/>
                                    </a:xfrm>
                                    <a:prstGeom prst="rect">
                                      <a:avLst/>
                                    </a:prstGeom>
                                  </pic:spPr>
                                </pic:pic>
                              </a:graphicData>
                            </a:graphic>
                          </wp:inline>
                        </w:drawing>
                      </w:r>
                      <w:r>
                        <w:rPr>
                          <w:rFonts w:ascii="Georgia" w:hAnsi="Georgia"/>
                          <w:color w:val="FFFFFF" w:themeColor="background1"/>
                        </w:rPr>
                        <w:t xml:space="preserve"> </w:t>
                      </w:r>
                      <w:r>
                        <w:rPr>
                          <w:rFonts w:ascii="Georgia" w:hAnsi="Georgia"/>
                          <w:color w:val="FFFFFF" w:themeColor="background1"/>
                        </w:rPr>
                        <w:tab/>
                      </w:r>
                      <w:r>
                        <w:rPr>
                          <w:rFonts w:ascii="Georgia" w:hAnsi="Georgia"/>
                          <w:color w:val="FFFFFF" w:themeColor="background1"/>
                        </w:rPr>
                        <w:tab/>
                        <w:t xml:space="preserve">  </w:t>
                      </w:r>
                      <w:r>
                        <w:rPr>
                          <w:rFonts w:ascii="Georgia" w:hAnsi="Georgia"/>
                          <w:noProof/>
                          <w:color w:val="FFFFFF" w:themeColor="background1"/>
                        </w:rPr>
                        <w:drawing>
                          <wp:inline distT="0" distB="0" distL="0" distR="0" wp14:anchorId="62DB79D9" wp14:editId="2EA0A595">
                            <wp:extent cx="1075765" cy="1075765"/>
                            <wp:effectExtent l="0" t="0" r="3810" b="3810"/>
                            <wp:docPr id="88" name="Picture 88" descr="Instagram - Wikipedia">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stagram - Wikipedia">
                                      <a:hlinkClick r:id="rId231"/>
                                    </pic:cNvPr>
                                    <pic:cNvPicPr/>
                                  </pic:nvPicPr>
                                  <pic:blipFill>
                                    <a:blip r:embed="rId232">
                                      <a:extLst>
                                        <a:ext uri="{28A0092B-C50C-407E-A947-70E740481C1C}">
                                          <a14:useLocalDpi xmlns:a14="http://schemas.microsoft.com/office/drawing/2010/main" val="0"/>
                                        </a:ext>
                                        <a:ext uri="{837473B0-CC2E-450A-ABE3-18F120FF3D39}">
                                          <a1611:picAttrSrcUrl xmlns:a1611="http://schemas.microsoft.com/office/drawing/2016/11/main" r:id="rId233"/>
                                        </a:ext>
                                      </a:extLst>
                                    </a:blip>
                                    <a:stretch>
                                      <a:fillRect/>
                                    </a:stretch>
                                  </pic:blipFill>
                                  <pic:spPr>
                                    <a:xfrm>
                                      <a:off x="0" y="0"/>
                                      <a:ext cx="1075765" cy="1075765"/>
                                    </a:xfrm>
                                    <a:prstGeom prst="rect">
                                      <a:avLst/>
                                    </a:prstGeom>
                                  </pic:spPr>
                                </pic:pic>
                              </a:graphicData>
                            </a:graphic>
                          </wp:inline>
                        </w:drawing>
                      </w:r>
                    </w:p>
                  </w:txbxContent>
                </v:textbox>
              </v:shape>
            </w:pict>
          </mc:Fallback>
        </mc:AlternateContent>
      </w:r>
      <w:r w:rsidR="00B61960">
        <w:rPr>
          <w:noProof/>
        </w:rPr>
        <mc:AlternateContent>
          <mc:Choice Requires="wps">
            <w:drawing>
              <wp:anchor distT="0" distB="0" distL="114300" distR="114300" simplePos="0" relativeHeight="251635690" behindDoc="0" locked="0" layoutInCell="1" allowOverlap="1" wp14:anchorId="358DBD72" wp14:editId="2D82B161">
                <wp:simplePos x="0" y="0"/>
                <wp:positionH relativeFrom="column">
                  <wp:posOffset>-623944</wp:posOffset>
                </wp:positionH>
                <wp:positionV relativeFrom="paragraph">
                  <wp:posOffset>5082017</wp:posOffset>
                </wp:positionV>
                <wp:extent cx="4727986" cy="3251200"/>
                <wp:effectExtent l="0" t="0" r="0" b="0"/>
                <wp:wrapNone/>
                <wp:docPr id="51" name="Rectangle 51"/>
                <wp:cNvGraphicFramePr/>
                <a:graphic xmlns:a="http://schemas.openxmlformats.org/drawingml/2006/main">
                  <a:graphicData uri="http://schemas.microsoft.com/office/word/2010/wordprocessingShape">
                    <wps:wsp>
                      <wps:cNvSpPr/>
                      <wps:spPr>
                        <a:xfrm>
                          <a:off x="0" y="0"/>
                          <a:ext cx="4727986" cy="3251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9A2C5" w14:textId="4D49A1DA" w:rsidR="00B61960" w:rsidRDefault="00B61960" w:rsidP="00B61960">
                            <w:pPr>
                              <w:jc w:val="center"/>
                            </w:pPr>
                            <w:r>
                              <w:t>\</w:t>
                            </w:r>
                          </w:p>
                          <w:p w14:paraId="1CD30722" w14:textId="66C55C25" w:rsidR="00B61960" w:rsidRDefault="00B61960" w:rsidP="00B61960">
                            <w:pPr>
                              <w:jc w:val="center"/>
                            </w:pPr>
                          </w:p>
                          <w:p w14:paraId="3C6CEB82" w14:textId="74711A39" w:rsidR="00B61960" w:rsidRPr="00ED5D5D" w:rsidRDefault="00ED5D5D" w:rsidP="00ED5D5D">
                            <w:pPr>
                              <w:rPr>
                                <w:rFonts w:ascii="Georgia" w:hAnsi="Georgia"/>
                                <w:color w:val="FFFFFF" w:themeColor="background1"/>
                              </w:rPr>
                            </w:pPr>
                            <w:r>
                              <w:rPr>
                                <w:rFonts w:ascii="Georgia" w:hAnsi="Georgia"/>
                                <w:color w:val="FFFFFF" w:themeColor="background1"/>
                              </w:rPr>
                              <w:t>@</w:t>
                            </w:r>
                            <w:proofErr w:type="spellStart"/>
                            <w:r>
                              <w:rPr>
                                <w:rFonts w:ascii="Georgia" w:hAnsi="Georgia"/>
                                <w:color w:val="FFFFFF" w:themeColor="background1"/>
                              </w:rPr>
                              <w:t>utahreps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8DBD72" id="Rectangle 51" o:spid="_x0000_s1069" style="position:absolute;margin-left:-49.15pt;margin-top:400.15pt;width:372.3pt;height:256pt;z-index:2516356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998nwIAAJsFAAAOAAAAZHJzL2Uyb0RvYy54bWysVEtv2zAMvg/YfxB0X+24SR9BnSJo0WFA&#13;&#10;0RVth54VWUoMyKJGKbGzXz9KdtyuLXYYloMjih8/PkTy4rJrDNsp9DXYkk+Ocs6UlVDVdl3yH083&#13;&#10;X84480HYShiwquR75fnl4vOni9bNVQEbMJVCRiTWz1tX8k0Ibp5lXm5UI/wROGVJqQEbEUjEdVah&#13;&#10;aIm9MVmR5ydZC1g5BKm8p9vrXskXiV9rJcN3rb0KzJScYgvpi+m7it9scSHmaxRuU8shDPEPUTSi&#13;&#10;tuR0pLoWQbAt1u+omloieNDhSEKTgda1VCkHymaSv8nmcSOcSrlQcbwby+T/H628290jq6uSzyac&#13;&#10;WdHQGz1Q1YRdG8XojgrUOj8n3KO7x0HydIzZdhqb+E95sC4VdT8WVXWBSbqcnhan52cnnEnSHRez&#13;&#10;CT1bZM1ezB368FVBw+Kh5Ej+UzHF7taHHnqARG8eTF3d1MYkAderK4NsJ+IL50V+cmD/A2ZsBFuI&#13;&#10;Zj1jvMlian0y6RT2RkWcsQ9KU1Uo/CJFkvpRjX6ElMqGSa/aiEr17mc5/YbcRouUaSKMzJr8j9wD&#13;&#10;Qez199x9lAM+mqrUzqNx/rfAeuPRInkGG0bjpraAHxEYymrw3OMPRepLE6sUulWXOmZ6HKHxagXV&#13;&#10;ntoIoZ8v7+RNTU95K3y4F0gDRaNHSyJ8p4820JYchhNnG8BfH91HPPU5aTlraUBL7n9uBSrOzDdL&#13;&#10;E3A+mU7jRCdhOjstSMDXmtVrjd02V0AdQk1O0aVjxAdzOGqE5pl2yTJ6JZWwknyXXAY8CFehXxy0&#13;&#10;jaRaLhOMptiJcGsfnYzksdCxVZ+6Z4Fu6OdAo3AHh2EW8zdt3WOjpYXlNoCuU8+/1HV4AtoAqZeG&#13;&#10;bRVXzGs5oV526uI3AAAA//8DAFBLAwQUAAYACAAAACEA/s7pFuQAAAARAQAADwAAAGRycy9kb3du&#13;&#10;cmV2LnhtbExPPW/CMBDdkfofrKvUDWySkqYhDqpKqyK2hg6MJjZJID5HsYH03/c6tcvpne7d+8hX&#13;&#10;o+3Y1Qy+dShhPhPADFZOt1hL+Nq9T1NgPijUqnNoJHwbD6vibpKrTLsbfpprGWpGIugzJaEJoc84&#13;&#10;91VjrPIz1xuk29ENVgVah5rrQd1I3HY8EiLhVrVIDo3qzWtjqnN5sRKOi/0mPfPN9uOp5NE2Wp92&#13;&#10;b/uTlA/343pJ42UJLJgx/H3AbwfKDwUFO7gLas86CdPnNCaqhFQIAsRIHhMCB6LG8ygGXuT8f5Pi&#13;&#10;BwAA//8DAFBLAQItABQABgAIAAAAIQC2gziS/gAAAOEBAAATAAAAAAAAAAAAAAAAAAAAAABbQ29u&#13;&#10;dGVudF9UeXBlc10ueG1sUEsBAi0AFAAGAAgAAAAhADj9If/WAAAAlAEAAAsAAAAAAAAAAAAAAAAA&#13;&#10;LwEAAF9yZWxzLy5yZWxzUEsBAi0AFAAGAAgAAAAhAE2f33yfAgAAmwUAAA4AAAAAAAAAAAAAAAAA&#13;&#10;LgIAAGRycy9lMm9Eb2MueG1sUEsBAi0AFAAGAAgAAAAhAP7O6RbkAAAAEQEAAA8AAAAAAAAAAAAA&#13;&#10;AAAA+QQAAGRycy9kb3ducmV2LnhtbFBLBQYAAAAABAAEAPMAAAAKBgAAAAA=&#13;&#10;" fillcolor="#002060" stroked="f" strokeweight="1pt">
                <v:textbox>
                  <w:txbxContent>
                    <w:p w14:paraId="0679A2C5" w14:textId="4D49A1DA" w:rsidR="00B61960" w:rsidRDefault="00B61960" w:rsidP="00B61960">
                      <w:pPr>
                        <w:jc w:val="center"/>
                      </w:pPr>
                      <w:r>
                        <w:t>\</w:t>
                      </w:r>
                    </w:p>
                    <w:p w14:paraId="1CD30722" w14:textId="66C55C25" w:rsidR="00B61960" w:rsidRDefault="00B61960" w:rsidP="00B61960">
                      <w:pPr>
                        <w:jc w:val="center"/>
                      </w:pPr>
                    </w:p>
                    <w:p w14:paraId="3C6CEB82" w14:textId="74711A39" w:rsidR="00B61960" w:rsidRPr="00ED5D5D" w:rsidRDefault="00ED5D5D" w:rsidP="00ED5D5D">
                      <w:pPr>
                        <w:rPr>
                          <w:rFonts w:ascii="Georgia" w:hAnsi="Georgia"/>
                          <w:color w:val="FFFFFF" w:themeColor="background1"/>
                        </w:rPr>
                      </w:pPr>
                      <w:r>
                        <w:rPr>
                          <w:rFonts w:ascii="Georgia" w:hAnsi="Georgia"/>
                          <w:color w:val="FFFFFF" w:themeColor="background1"/>
                        </w:rPr>
                        <w:t>@</w:t>
                      </w:r>
                      <w:proofErr w:type="spellStart"/>
                      <w:r>
                        <w:rPr>
                          <w:rFonts w:ascii="Georgia" w:hAnsi="Georgia"/>
                          <w:color w:val="FFFFFF" w:themeColor="background1"/>
                        </w:rPr>
                        <w:t>utahreps</w:t>
                      </w:r>
                      <w:proofErr w:type="spellEnd"/>
                    </w:p>
                  </w:txbxContent>
                </v:textbox>
              </v:rect>
            </w:pict>
          </mc:Fallback>
        </mc:AlternateContent>
      </w:r>
      <w:r w:rsidR="00A921E3">
        <w:rPr>
          <w:noProof/>
        </w:rPr>
        <mc:AlternateContent>
          <mc:Choice Requires="wps">
            <w:drawing>
              <wp:anchor distT="0" distB="0" distL="114300" distR="114300" simplePos="0" relativeHeight="251847680" behindDoc="0" locked="0" layoutInCell="1" allowOverlap="1" wp14:anchorId="5CB04714" wp14:editId="5A248B60">
                <wp:simplePos x="0" y="0"/>
                <wp:positionH relativeFrom="page">
                  <wp:posOffset>5195944</wp:posOffset>
                </wp:positionH>
                <wp:positionV relativeFrom="page">
                  <wp:posOffset>1904104</wp:posOffset>
                </wp:positionV>
                <wp:extent cx="2094230" cy="192554"/>
                <wp:effectExtent l="0" t="0" r="0" b="0"/>
                <wp:wrapThrough wrapText="bothSides">
                  <wp:wrapPolygon edited="0">
                    <wp:start x="655" y="1426"/>
                    <wp:lineTo x="655" y="18535"/>
                    <wp:lineTo x="20827" y="18535"/>
                    <wp:lineTo x="20827" y="1426"/>
                    <wp:lineTo x="655" y="1426"/>
                  </wp:wrapPolygon>
                </wp:wrapThrough>
                <wp:docPr id="30" name="Text Box 30"/>
                <wp:cNvGraphicFramePr/>
                <a:graphic xmlns:a="http://schemas.openxmlformats.org/drawingml/2006/main">
                  <a:graphicData uri="http://schemas.microsoft.com/office/word/2010/wordprocessingShape">
                    <wps:wsp>
                      <wps:cNvSpPr txBox="1"/>
                      <wps:spPr>
                        <a:xfrm>
                          <a:off x="0" y="0"/>
                          <a:ext cx="2094230" cy="1925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7E8A0A" w14:textId="6EC79E4C" w:rsidR="002D6189" w:rsidRPr="002D6189" w:rsidRDefault="002D6189" w:rsidP="002D6189">
                            <w:pPr>
                              <w:jc w:val="center"/>
                              <w:rPr>
                                <w:rFonts w:ascii="Impact" w:hAnsi="Impac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4714" id="Text Box 30" o:spid="_x0000_s1070" type="#_x0000_t202" style="position:absolute;margin-left:409.15pt;margin-top:149.95pt;width:164.9pt;height:15.1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pusdwIAAGMFAAAOAAAAZHJzL2Uyb0RvYy54bWysVEtvEzEQviPxHyzf6SYhARplU4VURUhR&#13;&#10;W9Ginh2v3aywPcaeZDf8+o69mzQULkVcdscz37wfs4vWGrZTIdbgSj48G3CmnISqdo8l/35/9e4T&#13;&#10;ZxGFq4QBp0q+V5FfzN++mTV+qkawAVOpwMiIi9PGl3yD6KdFEeVGWRHPwCtHQg3BCqRneCyqIBqy&#13;&#10;bk0xGgw+FA2EygeQKkbiXnZCPs/2tVYSb7SOCpkpOcWG+Rvyd52+xXwmpo9B+E0t+zDEP0RhRe3I&#13;&#10;6dHUpUDBtqH+w5StZYAIGs8k2AK0rqXKOVA2w8GLbO42wqucCxUn+mOZ4v8zK693t4HVVcnfU3mc&#13;&#10;sNSje9Ui+wwtIxbVp/FxSrA7T0BsiU99PvAjMVParQ42/SkhRnIytT9WN1mTxBwNzsej5EWSbHg+&#13;&#10;mkzGyUzxrO1DxC8KLEtEyQN1LxdV7FYRO+gBkpw5uKqNyR007jcG2ew4Ko9Ar50S6QLOFO6NSlrG&#13;&#10;fVOaSpDjTow8fGppAtsJGhshpXKYU852CZ1Qmny/RrHHJ9UuqtcoHzWyZ3B4VLa1g5Cr9CLs6sch&#13;&#10;ZN3hqdQneScS23Wbez/OnUisNVR76nOAblOil1c1NWMlIt6KQKtB/aN1xxv6aANNyaGnONtA+PU3&#13;&#10;fsLTxJKUs4ZWreTx51YExZn56miWz4fjMZnF/BhPPo7oEU4l61OJ29olUFuGdFi8zGTCozmQOoB9&#13;&#10;oKuwSF5JJJwk3yXHA7nE7gDQVZFqscgg2kYvcOXuvEymU5nTqN23DyL4fh6RJvkaDksppi/GssMm&#13;&#10;TQeLLYKu88w+V7VvAG1ynvr+6qRTcfrOqOfbOH8CAAD//wMAUEsDBBQABgAIAAAAIQDQ9kkn4gAA&#13;&#10;ABEBAAAPAAAAZHJzL2Rvd25yZXYueG1sTE9NT4NAEL2b+B82Y+LN7gLVAGVojI1XjVWb9LaFKRDZ&#13;&#10;WcJuC/57tyd7meRl3mexnk0vzjS6zjJCtFAgiCtbd9wgfH2+PqQgnNdc694yIfySg3V5e1PovLYT&#13;&#10;f9B56xsRTNjlGqH1fsildFVLRruFHYjD72hHo32AYyPrUU/B3PQyVupJGt1xSGj1QC8tVT/bk0H4&#13;&#10;fjvud0v13mzM4zDZWUk2mUS8v5s3q3CeVyA8zf5fAZcNoT+UodjBnrh2okdIozQJVIQ4yzIQF0a0&#13;&#10;TCMQB4QkUTHIspDXS8o/AAAA//8DAFBLAQItABQABgAIAAAAIQC2gziS/gAAAOEBAAATAAAAAAAA&#13;&#10;AAAAAAAAAAAAAABbQ29udGVudF9UeXBlc10ueG1sUEsBAi0AFAAGAAgAAAAhADj9If/WAAAAlAEA&#13;&#10;AAsAAAAAAAAAAAAAAAAALwEAAF9yZWxzLy5yZWxzUEsBAi0AFAAGAAgAAAAhADhGm6x3AgAAYwUA&#13;&#10;AA4AAAAAAAAAAAAAAAAALgIAAGRycy9lMm9Eb2MueG1sUEsBAi0AFAAGAAgAAAAhAND2SSfiAAAA&#13;&#10;EQEAAA8AAAAAAAAAAAAAAAAA0QQAAGRycy9kb3ducmV2LnhtbFBLBQYAAAAABAAEAPMAAADgBQAA&#13;&#10;AAA=&#13;&#10;" filled="f" stroked="f">
                <v:textbox>
                  <w:txbxContent>
                    <w:p w14:paraId="577E8A0A" w14:textId="6EC79E4C" w:rsidR="002D6189" w:rsidRPr="002D6189" w:rsidRDefault="002D6189" w:rsidP="002D6189">
                      <w:pPr>
                        <w:jc w:val="center"/>
                        <w:rPr>
                          <w:rFonts w:ascii="Impact" w:hAnsi="Impact"/>
                          <w:color w:val="FFFFFF" w:themeColor="background1"/>
                          <w:sz w:val="28"/>
                          <w:szCs w:val="28"/>
                        </w:rPr>
                      </w:pPr>
                    </w:p>
                  </w:txbxContent>
                </v:textbox>
                <w10:wrap type="through" anchorx="page" anchory="page"/>
              </v:shape>
            </w:pict>
          </mc:Fallback>
        </mc:AlternateContent>
      </w:r>
      <w:r w:rsidR="0052147B">
        <w:rPr>
          <w:noProof/>
        </w:rPr>
        <w:drawing>
          <wp:anchor distT="0" distB="0" distL="114300" distR="114300" simplePos="0" relativeHeight="251782144" behindDoc="0" locked="0" layoutInCell="1" allowOverlap="1" wp14:anchorId="43A2D2BC" wp14:editId="0DC3E0BF">
            <wp:simplePos x="0" y="0"/>
            <wp:positionH relativeFrom="page">
              <wp:posOffset>826770</wp:posOffset>
            </wp:positionH>
            <wp:positionV relativeFrom="page">
              <wp:posOffset>4749272</wp:posOffset>
            </wp:positionV>
            <wp:extent cx="3496310" cy="981075"/>
            <wp:effectExtent l="0" t="0" r="8890" b="9525"/>
            <wp:wrapThrough wrapText="bothSides">
              <wp:wrapPolygon edited="0">
                <wp:start x="0" y="0"/>
                <wp:lineTo x="0" y="21250"/>
                <wp:lineTo x="21027" y="21250"/>
                <wp:lineTo x="21498" y="19573"/>
                <wp:lineTo x="21498" y="11744"/>
                <wp:lineTo x="20870" y="8948"/>
                <wp:lineTo x="21498" y="6151"/>
                <wp:lineTo x="21498" y="1118"/>
                <wp:lineTo x="20713" y="0"/>
                <wp:lineTo x="0" y="0"/>
              </wp:wrapPolygon>
            </wp:wrapThrough>
            <wp:docPr id="163" name="Picture 163" descr="Macintosh HD:Users:ashersume:Desktop: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hersume:Desktop:EVENTS.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963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B5">
        <w:rPr>
          <w:noProof/>
        </w:rPr>
        <mc:AlternateContent>
          <mc:Choice Requires="wps">
            <w:drawing>
              <wp:anchor distT="0" distB="0" distL="114300" distR="114300" simplePos="0" relativeHeight="251631590" behindDoc="0" locked="0" layoutInCell="1" allowOverlap="1" wp14:anchorId="21ADA240" wp14:editId="2C66A55A">
                <wp:simplePos x="0" y="0"/>
                <wp:positionH relativeFrom="column">
                  <wp:posOffset>-620486</wp:posOffset>
                </wp:positionH>
                <wp:positionV relativeFrom="paragraph">
                  <wp:posOffset>2654119</wp:posOffset>
                </wp:positionV>
                <wp:extent cx="4724491" cy="2327275"/>
                <wp:effectExtent l="0" t="0" r="0" b="0"/>
                <wp:wrapNone/>
                <wp:docPr id="58" name="Rectangle 58"/>
                <wp:cNvGraphicFramePr/>
                <a:graphic xmlns:a="http://schemas.openxmlformats.org/drawingml/2006/main">
                  <a:graphicData uri="http://schemas.microsoft.com/office/word/2010/wordprocessingShape">
                    <wps:wsp>
                      <wps:cNvSpPr/>
                      <wps:spPr>
                        <a:xfrm>
                          <a:off x="0" y="0"/>
                          <a:ext cx="4724491" cy="23272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3153A" id="Rectangle 58" o:spid="_x0000_s1026" style="position:absolute;margin-left:-48.85pt;margin-top:209pt;width:372pt;height:183.25pt;z-index:2516315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3UL2kQIAAIsFAAAOAAAAZHJzL2Uyb0RvYy54bWysVEtPGzEQvlfqf7B8L5ssSVMiNigCUVVC&#13;&#10;gICKs/HaWUu2x7WdbNJf37H3QUpRD1VzcDyemW8e+82cX+yNJjvhgwJb0enJhBJhOdTKbir6/en6&#13;&#10;0xdKQmS2ZhqsqOhBBHqx+vjhvHVLUUIDuhaeIIgNy9ZVtInRLYsi8EYYFk7ACYtKCd6wiKLfFLVn&#13;&#10;LaIbXZSTyeeiBV87D1yEgK9XnZKuMr6Ugsc7KYOIRFcUc4v59Pl8SWexOmfLjWeuUbxPg/1DFoYp&#13;&#10;i0FHqCsWGdl69QeUUdxDABlPOJgCpFRc5BqwmunkTTWPDXMi14LNCW5sU/h/sPx2d++Jqis6xy9l&#13;&#10;mcFv9IBdY3ajBcE3bFDrwhLtHt2976WA11TtXnqT/rEOss9NPYxNFftIOD7OFuVsdjalhKOuPC0X&#13;&#10;5WKeUItXd+dD/CrAkHSpqMf4uZlsdxNiZzqYpGgBtKqvldZZSEwRl9qTHcNvzDgXNp72AX6z1DbZ&#13;&#10;W0ieHWh6KVJ1XT35Fg9aJDttH4TExmAFZU4mU/JtoGmnalgtuvjzCf6G6ENqudgMmJAlxh+xe4DB&#13;&#10;8riIaQ/T2ydXkRk9Ok/+llhX4uiRI4ONo7NRFvx7ADqOkTv7oUlda1KXXqA+IG08dPMUHL9W+Olu&#13;&#10;WIj3zOMA4ajhUoh3eEgNbUWhv1HSgP/53nuyR16jlpIWB7Ki4ceWeUGJ/maR8WfT2SxNcBZm80WJ&#13;&#10;gj/WvBxr7NZcAvIBeYfZ5Wuyj3q4Sg/mGXfHOkVFFbMcY1eURz8Il7FbFLh9uFivsxlOrWPxxj46&#13;&#10;nsBTVxM1n/bPzLuevxGpfwvD8LLlGxp3tsnTwnobQarM8de+9v3Gic/E6bdTWinHcrZ63aGrXwAA&#13;&#10;AP//AwBQSwMEFAAGAAgAAAAhAAXrRtvmAAAAEAEAAA8AAABkcnMvZG93bnJldi54bWxMj09TgzAQ&#13;&#10;xe/O+B0y64y3NqAUkBI6/hkPVS+09J6SFVCSIAktfnvXk152Zmffe/t++WbWPTvh6DprBITLABia&#13;&#10;2qrONAKq/fMiBea8NEr21qCAb3SwKS4vcpkpezYlnna+YRRiXCYFtN4PGeeublFLt7QDGrq921FL&#13;&#10;T+vYcDXKM4Xrnt8EQcy17Ax9aOWAjy3Wn7tJC9jGTfmh3qbVa/VQlSpsvnB7eBHi+mp+WtO4XwPz&#13;&#10;OPs/B/wyUH8oqNjRTkY51gtY3CUJSQVEYUpkpIij+BbYUUCSRivgRc7/gxQ/AAAA//8DAFBLAQIt&#13;&#10;ABQABgAIAAAAIQC2gziS/gAAAOEBAAATAAAAAAAAAAAAAAAAAAAAAABbQ29udGVudF9UeXBlc10u&#13;&#10;eG1sUEsBAi0AFAAGAAgAAAAhADj9If/WAAAAlAEAAAsAAAAAAAAAAAAAAAAALwEAAF9yZWxzLy5y&#13;&#10;ZWxzUEsBAi0AFAAGAAgAAAAhALzdQvaRAgAAiwUAAA4AAAAAAAAAAAAAAAAALgIAAGRycy9lMm9E&#13;&#10;b2MueG1sUEsBAi0AFAAGAAgAAAAhAAXrRtvmAAAAEAEAAA8AAAAAAAAAAAAAAAAA6wQAAGRycy9k&#13;&#10;b3ducmV2LnhtbFBLBQYAAAAABAAEAPMAAAD+BQAAAAA=&#13;&#10;" fillcolor="#a5a5a5 [3206]" stroked="f" strokeweight="1pt"/>
            </w:pict>
          </mc:Fallback>
        </mc:AlternateContent>
      </w:r>
      <w:proofErr w:type="spellStart"/>
      <w:r w:rsidR="006A55C4">
        <w:t>f</w:t>
      </w:r>
      <w:r w:rsidR="00EA07A5">
        <w:t>For</w:t>
      </w:r>
      <w:r w:rsidR="00F712D0">
        <w:t>f</w:t>
      </w:r>
      <w:proofErr w:type="spellEnd"/>
    </w:p>
    <w:sectPr w:rsidR="00DD6E25" w:rsidSect="007725D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95102" w14:textId="77777777" w:rsidR="00820DEF" w:rsidRDefault="00820DEF" w:rsidP="00B5703D">
      <w:pPr>
        <w:spacing w:after="0"/>
      </w:pPr>
      <w:r>
        <w:separator/>
      </w:r>
    </w:p>
  </w:endnote>
  <w:endnote w:type="continuationSeparator" w:id="0">
    <w:p w14:paraId="5272EF65" w14:textId="77777777" w:rsidR="00820DEF" w:rsidRDefault="00820DEF" w:rsidP="00B570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New Roman Italic">
    <w:altName w:val="Times New Roman"/>
    <w:panose1 w:val="020B0604020202020204"/>
    <w:charset w:val="00"/>
    <w:family w:val="auto"/>
    <w:pitch w:val="variable"/>
    <w:sig w:usb0="E0000AFF" w:usb1="00007843" w:usb2="00000001" w:usb3="00000000" w:csb0="000001B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58B5E" w14:textId="77777777" w:rsidR="00820DEF" w:rsidRDefault="00820DEF" w:rsidP="00B5703D">
      <w:pPr>
        <w:spacing w:after="0"/>
      </w:pPr>
      <w:r>
        <w:separator/>
      </w:r>
    </w:p>
  </w:footnote>
  <w:footnote w:type="continuationSeparator" w:id="0">
    <w:p w14:paraId="4EE75B99" w14:textId="77777777" w:rsidR="00820DEF" w:rsidRDefault="00820DEF" w:rsidP="00B570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A2787"/>
    <w:multiLevelType w:val="multilevel"/>
    <w:tmpl w:val="57E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04460"/>
    <w:multiLevelType w:val="multilevel"/>
    <w:tmpl w:val="B6D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377C5"/>
    <w:multiLevelType w:val="hybridMultilevel"/>
    <w:tmpl w:val="9C7A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AE"/>
    <w:rsid w:val="00026F50"/>
    <w:rsid w:val="00036D5F"/>
    <w:rsid w:val="00086903"/>
    <w:rsid w:val="000951EC"/>
    <w:rsid w:val="000E71D7"/>
    <w:rsid w:val="001277EC"/>
    <w:rsid w:val="00167CFC"/>
    <w:rsid w:val="00177E17"/>
    <w:rsid w:val="00186D39"/>
    <w:rsid w:val="001A6462"/>
    <w:rsid w:val="001B4F30"/>
    <w:rsid w:val="0020426C"/>
    <w:rsid w:val="00254FA0"/>
    <w:rsid w:val="00255283"/>
    <w:rsid w:val="002743C2"/>
    <w:rsid w:val="002C069B"/>
    <w:rsid w:val="002D6189"/>
    <w:rsid w:val="002F18B1"/>
    <w:rsid w:val="00315544"/>
    <w:rsid w:val="003461D9"/>
    <w:rsid w:val="003906EC"/>
    <w:rsid w:val="00393F72"/>
    <w:rsid w:val="0039781F"/>
    <w:rsid w:val="003A6961"/>
    <w:rsid w:val="003B2689"/>
    <w:rsid w:val="003C0CE7"/>
    <w:rsid w:val="003E2F95"/>
    <w:rsid w:val="004120D3"/>
    <w:rsid w:val="004124CD"/>
    <w:rsid w:val="00445801"/>
    <w:rsid w:val="00452EBB"/>
    <w:rsid w:val="004632AE"/>
    <w:rsid w:val="004A1674"/>
    <w:rsid w:val="004C48BA"/>
    <w:rsid w:val="004C4C08"/>
    <w:rsid w:val="004C50F6"/>
    <w:rsid w:val="004D0D4D"/>
    <w:rsid w:val="004D52F4"/>
    <w:rsid w:val="0052147B"/>
    <w:rsid w:val="00527404"/>
    <w:rsid w:val="00540620"/>
    <w:rsid w:val="00577EC2"/>
    <w:rsid w:val="00582B59"/>
    <w:rsid w:val="00612902"/>
    <w:rsid w:val="006151DD"/>
    <w:rsid w:val="006430CD"/>
    <w:rsid w:val="00651AA5"/>
    <w:rsid w:val="00681471"/>
    <w:rsid w:val="00691EA0"/>
    <w:rsid w:val="00695C97"/>
    <w:rsid w:val="006A55C4"/>
    <w:rsid w:val="006B3067"/>
    <w:rsid w:val="007248B5"/>
    <w:rsid w:val="0076206D"/>
    <w:rsid w:val="007725D2"/>
    <w:rsid w:val="0078281F"/>
    <w:rsid w:val="00783587"/>
    <w:rsid w:val="00787A46"/>
    <w:rsid w:val="007D6E7D"/>
    <w:rsid w:val="00804ED4"/>
    <w:rsid w:val="00820DEF"/>
    <w:rsid w:val="008975B7"/>
    <w:rsid w:val="008A0106"/>
    <w:rsid w:val="008E746D"/>
    <w:rsid w:val="00990443"/>
    <w:rsid w:val="00992BB8"/>
    <w:rsid w:val="009A2BA9"/>
    <w:rsid w:val="009A52AB"/>
    <w:rsid w:val="009B000B"/>
    <w:rsid w:val="009F1661"/>
    <w:rsid w:val="00A232D4"/>
    <w:rsid w:val="00A41246"/>
    <w:rsid w:val="00A70917"/>
    <w:rsid w:val="00A83FEE"/>
    <w:rsid w:val="00A84395"/>
    <w:rsid w:val="00A921E3"/>
    <w:rsid w:val="00A97163"/>
    <w:rsid w:val="00AF4D66"/>
    <w:rsid w:val="00B20916"/>
    <w:rsid w:val="00B20DB8"/>
    <w:rsid w:val="00B32C40"/>
    <w:rsid w:val="00B52982"/>
    <w:rsid w:val="00B5703D"/>
    <w:rsid w:val="00B61960"/>
    <w:rsid w:val="00B92905"/>
    <w:rsid w:val="00B92E0F"/>
    <w:rsid w:val="00BC3BE0"/>
    <w:rsid w:val="00BD3564"/>
    <w:rsid w:val="00C1081F"/>
    <w:rsid w:val="00C1558B"/>
    <w:rsid w:val="00C223DC"/>
    <w:rsid w:val="00C34AA2"/>
    <w:rsid w:val="00C44879"/>
    <w:rsid w:val="00C5207C"/>
    <w:rsid w:val="00C66E66"/>
    <w:rsid w:val="00C73CBC"/>
    <w:rsid w:val="00C76D1D"/>
    <w:rsid w:val="00C8506D"/>
    <w:rsid w:val="00CB4BA4"/>
    <w:rsid w:val="00D0124A"/>
    <w:rsid w:val="00D26111"/>
    <w:rsid w:val="00D5213D"/>
    <w:rsid w:val="00D81035"/>
    <w:rsid w:val="00D97609"/>
    <w:rsid w:val="00DD38F0"/>
    <w:rsid w:val="00DD6E25"/>
    <w:rsid w:val="00DF242C"/>
    <w:rsid w:val="00E017B1"/>
    <w:rsid w:val="00E33FC4"/>
    <w:rsid w:val="00E46568"/>
    <w:rsid w:val="00E46A3C"/>
    <w:rsid w:val="00E82816"/>
    <w:rsid w:val="00EA07A5"/>
    <w:rsid w:val="00EC2B49"/>
    <w:rsid w:val="00ED5D5D"/>
    <w:rsid w:val="00EE1E6B"/>
    <w:rsid w:val="00F13B0C"/>
    <w:rsid w:val="00F53284"/>
    <w:rsid w:val="00F67AAC"/>
    <w:rsid w:val="00F67AFE"/>
    <w:rsid w:val="00F712D0"/>
    <w:rsid w:val="00F85712"/>
    <w:rsid w:val="00F8656D"/>
    <w:rsid w:val="00F91114"/>
    <w:rsid w:val="00F93173"/>
    <w:rsid w:val="00FB13F8"/>
    <w:rsid w:val="00FC3052"/>
    <w:rsid w:val="00FC5287"/>
    <w:rsid w:val="00FE52A6"/>
    <w:rsid w:val="00FE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A113"/>
  <w15:chartTrackingRefBased/>
  <w15:docId w15:val="{7B4B35F0-C428-EE46-B409-1A6EEBCF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F50"/>
    <w:pPr>
      <w:spacing w:after="20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124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C48BA"/>
    <w:rPr>
      <w:color w:val="0563C1" w:themeColor="hyperlink"/>
      <w:u w:val="single"/>
    </w:rPr>
  </w:style>
  <w:style w:type="character" w:styleId="UnresolvedMention">
    <w:name w:val="Unresolved Mention"/>
    <w:basedOn w:val="DefaultParagraphFont"/>
    <w:uiPriority w:val="99"/>
    <w:rsid w:val="004C48BA"/>
    <w:rPr>
      <w:color w:val="605E5C"/>
      <w:shd w:val="clear" w:color="auto" w:fill="E1DFDD"/>
    </w:rPr>
  </w:style>
  <w:style w:type="character" w:styleId="FollowedHyperlink">
    <w:name w:val="FollowedHyperlink"/>
    <w:basedOn w:val="DefaultParagraphFont"/>
    <w:uiPriority w:val="99"/>
    <w:semiHidden/>
    <w:unhideWhenUsed/>
    <w:rsid w:val="00EC2B49"/>
    <w:rPr>
      <w:color w:val="954F72" w:themeColor="followedHyperlink"/>
      <w:u w:val="single"/>
    </w:rPr>
  </w:style>
  <w:style w:type="paragraph" w:styleId="Revision">
    <w:name w:val="Revision"/>
    <w:hidden/>
    <w:uiPriority w:val="99"/>
    <w:semiHidden/>
    <w:rsid w:val="00B52982"/>
    <w:rPr>
      <w:rFonts w:eastAsiaTheme="minorEastAsia"/>
    </w:rPr>
  </w:style>
  <w:style w:type="paragraph" w:styleId="ListParagraph">
    <w:name w:val="List Paragraph"/>
    <w:basedOn w:val="Normal"/>
    <w:uiPriority w:val="34"/>
    <w:qFormat/>
    <w:rsid w:val="00540620"/>
    <w:pPr>
      <w:ind w:left="720"/>
      <w:contextualSpacing/>
    </w:pPr>
  </w:style>
  <w:style w:type="paragraph" w:styleId="Header">
    <w:name w:val="header"/>
    <w:basedOn w:val="Normal"/>
    <w:link w:val="HeaderChar"/>
    <w:uiPriority w:val="99"/>
    <w:unhideWhenUsed/>
    <w:rsid w:val="00B5703D"/>
    <w:pPr>
      <w:tabs>
        <w:tab w:val="center" w:pos="4680"/>
        <w:tab w:val="right" w:pos="9360"/>
      </w:tabs>
      <w:spacing w:after="0"/>
    </w:pPr>
  </w:style>
  <w:style w:type="character" w:customStyle="1" w:styleId="HeaderChar">
    <w:name w:val="Header Char"/>
    <w:basedOn w:val="DefaultParagraphFont"/>
    <w:link w:val="Header"/>
    <w:uiPriority w:val="99"/>
    <w:rsid w:val="00B5703D"/>
    <w:rPr>
      <w:rFonts w:eastAsiaTheme="minorEastAsia"/>
    </w:rPr>
  </w:style>
  <w:style w:type="paragraph" w:styleId="Footer">
    <w:name w:val="footer"/>
    <w:basedOn w:val="Normal"/>
    <w:link w:val="FooterChar"/>
    <w:uiPriority w:val="99"/>
    <w:unhideWhenUsed/>
    <w:rsid w:val="00B5703D"/>
    <w:pPr>
      <w:tabs>
        <w:tab w:val="center" w:pos="4680"/>
        <w:tab w:val="right" w:pos="9360"/>
      </w:tabs>
      <w:spacing w:after="0"/>
    </w:pPr>
  </w:style>
  <w:style w:type="character" w:customStyle="1" w:styleId="FooterChar">
    <w:name w:val="Footer Char"/>
    <w:basedOn w:val="DefaultParagraphFont"/>
    <w:link w:val="Footer"/>
    <w:uiPriority w:val="99"/>
    <w:rsid w:val="00B5703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64793">
      <w:bodyDiv w:val="1"/>
      <w:marLeft w:val="0"/>
      <w:marRight w:val="0"/>
      <w:marTop w:val="0"/>
      <w:marBottom w:val="0"/>
      <w:divBdr>
        <w:top w:val="none" w:sz="0" w:space="0" w:color="auto"/>
        <w:left w:val="none" w:sz="0" w:space="0" w:color="auto"/>
        <w:bottom w:val="none" w:sz="0" w:space="0" w:color="auto"/>
        <w:right w:val="none" w:sz="0" w:space="0" w:color="auto"/>
      </w:divBdr>
    </w:div>
    <w:div w:id="162597333">
      <w:bodyDiv w:val="1"/>
      <w:marLeft w:val="0"/>
      <w:marRight w:val="0"/>
      <w:marTop w:val="0"/>
      <w:marBottom w:val="0"/>
      <w:divBdr>
        <w:top w:val="none" w:sz="0" w:space="0" w:color="auto"/>
        <w:left w:val="none" w:sz="0" w:space="0" w:color="auto"/>
        <w:bottom w:val="none" w:sz="0" w:space="0" w:color="auto"/>
        <w:right w:val="none" w:sz="0" w:space="0" w:color="auto"/>
      </w:divBdr>
    </w:div>
    <w:div w:id="215512519">
      <w:bodyDiv w:val="1"/>
      <w:marLeft w:val="0"/>
      <w:marRight w:val="0"/>
      <w:marTop w:val="0"/>
      <w:marBottom w:val="0"/>
      <w:divBdr>
        <w:top w:val="none" w:sz="0" w:space="0" w:color="auto"/>
        <w:left w:val="none" w:sz="0" w:space="0" w:color="auto"/>
        <w:bottom w:val="none" w:sz="0" w:space="0" w:color="auto"/>
        <w:right w:val="none" w:sz="0" w:space="0" w:color="auto"/>
      </w:divBdr>
    </w:div>
    <w:div w:id="348334869">
      <w:bodyDiv w:val="1"/>
      <w:marLeft w:val="0"/>
      <w:marRight w:val="0"/>
      <w:marTop w:val="0"/>
      <w:marBottom w:val="0"/>
      <w:divBdr>
        <w:top w:val="none" w:sz="0" w:space="0" w:color="auto"/>
        <w:left w:val="none" w:sz="0" w:space="0" w:color="auto"/>
        <w:bottom w:val="none" w:sz="0" w:space="0" w:color="auto"/>
        <w:right w:val="none" w:sz="0" w:space="0" w:color="auto"/>
      </w:divBdr>
    </w:div>
    <w:div w:id="364257081">
      <w:bodyDiv w:val="1"/>
      <w:marLeft w:val="0"/>
      <w:marRight w:val="0"/>
      <w:marTop w:val="0"/>
      <w:marBottom w:val="0"/>
      <w:divBdr>
        <w:top w:val="none" w:sz="0" w:space="0" w:color="auto"/>
        <w:left w:val="none" w:sz="0" w:space="0" w:color="auto"/>
        <w:bottom w:val="none" w:sz="0" w:space="0" w:color="auto"/>
        <w:right w:val="none" w:sz="0" w:space="0" w:color="auto"/>
      </w:divBdr>
    </w:div>
    <w:div w:id="415130332">
      <w:bodyDiv w:val="1"/>
      <w:marLeft w:val="0"/>
      <w:marRight w:val="0"/>
      <w:marTop w:val="0"/>
      <w:marBottom w:val="0"/>
      <w:divBdr>
        <w:top w:val="none" w:sz="0" w:space="0" w:color="auto"/>
        <w:left w:val="none" w:sz="0" w:space="0" w:color="auto"/>
        <w:bottom w:val="none" w:sz="0" w:space="0" w:color="auto"/>
        <w:right w:val="none" w:sz="0" w:space="0" w:color="auto"/>
      </w:divBdr>
    </w:div>
    <w:div w:id="418525669">
      <w:bodyDiv w:val="1"/>
      <w:marLeft w:val="0"/>
      <w:marRight w:val="0"/>
      <w:marTop w:val="0"/>
      <w:marBottom w:val="0"/>
      <w:divBdr>
        <w:top w:val="none" w:sz="0" w:space="0" w:color="auto"/>
        <w:left w:val="none" w:sz="0" w:space="0" w:color="auto"/>
        <w:bottom w:val="none" w:sz="0" w:space="0" w:color="auto"/>
        <w:right w:val="none" w:sz="0" w:space="0" w:color="auto"/>
      </w:divBdr>
    </w:div>
    <w:div w:id="432669206">
      <w:bodyDiv w:val="1"/>
      <w:marLeft w:val="0"/>
      <w:marRight w:val="0"/>
      <w:marTop w:val="0"/>
      <w:marBottom w:val="0"/>
      <w:divBdr>
        <w:top w:val="none" w:sz="0" w:space="0" w:color="auto"/>
        <w:left w:val="none" w:sz="0" w:space="0" w:color="auto"/>
        <w:bottom w:val="none" w:sz="0" w:space="0" w:color="auto"/>
        <w:right w:val="none" w:sz="0" w:space="0" w:color="auto"/>
      </w:divBdr>
    </w:div>
    <w:div w:id="603150375">
      <w:bodyDiv w:val="1"/>
      <w:marLeft w:val="0"/>
      <w:marRight w:val="0"/>
      <w:marTop w:val="0"/>
      <w:marBottom w:val="0"/>
      <w:divBdr>
        <w:top w:val="none" w:sz="0" w:space="0" w:color="auto"/>
        <w:left w:val="none" w:sz="0" w:space="0" w:color="auto"/>
        <w:bottom w:val="none" w:sz="0" w:space="0" w:color="auto"/>
        <w:right w:val="none" w:sz="0" w:space="0" w:color="auto"/>
      </w:divBdr>
    </w:div>
    <w:div w:id="663242180">
      <w:bodyDiv w:val="1"/>
      <w:marLeft w:val="0"/>
      <w:marRight w:val="0"/>
      <w:marTop w:val="0"/>
      <w:marBottom w:val="0"/>
      <w:divBdr>
        <w:top w:val="none" w:sz="0" w:space="0" w:color="auto"/>
        <w:left w:val="none" w:sz="0" w:space="0" w:color="auto"/>
        <w:bottom w:val="none" w:sz="0" w:space="0" w:color="auto"/>
        <w:right w:val="none" w:sz="0" w:space="0" w:color="auto"/>
      </w:divBdr>
    </w:div>
    <w:div w:id="700667242">
      <w:bodyDiv w:val="1"/>
      <w:marLeft w:val="0"/>
      <w:marRight w:val="0"/>
      <w:marTop w:val="0"/>
      <w:marBottom w:val="0"/>
      <w:divBdr>
        <w:top w:val="none" w:sz="0" w:space="0" w:color="auto"/>
        <w:left w:val="none" w:sz="0" w:space="0" w:color="auto"/>
        <w:bottom w:val="none" w:sz="0" w:space="0" w:color="auto"/>
        <w:right w:val="none" w:sz="0" w:space="0" w:color="auto"/>
      </w:divBdr>
    </w:div>
    <w:div w:id="749544260">
      <w:bodyDiv w:val="1"/>
      <w:marLeft w:val="0"/>
      <w:marRight w:val="0"/>
      <w:marTop w:val="0"/>
      <w:marBottom w:val="0"/>
      <w:divBdr>
        <w:top w:val="none" w:sz="0" w:space="0" w:color="auto"/>
        <w:left w:val="none" w:sz="0" w:space="0" w:color="auto"/>
        <w:bottom w:val="none" w:sz="0" w:space="0" w:color="auto"/>
        <w:right w:val="none" w:sz="0" w:space="0" w:color="auto"/>
      </w:divBdr>
    </w:div>
    <w:div w:id="812285044">
      <w:bodyDiv w:val="1"/>
      <w:marLeft w:val="0"/>
      <w:marRight w:val="0"/>
      <w:marTop w:val="0"/>
      <w:marBottom w:val="0"/>
      <w:divBdr>
        <w:top w:val="none" w:sz="0" w:space="0" w:color="auto"/>
        <w:left w:val="none" w:sz="0" w:space="0" w:color="auto"/>
        <w:bottom w:val="none" w:sz="0" w:space="0" w:color="auto"/>
        <w:right w:val="none" w:sz="0" w:space="0" w:color="auto"/>
      </w:divBdr>
    </w:div>
    <w:div w:id="942222299">
      <w:bodyDiv w:val="1"/>
      <w:marLeft w:val="0"/>
      <w:marRight w:val="0"/>
      <w:marTop w:val="0"/>
      <w:marBottom w:val="0"/>
      <w:divBdr>
        <w:top w:val="none" w:sz="0" w:space="0" w:color="auto"/>
        <w:left w:val="none" w:sz="0" w:space="0" w:color="auto"/>
        <w:bottom w:val="none" w:sz="0" w:space="0" w:color="auto"/>
        <w:right w:val="none" w:sz="0" w:space="0" w:color="auto"/>
      </w:divBdr>
    </w:div>
    <w:div w:id="942955015">
      <w:bodyDiv w:val="1"/>
      <w:marLeft w:val="0"/>
      <w:marRight w:val="0"/>
      <w:marTop w:val="0"/>
      <w:marBottom w:val="0"/>
      <w:divBdr>
        <w:top w:val="none" w:sz="0" w:space="0" w:color="auto"/>
        <w:left w:val="none" w:sz="0" w:space="0" w:color="auto"/>
        <w:bottom w:val="none" w:sz="0" w:space="0" w:color="auto"/>
        <w:right w:val="none" w:sz="0" w:space="0" w:color="auto"/>
      </w:divBdr>
    </w:div>
    <w:div w:id="1019163175">
      <w:bodyDiv w:val="1"/>
      <w:marLeft w:val="0"/>
      <w:marRight w:val="0"/>
      <w:marTop w:val="0"/>
      <w:marBottom w:val="0"/>
      <w:divBdr>
        <w:top w:val="none" w:sz="0" w:space="0" w:color="auto"/>
        <w:left w:val="none" w:sz="0" w:space="0" w:color="auto"/>
        <w:bottom w:val="none" w:sz="0" w:space="0" w:color="auto"/>
        <w:right w:val="none" w:sz="0" w:space="0" w:color="auto"/>
      </w:divBdr>
    </w:div>
    <w:div w:id="1143541281">
      <w:bodyDiv w:val="1"/>
      <w:marLeft w:val="0"/>
      <w:marRight w:val="0"/>
      <w:marTop w:val="0"/>
      <w:marBottom w:val="0"/>
      <w:divBdr>
        <w:top w:val="none" w:sz="0" w:space="0" w:color="auto"/>
        <w:left w:val="none" w:sz="0" w:space="0" w:color="auto"/>
        <w:bottom w:val="none" w:sz="0" w:space="0" w:color="auto"/>
        <w:right w:val="none" w:sz="0" w:space="0" w:color="auto"/>
      </w:divBdr>
    </w:div>
    <w:div w:id="1167598678">
      <w:bodyDiv w:val="1"/>
      <w:marLeft w:val="0"/>
      <w:marRight w:val="0"/>
      <w:marTop w:val="0"/>
      <w:marBottom w:val="0"/>
      <w:divBdr>
        <w:top w:val="none" w:sz="0" w:space="0" w:color="auto"/>
        <w:left w:val="none" w:sz="0" w:space="0" w:color="auto"/>
        <w:bottom w:val="none" w:sz="0" w:space="0" w:color="auto"/>
        <w:right w:val="none" w:sz="0" w:space="0" w:color="auto"/>
      </w:divBdr>
    </w:div>
    <w:div w:id="1193105415">
      <w:bodyDiv w:val="1"/>
      <w:marLeft w:val="0"/>
      <w:marRight w:val="0"/>
      <w:marTop w:val="0"/>
      <w:marBottom w:val="0"/>
      <w:divBdr>
        <w:top w:val="none" w:sz="0" w:space="0" w:color="auto"/>
        <w:left w:val="none" w:sz="0" w:space="0" w:color="auto"/>
        <w:bottom w:val="none" w:sz="0" w:space="0" w:color="auto"/>
        <w:right w:val="none" w:sz="0" w:space="0" w:color="auto"/>
      </w:divBdr>
    </w:div>
    <w:div w:id="1350445818">
      <w:bodyDiv w:val="1"/>
      <w:marLeft w:val="0"/>
      <w:marRight w:val="0"/>
      <w:marTop w:val="0"/>
      <w:marBottom w:val="0"/>
      <w:divBdr>
        <w:top w:val="none" w:sz="0" w:space="0" w:color="auto"/>
        <w:left w:val="none" w:sz="0" w:space="0" w:color="auto"/>
        <w:bottom w:val="none" w:sz="0" w:space="0" w:color="auto"/>
        <w:right w:val="none" w:sz="0" w:space="0" w:color="auto"/>
      </w:divBdr>
    </w:div>
    <w:div w:id="1363676922">
      <w:bodyDiv w:val="1"/>
      <w:marLeft w:val="0"/>
      <w:marRight w:val="0"/>
      <w:marTop w:val="0"/>
      <w:marBottom w:val="0"/>
      <w:divBdr>
        <w:top w:val="none" w:sz="0" w:space="0" w:color="auto"/>
        <w:left w:val="none" w:sz="0" w:space="0" w:color="auto"/>
        <w:bottom w:val="none" w:sz="0" w:space="0" w:color="auto"/>
        <w:right w:val="none" w:sz="0" w:space="0" w:color="auto"/>
      </w:divBdr>
    </w:div>
    <w:div w:id="1367951352">
      <w:bodyDiv w:val="1"/>
      <w:marLeft w:val="0"/>
      <w:marRight w:val="0"/>
      <w:marTop w:val="0"/>
      <w:marBottom w:val="0"/>
      <w:divBdr>
        <w:top w:val="none" w:sz="0" w:space="0" w:color="auto"/>
        <w:left w:val="none" w:sz="0" w:space="0" w:color="auto"/>
        <w:bottom w:val="none" w:sz="0" w:space="0" w:color="auto"/>
        <w:right w:val="none" w:sz="0" w:space="0" w:color="auto"/>
      </w:divBdr>
    </w:div>
    <w:div w:id="1386955691">
      <w:bodyDiv w:val="1"/>
      <w:marLeft w:val="0"/>
      <w:marRight w:val="0"/>
      <w:marTop w:val="0"/>
      <w:marBottom w:val="0"/>
      <w:divBdr>
        <w:top w:val="none" w:sz="0" w:space="0" w:color="auto"/>
        <w:left w:val="none" w:sz="0" w:space="0" w:color="auto"/>
        <w:bottom w:val="none" w:sz="0" w:space="0" w:color="auto"/>
        <w:right w:val="none" w:sz="0" w:space="0" w:color="auto"/>
      </w:divBdr>
    </w:div>
    <w:div w:id="1519346718">
      <w:bodyDiv w:val="1"/>
      <w:marLeft w:val="0"/>
      <w:marRight w:val="0"/>
      <w:marTop w:val="0"/>
      <w:marBottom w:val="0"/>
      <w:divBdr>
        <w:top w:val="none" w:sz="0" w:space="0" w:color="auto"/>
        <w:left w:val="none" w:sz="0" w:space="0" w:color="auto"/>
        <w:bottom w:val="none" w:sz="0" w:space="0" w:color="auto"/>
        <w:right w:val="none" w:sz="0" w:space="0" w:color="auto"/>
      </w:divBdr>
    </w:div>
    <w:div w:id="1527451917">
      <w:bodyDiv w:val="1"/>
      <w:marLeft w:val="0"/>
      <w:marRight w:val="0"/>
      <w:marTop w:val="0"/>
      <w:marBottom w:val="0"/>
      <w:divBdr>
        <w:top w:val="none" w:sz="0" w:space="0" w:color="auto"/>
        <w:left w:val="none" w:sz="0" w:space="0" w:color="auto"/>
        <w:bottom w:val="none" w:sz="0" w:space="0" w:color="auto"/>
        <w:right w:val="none" w:sz="0" w:space="0" w:color="auto"/>
      </w:divBdr>
    </w:div>
    <w:div w:id="1540623380">
      <w:bodyDiv w:val="1"/>
      <w:marLeft w:val="0"/>
      <w:marRight w:val="0"/>
      <w:marTop w:val="0"/>
      <w:marBottom w:val="0"/>
      <w:divBdr>
        <w:top w:val="none" w:sz="0" w:space="0" w:color="auto"/>
        <w:left w:val="none" w:sz="0" w:space="0" w:color="auto"/>
        <w:bottom w:val="none" w:sz="0" w:space="0" w:color="auto"/>
        <w:right w:val="none" w:sz="0" w:space="0" w:color="auto"/>
      </w:divBdr>
    </w:div>
    <w:div w:id="1563367101">
      <w:bodyDiv w:val="1"/>
      <w:marLeft w:val="0"/>
      <w:marRight w:val="0"/>
      <w:marTop w:val="0"/>
      <w:marBottom w:val="0"/>
      <w:divBdr>
        <w:top w:val="none" w:sz="0" w:space="0" w:color="auto"/>
        <w:left w:val="none" w:sz="0" w:space="0" w:color="auto"/>
        <w:bottom w:val="none" w:sz="0" w:space="0" w:color="auto"/>
        <w:right w:val="none" w:sz="0" w:space="0" w:color="auto"/>
      </w:divBdr>
    </w:div>
    <w:div w:id="1733188212">
      <w:bodyDiv w:val="1"/>
      <w:marLeft w:val="0"/>
      <w:marRight w:val="0"/>
      <w:marTop w:val="0"/>
      <w:marBottom w:val="0"/>
      <w:divBdr>
        <w:top w:val="none" w:sz="0" w:space="0" w:color="auto"/>
        <w:left w:val="none" w:sz="0" w:space="0" w:color="auto"/>
        <w:bottom w:val="none" w:sz="0" w:space="0" w:color="auto"/>
        <w:right w:val="none" w:sz="0" w:space="0" w:color="auto"/>
      </w:divBdr>
    </w:div>
    <w:div w:id="1746298563">
      <w:bodyDiv w:val="1"/>
      <w:marLeft w:val="0"/>
      <w:marRight w:val="0"/>
      <w:marTop w:val="0"/>
      <w:marBottom w:val="0"/>
      <w:divBdr>
        <w:top w:val="none" w:sz="0" w:space="0" w:color="auto"/>
        <w:left w:val="none" w:sz="0" w:space="0" w:color="auto"/>
        <w:bottom w:val="none" w:sz="0" w:space="0" w:color="auto"/>
        <w:right w:val="none" w:sz="0" w:space="0" w:color="auto"/>
      </w:divBdr>
    </w:div>
    <w:div w:id="1756902227">
      <w:bodyDiv w:val="1"/>
      <w:marLeft w:val="0"/>
      <w:marRight w:val="0"/>
      <w:marTop w:val="0"/>
      <w:marBottom w:val="0"/>
      <w:divBdr>
        <w:top w:val="none" w:sz="0" w:space="0" w:color="auto"/>
        <w:left w:val="none" w:sz="0" w:space="0" w:color="auto"/>
        <w:bottom w:val="none" w:sz="0" w:space="0" w:color="auto"/>
        <w:right w:val="none" w:sz="0" w:space="0" w:color="auto"/>
      </w:divBdr>
    </w:div>
    <w:div w:id="1772049767">
      <w:bodyDiv w:val="1"/>
      <w:marLeft w:val="0"/>
      <w:marRight w:val="0"/>
      <w:marTop w:val="0"/>
      <w:marBottom w:val="0"/>
      <w:divBdr>
        <w:top w:val="none" w:sz="0" w:space="0" w:color="auto"/>
        <w:left w:val="none" w:sz="0" w:space="0" w:color="auto"/>
        <w:bottom w:val="none" w:sz="0" w:space="0" w:color="auto"/>
        <w:right w:val="none" w:sz="0" w:space="0" w:color="auto"/>
      </w:divBdr>
    </w:div>
    <w:div w:id="1784615579">
      <w:bodyDiv w:val="1"/>
      <w:marLeft w:val="0"/>
      <w:marRight w:val="0"/>
      <w:marTop w:val="0"/>
      <w:marBottom w:val="0"/>
      <w:divBdr>
        <w:top w:val="none" w:sz="0" w:space="0" w:color="auto"/>
        <w:left w:val="none" w:sz="0" w:space="0" w:color="auto"/>
        <w:bottom w:val="none" w:sz="0" w:space="0" w:color="auto"/>
        <w:right w:val="none" w:sz="0" w:space="0" w:color="auto"/>
      </w:divBdr>
    </w:div>
    <w:div w:id="1896311869">
      <w:bodyDiv w:val="1"/>
      <w:marLeft w:val="0"/>
      <w:marRight w:val="0"/>
      <w:marTop w:val="0"/>
      <w:marBottom w:val="0"/>
      <w:divBdr>
        <w:top w:val="none" w:sz="0" w:space="0" w:color="auto"/>
        <w:left w:val="none" w:sz="0" w:space="0" w:color="auto"/>
        <w:bottom w:val="none" w:sz="0" w:space="0" w:color="auto"/>
        <w:right w:val="none" w:sz="0" w:space="0" w:color="auto"/>
      </w:divBdr>
    </w:div>
    <w:div w:id="1905406946">
      <w:bodyDiv w:val="1"/>
      <w:marLeft w:val="0"/>
      <w:marRight w:val="0"/>
      <w:marTop w:val="0"/>
      <w:marBottom w:val="0"/>
      <w:divBdr>
        <w:top w:val="none" w:sz="0" w:space="0" w:color="auto"/>
        <w:left w:val="none" w:sz="0" w:space="0" w:color="auto"/>
        <w:bottom w:val="none" w:sz="0" w:space="0" w:color="auto"/>
        <w:right w:val="none" w:sz="0" w:space="0" w:color="auto"/>
      </w:divBdr>
    </w:div>
    <w:div w:id="1961496013">
      <w:bodyDiv w:val="1"/>
      <w:marLeft w:val="0"/>
      <w:marRight w:val="0"/>
      <w:marTop w:val="0"/>
      <w:marBottom w:val="0"/>
      <w:divBdr>
        <w:top w:val="none" w:sz="0" w:space="0" w:color="auto"/>
        <w:left w:val="none" w:sz="0" w:space="0" w:color="auto"/>
        <w:bottom w:val="none" w:sz="0" w:space="0" w:color="auto"/>
        <w:right w:val="none" w:sz="0" w:space="0" w:color="auto"/>
      </w:divBdr>
    </w:div>
    <w:div w:id="1985961032">
      <w:bodyDiv w:val="1"/>
      <w:marLeft w:val="0"/>
      <w:marRight w:val="0"/>
      <w:marTop w:val="0"/>
      <w:marBottom w:val="0"/>
      <w:divBdr>
        <w:top w:val="none" w:sz="0" w:space="0" w:color="auto"/>
        <w:left w:val="none" w:sz="0" w:space="0" w:color="auto"/>
        <w:bottom w:val="none" w:sz="0" w:space="0" w:color="auto"/>
        <w:right w:val="none" w:sz="0" w:space="0" w:color="auto"/>
      </w:divBdr>
    </w:div>
    <w:div w:id="2012373175">
      <w:bodyDiv w:val="1"/>
      <w:marLeft w:val="0"/>
      <w:marRight w:val="0"/>
      <w:marTop w:val="0"/>
      <w:marBottom w:val="0"/>
      <w:divBdr>
        <w:top w:val="none" w:sz="0" w:space="0" w:color="auto"/>
        <w:left w:val="none" w:sz="0" w:space="0" w:color="auto"/>
        <w:bottom w:val="none" w:sz="0" w:space="0" w:color="auto"/>
        <w:right w:val="none" w:sz="0" w:space="0" w:color="auto"/>
      </w:divBdr>
    </w:div>
    <w:div w:id="201321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utah.gov/~2020/bills/static/HB0286.html" TargetMode="External"/><Relationship Id="rId21" Type="http://schemas.openxmlformats.org/officeDocument/2006/relationships/hyperlink" Target="https://le.utah.gov/~2020/bills/static/HR0003.html" TargetMode="External"/><Relationship Id="rId42" Type="http://schemas.openxmlformats.org/officeDocument/2006/relationships/hyperlink" Target="https://le.utah.gov/~2020/bills/static/HB0322.html" TargetMode="External"/><Relationship Id="rId63" Type="http://schemas.openxmlformats.org/officeDocument/2006/relationships/hyperlink" Target="https://le.utah.gov/~2020/bills/static/SJR006.html" TargetMode="External"/><Relationship Id="rId84" Type="http://schemas.openxmlformats.org/officeDocument/2006/relationships/hyperlink" Target="https://le.utah.gov/~2020/bills/static/HB0333.html" TargetMode="External"/><Relationship Id="rId138" Type="http://schemas.openxmlformats.org/officeDocument/2006/relationships/hyperlink" Target="https://le.utah.gov/~2020/bills/static/HB0040.html" TargetMode="External"/><Relationship Id="rId159" Type="http://schemas.openxmlformats.org/officeDocument/2006/relationships/hyperlink" Target="https://le.utah.gov/~2020/bills/static/HJR011.html" TargetMode="External"/><Relationship Id="rId170" Type="http://schemas.openxmlformats.org/officeDocument/2006/relationships/hyperlink" Target="https://le.utah.gov/~2020/bills/static/HB0118.html" TargetMode="External"/><Relationship Id="rId191" Type="http://schemas.openxmlformats.org/officeDocument/2006/relationships/hyperlink" Target="https://le.utah.gov/~2020/bills/static/HB0290.html" TargetMode="External"/><Relationship Id="rId205" Type="http://schemas.openxmlformats.org/officeDocument/2006/relationships/hyperlink" Target="https://le.utah.gov/~2020/bills/static/HB0315.html" TargetMode="External"/><Relationship Id="rId226" Type="http://schemas.openxmlformats.org/officeDocument/2006/relationships/image" Target="media/image12.png"/><Relationship Id="rId107" Type="http://schemas.openxmlformats.org/officeDocument/2006/relationships/hyperlink" Target="https://le.utah.gov/~2020/bills/static/HB0132.html" TargetMode="External"/><Relationship Id="rId11" Type="http://schemas.openxmlformats.org/officeDocument/2006/relationships/image" Target="media/image4.tiff"/><Relationship Id="rId32" Type="http://schemas.openxmlformats.org/officeDocument/2006/relationships/hyperlink" Target="https://le.utah.gov/~2020/bills/static/SB0032.html" TargetMode="External"/><Relationship Id="rId53" Type="http://schemas.openxmlformats.org/officeDocument/2006/relationships/hyperlink" Target="https://le.utah.gov/~2020/bills/static/HB0283.html" TargetMode="External"/><Relationship Id="rId74" Type="http://schemas.openxmlformats.org/officeDocument/2006/relationships/hyperlink" Target="https://le.utah.gov/~2020/bills/static/SB0088.html" TargetMode="External"/><Relationship Id="rId128" Type="http://schemas.openxmlformats.org/officeDocument/2006/relationships/hyperlink" Target="https://le.utah.gov/~2020/bills/static/HB0296.html" TargetMode="External"/><Relationship Id="rId149" Type="http://schemas.openxmlformats.org/officeDocument/2006/relationships/hyperlink" Target="https://le.utah.gov/~2020/bills/static/HJR018.html" TargetMode="External"/><Relationship Id="rId5" Type="http://schemas.openxmlformats.org/officeDocument/2006/relationships/webSettings" Target="webSettings.xml"/><Relationship Id="rId95" Type="http://schemas.openxmlformats.org/officeDocument/2006/relationships/hyperlink" Target="https://le.utah.gov/~2020/bills/static/HCR017.html" TargetMode="External"/><Relationship Id="rId160" Type="http://schemas.openxmlformats.org/officeDocument/2006/relationships/hyperlink" Target="https://le.utah.gov/~2020/bills/static/HR0001.html" TargetMode="External"/><Relationship Id="rId181" Type="http://schemas.openxmlformats.org/officeDocument/2006/relationships/hyperlink" Target="https://le.utah.gov/~2020/bills/static/HB0266.html" TargetMode="External"/><Relationship Id="rId216" Type="http://schemas.openxmlformats.org/officeDocument/2006/relationships/hyperlink" Target="https://le.utah.gov/~2020/bills/static/HB0101.html" TargetMode="External"/><Relationship Id="rId22" Type="http://schemas.openxmlformats.org/officeDocument/2006/relationships/hyperlink" Target="https://le.utah.gov/~2020/bills/static/HB0330.html" TargetMode="External"/><Relationship Id="rId43" Type="http://schemas.openxmlformats.org/officeDocument/2006/relationships/hyperlink" Target="https://le.utah.gov/~2020/bills/static/SB0068.html" TargetMode="External"/><Relationship Id="rId64" Type="http://schemas.openxmlformats.org/officeDocument/2006/relationships/hyperlink" Target="https://le.utah.gov/~2020/bills/static/SB0017.html" TargetMode="External"/><Relationship Id="rId118" Type="http://schemas.openxmlformats.org/officeDocument/2006/relationships/hyperlink" Target="https://le.utah.gov/~2020/bills/static/HJR011.html" TargetMode="External"/><Relationship Id="rId139" Type="http://schemas.openxmlformats.org/officeDocument/2006/relationships/hyperlink" Target="https://le.utah.gov/~2020/bills/static/HB0295.html" TargetMode="External"/><Relationship Id="rId85" Type="http://schemas.openxmlformats.org/officeDocument/2006/relationships/hyperlink" Target="https://le.utah.gov/~2020/bills/static/HB0207.html" TargetMode="External"/><Relationship Id="rId150" Type="http://schemas.openxmlformats.org/officeDocument/2006/relationships/hyperlink" Target="https://le.utah.gov/~2020/bills/static/HB0264.html" TargetMode="External"/><Relationship Id="rId171" Type="http://schemas.openxmlformats.org/officeDocument/2006/relationships/hyperlink" Target="https://le.utah.gov/~2020/bills/static/HB0236.html" TargetMode="External"/><Relationship Id="rId192" Type="http://schemas.openxmlformats.org/officeDocument/2006/relationships/hyperlink" Target="https://le.utah.gov/~2020/bills/static/HB0077.html" TargetMode="External"/><Relationship Id="rId206" Type="http://schemas.openxmlformats.org/officeDocument/2006/relationships/hyperlink" Target="https://le.utah.gov/~2020/bills/static/HCR012.html" TargetMode="External"/><Relationship Id="rId227" Type="http://schemas.openxmlformats.org/officeDocument/2006/relationships/hyperlink" Target="https://en.wikipedia.org/wiki/File:Twitter_bird_logo_2012.svg" TargetMode="External"/><Relationship Id="rId12" Type="http://schemas.openxmlformats.org/officeDocument/2006/relationships/image" Target="media/image5.jpg"/><Relationship Id="rId33" Type="http://schemas.openxmlformats.org/officeDocument/2006/relationships/hyperlink" Target="https://le.utah.gov/~2020/bills/static/SB0036.html" TargetMode="External"/><Relationship Id="rId108" Type="http://schemas.openxmlformats.org/officeDocument/2006/relationships/hyperlink" Target="https://le.utah.gov/~2020/bills/static/HJR018.html" TargetMode="External"/><Relationship Id="rId129" Type="http://schemas.openxmlformats.org/officeDocument/2006/relationships/hyperlink" Target="https://le.utah.gov/~2020/bills/static/HB0118.html" TargetMode="External"/><Relationship Id="rId54" Type="http://schemas.openxmlformats.org/officeDocument/2006/relationships/hyperlink" Target="https://le.utah.gov/~2020/bills/static/HB0270.html" TargetMode="External"/><Relationship Id="rId75" Type="http://schemas.openxmlformats.org/officeDocument/2006/relationships/hyperlink" Target="https://le.utah.gov/~2020/bills/static/SB0102.html" TargetMode="External"/><Relationship Id="rId96" Type="http://schemas.openxmlformats.org/officeDocument/2006/relationships/hyperlink" Target="https://le.utah.gov/~2020/bills/static/HB0346.html" TargetMode="External"/><Relationship Id="rId140" Type="http://schemas.openxmlformats.org/officeDocument/2006/relationships/hyperlink" Target="https://le.utah.gov/~2020/bills/static/HB0314.html" TargetMode="External"/><Relationship Id="rId161" Type="http://schemas.openxmlformats.org/officeDocument/2006/relationships/hyperlink" Target="https://le.utah.gov/~2020/bills/static/HB0274.html" TargetMode="External"/><Relationship Id="rId182" Type="http://schemas.openxmlformats.org/officeDocument/2006/relationships/hyperlink" Target="https://le.utah.gov/~2020/bills/static/HB0315.html" TargetMode="External"/><Relationship Id="rId217" Type="http://schemas.openxmlformats.org/officeDocument/2006/relationships/hyperlink" Target="https://le.utah.gov/~2020/bills/static/HB0255.html" TargetMode="External"/><Relationship Id="rId6" Type="http://schemas.openxmlformats.org/officeDocument/2006/relationships/footnotes" Target="footnotes.xml"/><Relationship Id="rId23" Type="http://schemas.openxmlformats.org/officeDocument/2006/relationships/hyperlink" Target="https://le.utah.gov/~2020/bills/static/SB0066.html" TargetMode="External"/><Relationship Id="rId119" Type="http://schemas.openxmlformats.org/officeDocument/2006/relationships/hyperlink" Target="https://le.utah.gov/~2020/bills/static/HR0001.html" TargetMode="External"/><Relationship Id="rId44" Type="http://schemas.openxmlformats.org/officeDocument/2006/relationships/hyperlink" Target="https://le.utah.gov/~2020/bills/static/HCR009.html" TargetMode="External"/><Relationship Id="rId65" Type="http://schemas.openxmlformats.org/officeDocument/2006/relationships/hyperlink" Target="https://le.utah.gov/~2020/bills/static/SB0059.html" TargetMode="External"/><Relationship Id="rId86" Type="http://schemas.openxmlformats.org/officeDocument/2006/relationships/hyperlink" Target="https://le.utah.gov/~2020/bills/static/HB0309.html" TargetMode="External"/><Relationship Id="rId130" Type="http://schemas.openxmlformats.org/officeDocument/2006/relationships/hyperlink" Target="https://le.utah.gov/~2020/bills/static/HB0236.html" TargetMode="External"/><Relationship Id="rId151" Type="http://schemas.openxmlformats.org/officeDocument/2006/relationships/hyperlink" Target="https://le.utah.gov/~2020/bills/static/HB0171.html" TargetMode="External"/><Relationship Id="rId172" Type="http://schemas.openxmlformats.org/officeDocument/2006/relationships/hyperlink" Target="https://le.utah.gov/~2020/bills/static/HB0246.html" TargetMode="External"/><Relationship Id="rId193" Type="http://schemas.openxmlformats.org/officeDocument/2006/relationships/hyperlink" Target="https://le.utah.gov/~2020/bills/static/HB0101.html" TargetMode="External"/><Relationship Id="rId207" Type="http://schemas.openxmlformats.org/officeDocument/2006/relationships/hyperlink" Target="https://le.utah.gov/~2020/bills/static/HB0258.html" TargetMode="External"/><Relationship Id="rId228" Type="http://schemas.openxmlformats.org/officeDocument/2006/relationships/hyperlink" Target="https://www.facebook.com/UtahHouseReps/" TargetMode="External"/><Relationship Id="rId13" Type="http://schemas.openxmlformats.org/officeDocument/2006/relationships/image" Target="media/image6.jpeg"/><Relationship Id="rId109" Type="http://schemas.openxmlformats.org/officeDocument/2006/relationships/hyperlink" Target="https://le.utah.gov/~2020/bills/static/HB0264.html" TargetMode="External"/><Relationship Id="rId34" Type="http://schemas.openxmlformats.org/officeDocument/2006/relationships/hyperlink" Target="https://le.utah.gov/~2020/bills/static/SJR011.html" TargetMode="External"/><Relationship Id="rId55" Type="http://schemas.openxmlformats.org/officeDocument/2006/relationships/hyperlink" Target="https://le.utah.gov/~2020/bills/static/HB0312.html" TargetMode="External"/><Relationship Id="rId76" Type="http://schemas.openxmlformats.org/officeDocument/2006/relationships/hyperlink" Target="https://le.utah.gov/~2020/bills/static/SB0097.html" TargetMode="External"/><Relationship Id="rId97" Type="http://schemas.openxmlformats.org/officeDocument/2006/relationships/hyperlink" Target="https://le.utah.gov/~2020/bills/static/HB0040.html" TargetMode="External"/><Relationship Id="rId120" Type="http://schemas.openxmlformats.org/officeDocument/2006/relationships/hyperlink" Target="https://le.utah.gov/~2020/bills/static/HB0274.html" TargetMode="External"/><Relationship Id="rId141" Type="http://schemas.openxmlformats.org/officeDocument/2006/relationships/hyperlink" Target="https://le.utah.gov/~2020/bills/static/SB0021.html" TargetMode="External"/><Relationship Id="rId7" Type="http://schemas.openxmlformats.org/officeDocument/2006/relationships/endnotes" Target="endnotes.xml"/><Relationship Id="rId162" Type="http://schemas.openxmlformats.org/officeDocument/2006/relationships/hyperlink" Target="https://le.utah.gov/~2020/bills/static/HR0002.html" TargetMode="External"/><Relationship Id="rId183" Type="http://schemas.openxmlformats.org/officeDocument/2006/relationships/hyperlink" Target="https://le.utah.gov/~2020/bills/static/HCR012.html" TargetMode="External"/><Relationship Id="rId218" Type="http://schemas.openxmlformats.org/officeDocument/2006/relationships/hyperlink" Target="https://le.utah.gov/~2020/bills/static/HB0319.html" TargetMode="External"/><Relationship Id="rId24" Type="http://schemas.openxmlformats.org/officeDocument/2006/relationships/hyperlink" Target="https://le.utah.gov/~2020/bills/static/SB0070.html" TargetMode="External"/><Relationship Id="rId45" Type="http://schemas.openxmlformats.org/officeDocument/2006/relationships/hyperlink" Target="https://le.utah.gov/~2020/bills/static/HB0278.html" TargetMode="External"/><Relationship Id="rId66" Type="http://schemas.openxmlformats.org/officeDocument/2006/relationships/hyperlink" Target="https://le.utah.gov/~2020/bills/static/SB0065.html" TargetMode="External"/><Relationship Id="rId87" Type="http://schemas.openxmlformats.org/officeDocument/2006/relationships/hyperlink" Target="https://le.utah.gov/~2020/bills/static/HB0339.html" TargetMode="External"/><Relationship Id="rId110" Type="http://schemas.openxmlformats.org/officeDocument/2006/relationships/hyperlink" Target="https://le.utah.gov/~2020/bills/static/HB0171.html" TargetMode="External"/><Relationship Id="rId131" Type="http://schemas.openxmlformats.org/officeDocument/2006/relationships/hyperlink" Target="https://le.utah.gov/~2020/bills/static/HB0246.html" TargetMode="External"/><Relationship Id="rId152" Type="http://schemas.openxmlformats.org/officeDocument/2006/relationships/hyperlink" Target="https://le.utah.gov/~2020/bills/static/SB0079.html" TargetMode="External"/><Relationship Id="rId173" Type="http://schemas.openxmlformats.org/officeDocument/2006/relationships/hyperlink" Target="https://le.utah.gov/~2020/bills/static/HB0107.html" TargetMode="External"/><Relationship Id="rId194" Type="http://schemas.openxmlformats.org/officeDocument/2006/relationships/hyperlink" Target="https://le.utah.gov/~2020/bills/static/HB0255.html" TargetMode="External"/><Relationship Id="rId208" Type="http://schemas.openxmlformats.org/officeDocument/2006/relationships/hyperlink" Target="https://le.utah.gov/~2020/bills/static/HB0279.html" TargetMode="External"/><Relationship Id="rId229" Type="http://schemas.openxmlformats.org/officeDocument/2006/relationships/image" Target="media/image13.png"/><Relationship Id="rId14" Type="http://schemas.openxmlformats.org/officeDocument/2006/relationships/image" Target="media/image7.jpeg"/><Relationship Id="rId35" Type="http://schemas.openxmlformats.org/officeDocument/2006/relationships/hyperlink" Target="https://le.utah.gov/~2020/bills/static/SB0080.html" TargetMode="External"/><Relationship Id="rId56" Type="http://schemas.openxmlformats.org/officeDocument/2006/relationships/hyperlink" Target="https://le.utah.gov/~2020/bills/static/SB0058.html" TargetMode="External"/><Relationship Id="rId77" Type="http://schemas.openxmlformats.org/officeDocument/2006/relationships/hyperlink" Target="https://le.utah.gov/~2020/bills/static/SB0028.html" TargetMode="External"/><Relationship Id="rId100" Type="http://schemas.openxmlformats.org/officeDocument/2006/relationships/hyperlink" Target="https://le.utah.gov/~2020/bills/static/SB0021.html" TargetMode="External"/><Relationship Id="rId8" Type="http://schemas.openxmlformats.org/officeDocument/2006/relationships/image" Target="media/image1.jpeg"/><Relationship Id="rId98" Type="http://schemas.openxmlformats.org/officeDocument/2006/relationships/hyperlink" Target="https://le.utah.gov/~2020/bills/static/HB0295.html" TargetMode="External"/><Relationship Id="rId121" Type="http://schemas.openxmlformats.org/officeDocument/2006/relationships/hyperlink" Target="https://le.utah.gov/~2020/bills/static/HR0002.html" TargetMode="External"/><Relationship Id="rId142" Type="http://schemas.openxmlformats.org/officeDocument/2006/relationships/hyperlink" Target="https://le.utah.gov/~2020/bills/static/SB0089.html" TargetMode="External"/><Relationship Id="rId163" Type="http://schemas.openxmlformats.org/officeDocument/2006/relationships/hyperlink" Target="https://le.utah.gov/~2020/bills/static/HB0262.html" TargetMode="External"/><Relationship Id="rId184" Type="http://schemas.openxmlformats.org/officeDocument/2006/relationships/hyperlink" Target="https://le.utah.gov/~2020/bills/static/HB0258.html" TargetMode="External"/><Relationship Id="rId219" Type="http://schemas.openxmlformats.org/officeDocument/2006/relationships/image" Target="media/image8.jpeg"/><Relationship Id="rId230" Type="http://schemas.openxmlformats.org/officeDocument/2006/relationships/hyperlink" Target="https://commons.wikimedia.org/wiki/File:Facebook_icon_2013.svg" TargetMode="External"/><Relationship Id="rId25" Type="http://schemas.openxmlformats.org/officeDocument/2006/relationships/hyperlink" Target="https://le.utah.gov/~2020/bills/static/SJR006.html" TargetMode="External"/><Relationship Id="rId46" Type="http://schemas.openxmlformats.org/officeDocument/2006/relationships/hyperlink" Target="https://le.utah.gov/~2020/bills/static/HB0333.html" TargetMode="External"/><Relationship Id="rId67" Type="http://schemas.openxmlformats.org/officeDocument/2006/relationships/hyperlink" Target="https://le.utah.gov/~2020/bills/static/SB0013.html" TargetMode="External"/><Relationship Id="rId20" Type="http://schemas.openxmlformats.org/officeDocument/2006/relationships/hyperlink" Target="https://le.utah.gov/~2020/bills/static/SB0090.html" TargetMode="External"/><Relationship Id="rId41" Type="http://schemas.openxmlformats.org/officeDocument/2006/relationships/hyperlink" Target="https://le.utah.gov/~2020/bills/static/SB0045.html" TargetMode="External"/><Relationship Id="rId62" Type="http://schemas.openxmlformats.org/officeDocument/2006/relationships/hyperlink" Target="https://le.utah.gov/~2020/bills/static/SB0070.html" TargetMode="External"/><Relationship Id="rId83" Type="http://schemas.openxmlformats.org/officeDocument/2006/relationships/hyperlink" Target="https://le.utah.gov/~2020/bills/static/HB0278.html" TargetMode="External"/><Relationship Id="rId88" Type="http://schemas.openxmlformats.org/officeDocument/2006/relationships/hyperlink" Target="https://le.utah.gov/~2020/bills/static/HB0120.html" TargetMode="External"/><Relationship Id="rId111" Type="http://schemas.openxmlformats.org/officeDocument/2006/relationships/hyperlink" Target="https://le.utah.gov/~2020/bills/static/SB0079.html" TargetMode="External"/><Relationship Id="rId132" Type="http://schemas.openxmlformats.org/officeDocument/2006/relationships/hyperlink" Target="https://le.utah.gov/~2020/bills/static/HB0277.html" TargetMode="External"/><Relationship Id="rId153" Type="http://schemas.openxmlformats.org/officeDocument/2006/relationships/hyperlink" Target="https://le.utah.gov/~2020/bills/static/SB0121.html" TargetMode="External"/><Relationship Id="rId174" Type="http://schemas.openxmlformats.org/officeDocument/2006/relationships/hyperlink" Target="https://le.utah.gov/~2020/bills/static/HB0245.html" TargetMode="External"/><Relationship Id="rId179" Type="http://schemas.openxmlformats.org/officeDocument/2006/relationships/hyperlink" Target="https://le.utah.gov/~2020/bills/static/HB0293.html" TargetMode="External"/><Relationship Id="rId195" Type="http://schemas.openxmlformats.org/officeDocument/2006/relationships/hyperlink" Target="https://le.utah.gov/~2020/bills/static/HB0319.html" TargetMode="External"/><Relationship Id="rId209" Type="http://schemas.openxmlformats.org/officeDocument/2006/relationships/hyperlink" Target="https://le.utah.gov/~2020/bills/static/HB0302.html" TargetMode="External"/><Relationship Id="rId190" Type="http://schemas.openxmlformats.org/officeDocument/2006/relationships/hyperlink" Target="https://le.utah.gov/~2020/bills/static/HB0280.html" TargetMode="External"/><Relationship Id="rId204" Type="http://schemas.openxmlformats.org/officeDocument/2006/relationships/hyperlink" Target="https://le.utah.gov/~2020/bills/static/HB0266.html" TargetMode="External"/><Relationship Id="rId220" Type="http://schemas.openxmlformats.org/officeDocument/2006/relationships/image" Target="media/image9.jpg"/><Relationship Id="rId225" Type="http://schemas.openxmlformats.org/officeDocument/2006/relationships/hyperlink" Target="https://twitter.com/utahhousereps" TargetMode="External"/><Relationship Id="rId15" Type="http://schemas.openxmlformats.org/officeDocument/2006/relationships/hyperlink" Target="https://le.utah.gov/~2020/bills/static/HB0283.html" TargetMode="External"/><Relationship Id="rId36" Type="http://schemas.openxmlformats.org/officeDocument/2006/relationships/hyperlink" Target="https://le.utah.gov/~2020/bills/static/SB0088.html" TargetMode="External"/><Relationship Id="rId57" Type="http://schemas.openxmlformats.org/officeDocument/2006/relationships/hyperlink" Target="https://le.utah.gov/~2020/bills/static/SJR001.html" TargetMode="External"/><Relationship Id="rId106" Type="http://schemas.openxmlformats.org/officeDocument/2006/relationships/hyperlink" Target="https://le.utah.gov/~2020/bills/static/HB0299.html" TargetMode="External"/><Relationship Id="rId127" Type="http://schemas.openxmlformats.org/officeDocument/2006/relationships/hyperlink" Target="https://le.utah.gov/~2020/bills/static/HB0248.html" TargetMode="External"/><Relationship Id="rId10" Type="http://schemas.openxmlformats.org/officeDocument/2006/relationships/image" Target="media/image3.png"/><Relationship Id="rId31" Type="http://schemas.openxmlformats.org/officeDocument/2006/relationships/hyperlink" Target="https://le.utah.gov/~2020/bills/static/SB0056.html" TargetMode="External"/><Relationship Id="rId52" Type="http://schemas.openxmlformats.org/officeDocument/2006/relationships/hyperlink" Target="https://le.utah.gov/~2020/bills/static/HB0240.html" TargetMode="External"/><Relationship Id="rId73" Type="http://schemas.openxmlformats.org/officeDocument/2006/relationships/hyperlink" Target="https://le.utah.gov/~2020/bills/static/SB0080.html" TargetMode="External"/><Relationship Id="rId78" Type="http://schemas.openxmlformats.org/officeDocument/2006/relationships/hyperlink" Target="https://le.utah.gov/~2020/bills/static/HB0037.html" TargetMode="External"/><Relationship Id="rId94" Type="http://schemas.openxmlformats.org/officeDocument/2006/relationships/hyperlink" Target="https://le.utah.gov/~2020/bills/static/HB0341.html" TargetMode="External"/><Relationship Id="rId99" Type="http://schemas.openxmlformats.org/officeDocument/2006/relationships/hyperlink" Target="https://le.utah.gov/~2020/bills/static/HB0314.html" TargetMode="External"/><Relationship Id="rId101" Type="http://schemas.openxmlformats.org/officeDocument/2006/relationships/hyperlink" Target="https://le.utah.gov/~2020/bills/static/SB0089.html" TargetMode="External"/><Relationship Id="rId122" Type="http://schemas.openxmlformats.org/officeDocument/2006/relationships/hyperlink" Target="https://le.utah.gov/~2020/bills/static/HB0262.html" TargetMode="External"/><Relationship Id="rId143" Type="http://schemas.openxmlformats.org/officeDocument/2006/relationships/hyperlink" Target="https://le.utah.gov/~2020/bills/static/SB0094.html" TargetMode="External"/><Relationship Id="rId148" Type="http://schemas.openxmlformats.org/officeDocument/2006/relationships/hyperlink" Target="https://le.utah.gov/~2020/bills/static/HB0132.html" TargetMode="External"/><Relationship Id="rId164" Type="http://schemas.openxmlformats.org/officeDocument/2006/relationships/hyperlink" Target="https://le.utah.gov/~2020/bills/static/HJR016.html" TargetMode="External"/><Relationship Id="rId169" Type="http://schemas.openxmlformats.org/officeDocument/2006/relationships/hyperlink" Target="https://le.utah.gov/~2020/bills/static/HB0296.html" TargetMode="External"/><Relationship Id="rId185" Type="http://schemas.openxmlformats.org/officeDocument/2006/relationships/hyperlink" Target="https://le.utah.gov/~2020/bills/static/HB0279.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e.utah.gov/~2020/bills/static/HB0276.html" TargetMode="External"/><Relationship Id="rId210" Type="http://schemas.openxmlformats.org/officeDocument/2006/relationships/hyperlink" Target="https://le.utah.gov/~2020/bills/static/HB0098.html" TargetMode="External"/><Relationship Id="rId215" Type="http://schemas.openxmlformats.org/officeDocument/2006/relationships/hyperlink" Target="https://le.utah.gov/~2020/bills/static/HB0077.html" TargetMode="External"/><Relationship Id="rId236" Type="http://schemas.openxmlformats.org/officeDocument/2006/relationships/theme" Target="theme/theme1.xml"/><Relationship Id="rId26" Type="http://schemas.openxmlformats.org/officeDocument/2006/relationships/hyperlink" Target="https://le.utah.gov/~2020/bills/static/SB0017.html" TargetMode="External"/><Relationship Id="rId231" Type="http://schemas.openxmlformats.org/officeDocument/2006/relationships/hyperlink" Target="https://www.instagram.com/utahreps/" TargetMode="External"/><Relationship Id="rId47" Type="http://schemas.openxmlformats.org/officeDocument/2006/relationships/hyperlink" Target="https://le.utah.gov/~2020/bills/static/HB0207.html" TargetMode="External"/><Relationship Id="rId68" Type="http://schemas.openxmlformats.org/officeDocument/2006/relationships/hyperlink" Target="https://le.utah.gov/~2020/bills/static/SB0064.html" TargetMode="External"/><Relationship Id="rId89" Type="http://schemas.openxmlformats.org/officeDocument/2006/relationships/hyperlink" Target="https://le.utah.gov/~2020/bills/static/HB0297.html" TargetMode="External"/><Relationship Id="rId112" Type="http://schemas.openxmlformats.org/officeDocument/2006/relationships/hyperlink" Target="https://le.utah.gov/~2020/bills/static/SB0121.html" TargetMode="External"/><Relationship Id="rId133" Type="http://schemas.openxmlformats.org/officeDocument/2006/relationships/hyperlink" Target="https://le.utah.gov/~2020/bills/static/HB0334.html" TargetMode="External"/><Relationship Id="rId154" Type="http://schemas.openxmlformats.org/officeDocument/2006/relationships/hyperlink" Target="https://le.utah.gov/~2020/bills/static/HB0294.html" TargetMode="External"/><Relationship Id="rId175" Type="http://schemas.openxmlformats.org/officeDocument/2006/relationships/hyperlink" Target="https://le.utah.gov/~2020/bills/static/HB0155.html" TargetMode="External"/><Relationship Id="rId196" Type="http://schemas.openxmlformats.org/officeDocument/2006/relationships/hyperlink" Target="https://le.utah.gov/~2020/bills/static/HB0107.html" TargetMode="External"/><Relationship Id="rId200" Type="http://schemas.openxmlformats.org/officeDocument/2006/relationships/hyperlink" Target="https://le.utah.gov/~2020/bills/static/HB0259.html" TargetMode="External"/><Relationship Id="rId16" Type="http://schemas.openxmlformats.org/officeDocument/2006/relationships/hyperlink" Target="https://le.utah.gov/~2020/bills/static/HB0270.html" TargetMode="External"/><Relationship Id="rId221" Type="http://schemas.openxmlformats.org/officeDocument/2006/relationships/image" Target="media/image10.jpg"/><Relationship Id="rId37" Type="http://schemas.openxmlformats.org/officeDocument/2006/relationships/hyperlink" Target="https://le.utah.gov/~2020/bills/static/SB0102.html" TargetMode="External"/><Relationship Id="rId58" Type="http://schemas.openxmlformats.org/officeDocument/2006/relationships/hyperlink" Target="https://le.utah.gov/~2020/bills/static/SB0090.html" TargetMode="External"/><Relationship Id="rId79" Type="http://schemas.openxmlformats.org/officeDocument/2006/relationships/hyperlink" Target="https://le.utah.gov/~2020/bills/static/SB0045.html" TargetMode="External"/><Relationship Id="rId102" Type="http://schemas.openxmlformats.org/officeDocument/2006/relationships/hyperlink" Target="https://le.utah.gov/~2020/bills/static/SB0094.html" TargetMode="External"/><Relationship Id="rId123" Type="http://schemas.openxmlformats.org/officeDocument/2006/relationships/hyperlink" Target="https://le.utah.gov/~2020/bills/static/HJR016.html" TargetMode="External"/><Relationship Id="rId144" Type="http://schemas.openxmlformats.org/officeDocument/2006/relationships/hyperlink" Target="https://le.utah.gov/~2020/bills/static/SJR002.html" TargetMode="External"/><Relationship Id="rId90" Type="http://schemas.openxmlformats.org/officeDocument/2006/relationships/hyperlink" Target="https://le.utah.gov/~2020/bills/static/HB0240.html" TargetMode="External"/><Relationship Id="rId165" Type="http://schemas.openxmlformats.org/officeDocument/2006/relationships/hyperlink" Target="https://le.utah.gov/~2020/bills/static/HB0267.html" TargetMode="External"/><Relationship Id="rId186" Type="http://schemas.openxmlformats.org/officeDocument/2006/relationships/hyperlink" Target="https://le.utah.gov/~2020/bills/static/HB0302.html" TargetMode="External"/><Relationship Id="rId211" Type="http://schemas.openxmlformats.org/officeDocument/2006/relationships/hyperlink" Target="https://le.utah.gov/~2020/bills/static/HB0306.html" TargetMode="External"/><Relationship Id="rId232" Type="http://schemas.openxmlformats.org/officeDocument/2006/relationships/image" Target="media/image14.png"/><Relationship Id="rId27" Type="http://schemas.openxmlformats.org/officeDocument/2006/relationships/hyperlink" Target="https://le.utah.gov/~2020/bills/static/SB0059.html" TargetMode="External"/><Relationship Id="rId48" Type="http://schemas.openxmlformats.org/officeDocument/2006/relationships/hyperlink" Target="https://le.utah.gov/~2020/bills/static/HB0309.html" TargetMode="External"/><Relationship Id="rId69" Type="http://schemas.openxmlformats.org/officeDocument/2006/relationships/hyperlink" Target="https://le.utah.gov/~2020/bills/static/SB0056.html" TargetMode="External"/><Relationship Id="rId113" Type="http://schemas.openxmlformats.org/officeDocument/2006/relationships/hyperlink" Target="https://le.utah.gov/~2020/bills/static/HB0294.html" TargetMode="External"/><Relationship Id="rId134" Type="http://schemas.openxmlformats.org/officeDocument/2006/relationships/hyperlink" Target="https://le.utah.gov/~2020/bills/static/HB0336.html" TargetMode="External"/><Relationship Id="rId80" Type="http://schemas.openxmlformats.org/officeDocument/2006/relationships/hyperlink" Target="https://le.utah.gov/~2020/bills/static/HB0322.html" TargetMode="External"/><Relationship Id="rId155" Type="http://schemas.openxmlformats.org/officeDocument/2006/relationships/hyperlink" Target="https://le.utah.gov/~2020/bills/static/HB0247.html" TargetMode="External"/><Relationship Id="rId176" Type="http://schemas.openxmlformats.org/officeDocument/2006/relationships/hyperlink" Target="https://le.utah.gov/~2020/bills/static/HJR014.html" TargetMode="External"/><Relationship Id="rId197" Type="http://schemas.openxmlformats.org/officeDocument/2006/relationships/hyperlink" Target="https://le.utah.gov/~2020/bills/static/HB0245.html" TargetMode="External"/><Relationship Id="rId201" Type="http://schemas.openxmlformats.org/officeDocument/2006/relationships/hyperlink" Target="https://le.utah.gov/~2020/bills/static/HCR015.html" TargetMode="External"/><Relationship Id="rId222" Type="http://schemas.openxmlformats.org/officeDocument/2006/relationships/hyperlink" Target="https://flickr.com/photos/utahreps" TargetMode="External"/><Relationship Id="rId17" Type="http://schemas.openxmlformats.org/officeDocument/2006/relationships/hyperlink" Target="https://le.utah.gov/~2020/bills/static/HB0312.html" TargetMode="External"/><Relationship Id="rId38" Type="http://schemas.openxmlformats.org/officeDocument/2006/relationships/hyperlink" Target="https://le.utah.gov/~2020/bills/static/SB0097.html" TargetMode="External"/><Relationship Id="rId59" Type="http://schemas.openxmlformats.org/officeDocument/2006/relationships/hyperlink" Target="https://le.utah.gov/~2020/bills/static/HR0003.html" TargetMode="External"/><Relationship Id="rId103" Type="http://schemas.openxmlformats.org/officeDocument/2006/relationships/hyperlink" Target="https://le.utah.gov/~2020/bills/static/SJR002.html" TargetMode="External"/><Relationship Id="rId124" Type="http://schemas.openxmlformats.org/officeDocument/2006/relationships/hyperlink" Target="https://le.utah.gov/~2020/bills/static/HB0267.html" TargetMode="External"/><Relationship Id="rId70" Type="http://schemas.openxmlformats.org/officeDocument/2006/relationships/hyperlink" Target="https://le.utah.gov/~2020/bills/static/SB0032.html" TargetMode="External"/><Relationship Id="rId91" Type="http://schemas.openxmlformats.org/officeDocument/2006/relationships/hyperlink" Target="https://le.utah.gov/~2020/bills/static/HB0277.html" TargetMode="External"/><Relationship Id="rId145" Type="http://schemas.openxmlformats.org/officeDocument/2006/relationships/hyperlink" Target="https://le.utah.gov/~2020/bills/static/HCR010.html" TargetMode="External"/><Relationship Id="rId166" Type="http://schemas.openxmlformats.org/officeDocument/2006/relationships/hyperlink" Target="https://le.utah.gov/~2020/bills/static/HB0298.html" TargetMode="External"/><Relationship Id="rId187" Type="http://schemas.openxmlformats.org/officeDocument/2006/relationships/hyperlink" Target="https://le.utah.gov/~2020/bills/static/HB0098.html" TargetMode="External"/><Relationship Id="rId1" Type="http://schemas.openxmlformats.org/officeDocument/2006/relationships/customXml" Target="../customXml/item1.xml"/><Relationship Id="rId212" Type="http://schemas.openxmlformats.org/officeDocument/2006/relationships/hyperlink" Target="https://le.utah.gov/~2020/bills/static/HB0256.html" TargetMode="External"/><Relationship Id="rId233" Type="http://schemas.openxmlformats.org/officeDocument/2006/relationships/hyperlink" Target="https://nl.wikipedia.org/wiki/Instagram" TargetMode="External"/><Relationship Id="rId28" Type="http://schemas.openxmlformats.org/officeDocument/2006/relationships/hyperlink" Target="https://le.utah.gov/~2020/bills/static/SB0065.html" TargetMode="External"/><Relationship Id="rId49" Type="http://schemas.openxmlformats.org/officeDocument/2006/relationships/hyperlink" Target="https://le.utah.gov/~2020/bills/static/HB0339.html" TargetMode="External"/><Relationship Id="rId114" Type="http://schemas.openxmlformats.org/officeDocument/2006/relationships/hyperlink" Target="https://le.utah.gov/~2020/bills/static/HB0247.html" TargetMode="External"/><Relationship Id="rId60" Type="http://schemas.openxmlformats.org/officeDocument/2006/relationships/hyperlink" Target="https://le.utah.gov/~2020/bills/static/HB0330.html" TargetMode="External"/><Relationship Id="rId81" Type="http://schemas.openxmlformats.org/officeDocument/2006/relationships/hyperlink" Target="https://le.utah.gov/~2020/bills/static/SB0068.html" TargetMode="External"/><Relationship Id="rId135" Type="http://schemas.openxmlformats.org/officeDocument/2006/relationships/hyperlink" Target="https://le.utah.gov/~2020/bills/static/HB0341.html" TargetMode="External"/><Relationship Id="rId156" Type="http://schemas.openxmlformats.org/officeDocument/2006/relationships/hyperlink" Target="https://le.utah.gov/~2020/bills/static/HB0154.html" TargetMode="External"/><Relationship Id="rId177" Type="http://schemas.openxmlformats.org/officeDocument/2006/relationships/hyperlink" Target="https://le.utah.gov/~2020/bills/static/HB0259.html" TargetMode="External"/><Relationship Id="rId198" Type="http://schemas.openxmlformats.org/officeDocument/2006/relationships/hyperlink" Target="https://le.utah.gov/~2020/bills/static/HB0155.html" TargetMode="External"/><Relationship Id="rId202" Type="http://schemas.openxmlformats.org/officeDocument/2006/relationships/hyperlink" Target="https://le.utah.gov/~2020/bills/static/HB0293.html" TargetMode="External"/><Relationship Id="rId223" Type="http://schemas.openxmlformats.org/officeDocument/2006/relationships/image" Target="media/image11.png"/><Relationship Id="rId18" Type="http://schemas.openxmlformats.org/officeDocument/2006/relationships/hyperlink" Target="https://le.utah.gov/~2020/bills/static/SB0058.html" TargetMode="External"/><Relationship Id="rId39" Type="http://schemas.openxmlformats.org/officeDocument/2006/relationships/hyperlink" Target="https://le.utah.gov/~2020/bills/static/SB0028.html" TargetMode="External"/><Relationship Id="rId50" Type="http://schemas.openxmlformats.org/officeDocument/2006/relationships/hyperlink" Target="https://le.utah.gov/~2020/bills/static/HB0120.html" TargetMode="External"/><Relationship Id="rId104" Type="http://schemas.openxmlformats.org/officeDocument/2006/relationships/hyperlink" Target="https://le.utah.gov/~2020/bills/static/HCR010.html" TargetMode="External"/><Relationship Id="rId125" Type="http://schemas.openxmlformats.org/officeDocument/2006/relationships/hyperlink" Target="https://le.utah.gov/~2020/bills/static/HB0298.html" TargetMode="External"/><Relationship Id="rId146" Type="http://schemas.openxmlformats.org/officeDocument/2006/relationships/hyperlink" Target="https://le.utah.gov/~2020/bills/static/HB0012.html" TargetMode="External"/><Relationship Id="rId167" Type="http://schemas.openxmlformats.org/officeDocument/2006/relationships/hyperlink" Target="https://le.utah.gov/~2020/bills/static/HB0168.html" TargetMode="External"/><Relationship Id="rId188" Type="http://schemas.openxmlformats.org/officeDocument/2006/relationships/hyperlink" Target="https://le.utah.gov/~2020/bills/static/HB0306.html" TargetMode="External"/><Relationship Id="rId71" Type="http://schemas.openxmlformats.org/officeDocument/2006/relationships/hyperlink" Target="https://le.utah.gov/~2020/bills/static/SB0036.html" TargetMode="External"/><Relationship Id="rId92" Type="http://schemas.openxmlformats.org/officeDocument/2006/relationships/hyperlink" Target="https://le.utah.gov/~2020/bills/static/HB0334.html" TargetMode="External"/><Relationship Id="rId213" Type="http://schemas.openxmlformats.org/officeDocument/2006/relationships/hyperlink" Target="https://le.utah.gov/~2020/bills/static/HB0280.html" TargetMode="External"/><Relationship Id="rId234"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le.utah.gov/~2020/bills/static/SB0013.html" TargetMode="External"/><Relationship Id="rId40" Type="http://schemas.openxmlformats.org/officeDocument/2006/relationships/hyperlink" Target="https://le.utah.gov/~2020/bills/static/HB0037.html" TargetMode="External"/><Relationship Id="rId115" Type="http://schemas.openxmlformats.org/officeDocument/2006/relationships/hyperlink" Target="https://le.utah.gov/~2020/bills/static/HB0154.html" TargetMode="External"/><Relationship Id="rId136" Type="http://schemas.openxmlformats.org/officeDocument/2006/relationships/hyperlink" Target="https://le.utah.gov/~2020/bills/static/HCR017.html" TargetMode="External"/><Relationship Id="rId157" Type="http://schemas.openxmlformats.org/officeDocument/2006/relationships/hyperlink" Target="https://le.utah.gov/~2020/bills/static/HB0186.html" TargetMode="External"/><Relationship Id="rId178" Type="http://schemas.openxmlformats.org/officeDocument/2006/relationships/hyperlink" Target="https://le.utah.gov/~2020/bills/static/HCR015.html" TargetMode="External"/><Relationship Id="rId61" Type="http://schemas.openxmlformats.org/officeDocument/2006/relationships/hyperlink" Target="https://le.utah.gov/~2020/bills/static/SB0066.html" TargetMode="External"/><Relationship Id="rId82" Type="http://schemas.openxmlformats.org/officeDocument/2006/relationships/hyperlink" Target="https://le.utah.gov/~2020/bills/static/HCR009.html" TargetMode="External"/><Relationship Id="rId199" Type="http://schemas.openxmlformats.org/officeDocument/2006/relationships/hyperlink" Target="https://le.utah.gov/~2020/bills/static/HJR014.html" TargetMode="External"/><Relationship Id="rId203" Type="http://schemas.openxmlformats.org/officeDocument/2006/relationships/hyperlink" Target="https://le.utah.gov/~2020/bills/static/HB0276.html" TargetMode="External"/><Relationship Id="rId19" Type="http://schemas.openxmlformats.org/officeDocument/2006/relationships/hyperlink" Target="https://le.utah.gov/~2020/bills/static/SJR001.html" TargetMode="External"/><Relationship Id="rId224" Type="http://schemas.openxmlformats.org/officeDocument/2006/relationships/hyperlink" Target="https://commons.wikimedia.org/wiki/File:Flickr_Faenza.svg" TargetMode="External"/><Relationship Id="rId30" Type="http://schemas.openxmlformats.org/officeDocument/2006/relationships/hyperlink" Target="https://le.utah.gov/~2020/bills/static/SB0064.html" TargetMode="External"/><Relationship Id="rId105" Type="http://schemas.openxmlformats.org/officeDocument/2006/relationships/hyperlink" Target="https://le.utah.gov/~2020/bills/static/HB0012.html" TargetMode="External"/><Relationship Id="rId126" Type="http://schemas.openxmlformats.org/officeDocument/2006/relationships/hyperlink" Target="https://le.utah.gov/~2020/bills/static/HB0168.html" TargetMode="External"/><Relationship Id="rId147" Type="http://schemas.openxmlformats.org/officeDocument/2006/relationships/hyperlink" Target="https://le.utah.gov/~2020/bills/static/HB0299.html" TargetMode="External"/><Relationship Id="rId168" Type="http://schemas.openxmlformats.org/officeDocument/2006/relationships/hyperlink" Target="https://le.utah.gov/~2020/bills/static/HB0248.html" TargetMode="External"/><Relationship Id="rId51" Type="http://schemas.openxmlformats.org/officeDocument/2006/relationships/hyperlink" Target="https://le.utah.gov/~2020/bills/static/HB0297.html" TargetMode="External"/><Relationship Id="rId72" Type="http://schemas.openxmlformats.org/officeDocument/2006/relationships/hyperlink" Target="https://le.utah.gov/~2020/bills/static/SJR011.html" TargetMode="External"/><Relationship Id="rId93" Type="http://schemas.openxmlformats.org/officeDocument/2006/relationships/hyperlink" Target="https://le.utah.gov/~2020/bills/static/HB0336.html" TargetMode="External"/><Relationship Id="rId189" Type="http://schemas.openxmlformats.org/officeDocument/2006/relationships/hyperlink" Target="https://le.utah.gov/~2020/bills/static/HB0256.html" TargetMode="External"/><Relationship Id="rId3" Type="http://schemas.openxmlformats.org/officeDocument/2006/relationships/styles" Target="styles.xml"/><Relationship Id="rId214" Type="http://schemas.openxmlformats.org/officeDocument/2006/relationships/hyperlink" Target="https://le.utah.gov/~2020/bills/static/HB0290.html" TargetMode="External"/><Relationship Id="rId235" Type="http://schemas.openxmlformats.org/officeDocument/2006/relationships/fontTable" Target="fontTable.xml"/><Relationship Id="rId116" Type="http://schemas.openxmlformats.org/officeDocument/2006/relationships/hyperlink" Target="https://le.utah.gov/~2020/bills/static/HB0186.html" TargetMode="External"/><Relationship Id="rId137" Type="http://schemas.openxmlformats.org/officeDocument/2006/relationships/hyperlink" Target="https://le.utah.gov/~2020/bills/static/HB0346.html" TargetMode="External"/><Relationship Id="rId158" Type="http://schemas.openxmlformats.org/officeDocument/2006/relationships/hyperlink" Target="https://le.utah.gov/~2020/bills/static/HB0286.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rry/Desktop/Templ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C4BEE2-511D-714F-9570-FD12DB8D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Newsletter.dotx</Template>
  <TotalTime>160</TotalTime>
  <Pages>7</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Alexa Roberts</cp:lastModifiedBy>
  <cp:revision>26</cp:revision>
  <dcterms:created xsi:type="dcterms:W3CDTF">2020-02-25T18:09:00Z</dcterms:created>
  <dcterms:modified xsi:type="dcterms:W3CDTF">2020-02-28T16:27:00Z</dcterms:modified>
</cp:coreProperties>
</file>