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CEF68" w14:textId="2C8C3295" w:rsidR="00026F50" w:rsidRDefault="00A83FEE">
      <w:bookmarkStart w:id="0" w:name="_GoBack"/>
      <w:bookmarkEnd w:id="0"/>
      <w:r>
        <w:rPr>
          <w:noProof/>
        </w:rPr>
        <w:drawing>
          <wp:anchor distT="0" distB="0" distL="114300" distR="114300" simplePos="0" relativeHeight="251658240" behindDoc="1" locked="0" layoutInCell="1" allowOverlap="1" wp14:anchorId="0426E9C6" wp14:editId="373F31D6">
            <wp:simplePos x="0" y="0"/>
            <wp:positionH relativeFrom="column">
              <wp:posOffset>-1592019</wp:posOffset>
            </wp:positionH>
            <wp:positionV relativeFrom="paragraph">
              <wp:posOffset>-1182637</wp:posOffset>
            </wp:positionV>
            <wp:extent cx="8450879" cy="10380980"/>
            <wp:effectExtent l="0" t="0" r="0" b="0"/>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450879" cy="1038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w:drawing>
          <wp:anchor distT="0" distB="0" distL="114300" distR="114300" simplePos="0" relativeHeight="251662336" behindDoc="0" locked="0" layoutInCell="1" allowOverlap="1" wp14:anchorId="16834316" wp14:editId="54CFC92D">
            <wp:simplePos x="0" y="0"/>
            <wp:positionH relativeFrom="page">
              <wp:posOffset>399415</wp:posOffset>
            </wp:positionH>
            <wp:positionV relativeFrom="page">
              <wp:posOffset>380029</wp:posOffset>
            </wp:positionV>
            <wp:extent cx="2064385" cy="1770380"/>
            <wp:effectExtent l="0" t="0" r="0" b="0"/>
            <wp:wrapThrough wrapText="bothSides">
              <wp:wrapPolygon edited="0">
                <wp:start x="9568" y="155"/>
                <wp:lineTo x="8239" y="620"/>
                <wp:lineTo x="4651" y="2324"/>
                <wp:lineTo x="4651" y="2944"/>
                <wp:lineTo x="3986" y="3874"/>
                <wp:lineTo x="2923" y="5423"/>
                <wp:lineTo x="1196" y="6198"/>
                <wp:lineTo x="930" y="6508"/>
                <wp:lineTo x="930" y="14720"/>
                <wp:lineTo x="1329" y="15340"/>
                <wp:lineTo x="2658" y="15340"/>
                <wp:lineTo x="4252" y="18129"/>
                <wp:lineTo x="7176" y="20298"/>
                <wp:lineTo x="9302" y="21073"/>
                <wp:lineTo x="12092" y="21073"/>
                <wp:lineTo x="14086" y="20298"/>
                <wp:lineTo x="17142" y="18129"/>
                <wp:lineTo x="18736" y="15340"/>
                <wp:lineTo x="20065" y="15340"/>
                <wp:lineTo x="20597" y="14565"/>
                <wp:lineTo x="20730" y="6818"/>
                <wp:lineTo x="20198" y="6198"/>
                <wp:lineTo x="18471" y="5423"/>
                <wp:lineTo x="17009" y="2634"/>
                <wp:lineTo x="13554" y="620"/>
                <wp:lineTo x="11694" y="155"/>
                <wp:lineTo x="9568" y="155"/>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ersume:Desktop:Utah House Majority.pn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06438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19DB" w14:textId="34662777" w:rsidR="003B2689" w:rsidRDefault="004C4C08">
      <w:pPr>
        <w:spacing w:after="0"/>
        <w:rPr>
          <w:noProof/>
        </w:rPr>
      </w:pPr>
      <w:r>
        <w:rPr>
          <w:noProof/>
        </w:rPr>
        <mc:AlternateContent>
          <mc:Choice Requires="wps">
            <w:drawing>
              <wp:anchor distT="0" distB="0" distL="114300" distR="114300" simplePos="0" relativeHeight="251681792" behindDoc="0" locked="0" layoutInCell="1" allowOverlap="1" wp14:anchorId="44E1FDCE" wp14:editId="1CDEBC53">
                <wp:simplePos x="0" y="0"/>
                <wp:positionH relativeFrom="page">
                  <wp:posOffset>409468</wp:posOffset>
                </wp:positionH>
                <wp:positionV relativeFrom="page">
                  <wp:posOffset>8435340</wp:posOffset>
                </wp:positionV>
                <wp:extent cx="642620" cy="322580"/>
                <wp:effectExtent l="0" t="0" r="0" b="0"/>
                <wp:wrapThrough wrapText="bothSides">
                  <wp:wrapPolygon edited="0">
                    <wp:start x="2134" y="850"/>
                    <wp:lineTo x="2134" y="19559"/>
                    <wp:lineTo x="19209" y="19559"/>
                    <wp:lineTo x="19209" y="850"/>
                    <wp:lineTo x="2134" y="850"/>
                  </wp:wrapPolygon>
                </wp:wrapThrough>
                <wp:docPr id="228" name="Text Box 228"/>
                <wp:cNvGraphicFramePr/>
                <a:graphic xmlns:a="http://schemas.openxmlformats.org/drawingml/2006/main">
                  <a:graphicData uri="http://schemas.microsoft.com/office/word/2010/wordprocessingShape">
                    <wps:wsp>
                      <wps:cNvSpPr txBox="1"/>
                      <wps:spPr>
                        <a:xfrm>
                          <a:off x="0" y="0"/>
                          <a:ext cx="642620"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B6ACAA" w14:textId="465B80E2"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E1FDCE" id="_x0000_t202" coordsize="21600,21600" o:spt="202" path="m,l,21600r21600,l21600,xe">
                <v:stroke joinstyle="miter"/>
                <v:path gradientshapeok="t" o:connecttype="rect"/>
              </v:shapetype>
              <v:shape id="Text Box 228" o:spid="_x0000_s1026" type="#_x0000_t202" style="position:absolute;margin-left:32.25pt;margin-top:664.2pt;width:50.6pt;height:25.4pt;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SCwdwIAAFwFAAAOAAAAZHJzL2Uyb0RvYy54bWysVMFu2zAMvQ/YPwi6r068tOuCOkXWosOA&#13;&#10;oi3WDj0rspQYk0RNYmJnXz9KdtIs26XDLjJNPlLkI6mLy84atlEhNuAqPj4ZcaachLpxy4p/e7p5&#13;&#10;d85ZROFqYcCpim9V5Jezt28uWj9VJazA1CowCuLitPUVXyH6aVFEuVJWxBPwypFRQ7AC6TcsizqI&#13;&#10;lqJbU5Sj0VnRQqh9AKliJO11b+SzHF9rJfFe66iQmYpTbpjPkM9FOovZhZgug/CrRg5piH/IworG&#13;&#10;0aX7UNcCBVuH5o9QtpEBImg8kWAL0LqRKtdA1YxHR9U8roRXuRYiJ/o9TfH/hZV3m4fAmrriZUmt&#13;&#10;csJSk55Uh+wTdCzpiKHWxykBHz1BsSMDdXqnj6RMhXc62PSlkhjZievtnt8UTpLybFKelWSRZHpf&#13;&#10;lqfnmf/ixdmHiJ8VWJaEigdqX2ZVbG4jUiIE3UHSXQ5uGmNyC437TUHAXqPyDAzeqY4+3yzh1qjk&#13;&#10;ZdxXpYmDnHZS5OlTVyawjaC5EVIqh7niHJfQCaXp7tc4Dvjk2mf1Gue9R74ZHO6dbeMgZJaO0q6/&#13;&#10;71LWPZ74O6g7idgtuqG/C6i31N4A/YpEL28aasKtiPggAu0E9Y32HO/p0AbaisMgcbaC8PNv+oSn&#13;&#10;USUrZy3tWMXjj7UIijPzxdEQfxxPJmkp88/k9EOajXBoWRxa3NpeAbVjTC+Kl1lMeDQ7UQewz/Qc&#13;&#10;zNOtZBJO0t0Vx514hf3m03Mi1XyeQbSGXuCte/QyhU70phF76p5F8MMcIg3wHey2UUyPxrHHJk8H&#13;&#10;8zWCbvKsJoJ7VgfiaYXzCA/PTXojDv8z6uVRnP0CAAD//wMAUEsDBBQABgAIAAAAIQCOO3Hh4gAA&#13;&#10;ABEBAAAPAAAAZHJzL2Rvd25yZXYueG1sTE9NT4NAEL2b+B82Y+LN7opAW8rSGBuvmtaPxNsWpkBk&#13;&#10;Zwm7LfjvHU56mWTevHkf+Xaynbjg4FtHGu4XCgRS6aqWag3vb893KxA+GKpM5wg1/KCHbXF9lZus&#13;&#10;ciPt8XIItWAR8pnR0ITQZ1L6skFr/ML1SHw7ucGawOtQy2owI4vbTkZKpdKaltihMT0+NVh+H85W&#13;&#10;w8fL6eszVq/1zib96CYlya6l1rc3027D43EDIuAU/j5g7sD5oeBgR3emyotOQxonzGT8IVrFIGZG&#13;&#10;mixBHGdouY5AFrn836T4BQAA//8DAFBLAQItABQABgAIAAAAIQC2gziS/gAAAOEBAAATAAAAAAAA&#13;&#10;AAAAAAAAAAAAAABbQ29udGVudF9UeXBlc10ueG1sUEsBAi0AFAAGAAgAAAAhADj9If/WAAAAlAEA&#13;&#10;AAsAAAAAAAAAAAAAAAAALwEAAF9yZWxzLy5yZWxzUEsBAi0AFAAGAAgAAAAhANQdILB3AgAAXAUA&#13;&#10;AA4AAAAAAAAAAAAAAAAALgIAAGRycy9lMm9Eb2MueG1sUEsBAi0AFAAGAAgAAAAhAI47ceHiAAAA&#13;&#10;EQEAAA8AAAAAAAAAAAAAAAAA0QQAAGRycy9kb3ducmV2LnhtbFBLBQYAAAAABAAEAPMAAADgBQAA&#13;&#10;AAA=&#13;&#10;" filled="f" stroked="f">
                <v:textbox>
                  <w:txbxContent>
                    <w:p w14:paraId="5BB6ACAA" w14:textId="465B80E2"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v:textbox>
                <w10:wrap type="through"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2951A759" wp14:editId="5EBEC00D">
                <wp:simplePos x="0" y="0"/>
                <wp:positionH relativeFrom="page">
                  <wp:posOffset>372110</wp:posOffset>
                </wp:positionH>
                <wp:positionV relativeFrom="page">
                  <wp:posOffset>8663940</wp:posOffset>
                </wp:positionV>
                <wp:extent cx="1699895" cy="335915"/>
                <wp:effectExtent l="0" t="0" r="0" b="0"/>
                <wp:wrapThrough wrapText="bothSides">
                  <wp:wrapPolygon edited="0">
                    <wp:start x="807" y="817"/>
                    <wp:lineTo x="807" y="19599"/>
                    <wp:lineTo x="20656" y="19599"/>
                    <wp:lineTo x="20656" y="817"/>
                    <wp:lineTo x="807" y="817"/>
                  </wp:wrapPolygon>
                </wp:wrapThrough>
                <wp:docPr id="230" name="Text Box 230"/>
                <wp:cNvGraphicFramePr/>
                <a:graphic xmlns:a="http://schemas.openxmlformats.org/drawingml/2006/main">
                  <a:graphicData uri="http://schemas.microsoft.com/office/word/2010/wordprocessingShape">
                    <wps:wsp>
                      <wps:cNvSpPr txBox="1"/>
                      <wps:spPr>
                        <a:xfrm>
                          <a:off x="0" y="0"/>
                          <a:ext cx="1699895"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F56246" w14:textId="66941FDB"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759" id="Text Box 230" o:spid="_x0000_s1027" type="#_x0000_t202" style="position:absolute;margin-left:29.3pt;margin-top:682.2pt;width:133.85pt;height:2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WeELgIAAGEEAAAOAAAAZHJzL2Uyb0RvYy54bWysVE1vGjEQvVfKf7B8D8tnGlYsEU1EVQkl&#13;&#10;kaDK2Xht1tLa49qGXfrrO/YCoWlPVS9mPDP77DfvmdlDq2tyEM4rMAUd9PqUCMOhVGZX0O+b5e09&#13;&#10;JT4wU7IajCjoUXj6ML/5NGtsLoZQQV0KRxDE+LyxBa1CsHmWeV4JzXwPrDBYlOA0C7h1u6x0rEF0&#13;&#10;XWfDfv8ua8CV1gEX3mP2qSvSecKXUvDwIqUXgdQFxbuFtLq0buOazWcs3zlmK8VP12D/cAvNlMFD&#13;&#10;L1BPLDCyd+oPKK24Aw8y9DjoDKRUXCQOyGbQ/8BmXTErEhccjreXMfn/B8ufD6+OqLKgwxHOxzCN&#13;&#10;Im1EG8gXaEnM4YQa63NsXFtsDS0WUOlz3mMyEm+l0/EXKRGsI9bxMt8Ix+NHd9Pp/XRCCcfaaDSZ&#13;&#10;DiYRJnv/2jofvgrQJAYFdahfGis7rHzoWs8t8TADS1XXScPa/JZAzC4jkglOX0ci3YVjFNptm6hf&#13;&#10;yGyhPCJHB51PvOVLhRdZMR9emUNjIC00e3jBRdbQFBROESUVuJ9/y8d+1AurlDRotIL6H3vmBCX1&#13;&#10;N4NKTgfjcXRm2ownn4e4cdeV7XXF7PUjoJcH+KwsT2HsD/U5lA70G76JRTwVS8xwPLug4Rw+hs7+&#13;&#10;+Ka4WCxSE3rRsrAya8sjdJxkHPOmfWPOnrQIqOIznC3J8g+SdL2dBot9AKmSXnHO3VRR57hBHyfF&#13;&#10;T28uPpTrfep6/2eY/wIAAP//AwBQSwMEFAAGAAgAAAAhALnc8WTjAAAAEQEAAA8AAABkcnMvZG93&#13;&#10;bnJldi54bWxMT01PwzAMvSPxHyIjcWPJ1q6Mruk0beIKYnxI3LLGaysap2qytfx7zAkulvz8/D6K&#13;&#10;zeQ6ccEhtJ40zGcKBFLlbUu1hrfXx7sViBANWdN5Qg3fGGBTXl8VJrd+pBe8HGItWIRCbjQ0Mfa5&#13;&#10;lKFq0Jkw8z0S305+cCbyOtTSDmZkcdfJhVKZdKYldmhMj7sGq6/D2Wl4fzp9fqTqud67ZT/6SUly&#13;&#10;D1Lr25tpv+axXYOIOMW/D/jtwPmh5GBHfyYbRKdhucqYyXiSpSkIZiSLLAFxZCid3ycgy0L+b1L+&#13;&#10;AAAA//8DAFBLAQItABQABgAIAAAAIQC2gziS/gAAAOEBAAATAAAAAAAAAAAAAAAAAAAAAABbQ29u&#13;&#10;dGVudF9UeXBlc10ueG1sUEsBAi0AFAAGAAgAAAAhADj9If/WAAAAlAEAAAsAAAAAAAAAAAAAAAAA&#13;&#10;LwEAAF9yZWxzLy5yZWxzUEsBAi0AFAAGAAgAAAAhAILRZ4QuAgAAYQQAAA4AAAAAAAAAAAAAAAAA&#13;&#10;LgIAAGRycy9lMm9Eb2MueG1sUEsBAi0AFAAGAAgAAAAhALnc8WTjAAAAEQEAAA8AAAAAAAAAAAAA&#13;&#10;AAAAiAQAAGRycy9kb3ducmV2LnhtbFBLBQYAAAAABAAEAPMAAACYBQAAAAA=&#13;&#10;" filled="f" stroked="f">
                <v:textbox>
                  <w:txbxContent>
                    <w:p w14:paraId="5FF56246" w14:textId="66941FDB"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My Legislation</w:t>
                      </w:r>
                    </w:p>
                  </w:txbxContent>
                </v:textbox>
                <w10:wrap type="through" anchorx="page" anchory="page"/>
              </v:shape>
            </w:pict>
          </mc:Fallback>
        </mc:AlternateContent>
      </w:r>
      <w:r>
        <w:rPr>
          <w:noProof/>
        </w:rPr>
        <mc:AlternateContent>
          <mc:Choice Requires="wps">
            <w:drawing>
              <wp:anchor distT="0" distB="0" distL="114300" distR="114300" simplePos="0" relativeHeight="251836416" behindDoc="0" locked="0" layoutInCell="1" allowOverlap="1" wp14:anchorId="6F0F6AAE" wp14:editId="7DD58442">
                <wp:simplePos x="0" y="0"/>
                <wp:positionH relativeFrom="page">
                  <wp:posOffset>406928</wp:posOffset>
                </wp:positionH>
                <wp:positionV relativeFrom="page">
                  <wp:posOffset>9135110</wp:posOffset>
                </wp:positionV>
                <wp:extent cx="642620" cy="389890"/>
                <wp:effectExtent l="0" t="0" r="0" b="0"/>
                <wp:wrapThrough wrapText="bothSides">
                  <wp:wrapPolygon edited="0">
                    <wp:start x="854" y="0"/>
                    <wp:lineTo x="854" y="19700"/>
                    <wp:lineTo x="19636" y="19700"/>
                    <wp:lineTo x="19636" y="0"/>
                    <wp:lineTo x="854" y="0"/>
                  </wp:wrapPolygon>
                </wp:wrapThrough>
                <wp:docPr id="243" name="Text Box 243"/>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EF7924" w14:textId="7D27022A" w:rsidR="00DD6E25" w:rsidRPr="00B20916" w:rsidRDefault="00DD6E25"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F6AAE" id="Text Box 243" o:spid="_x0000_s1028" type="#_x0000_t202" style="position:absolute;margin-left:32.05pt;margin-top:719.3pt;width:50.6pt;height:30.7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uJkewIAAGMFAAAOAAAAZHJzL2Uyb0RvYy54bWysVN9P2zAQfp+0/8Hy+0hbOlYqUtSBmCYh&#13;&#10;QIOJZ9exaTTb59nXJt1fz9lJSsf2wrQXx7n77nz33Y+z89YatlUh1uBKPj4acaachKp2TyX//nD1&#13;&#10;YcZZROEqYcCpku9U5OeL9+/OGj9XE1iDqVRg5MTFeeNLvkb086KIcq2siEfglSOlhmAF0m94Kqog&#13;&#10;GvJuTTEZjU6KBkLlA0gVI0kvOyVfZP9aK4m3WkeFzJScYsN8hnyu0lkszsT8KQi/rmUfhviHKKyo&#13;&#10;HT26d3UpULBNqP9wZWsZIILGIwm2AK1rqXIOlM149Cqb+7XwKudC5ES/pyn+P7fyZnsXWF2VfDI9&#13;&#10;5swJS0V6UC2yz9CyJCOGGh/nBLz3BMWWFFTpQR5JmBJvdbDpSykx0hPXuz2/yZ0k4cl0cjIhjSTV&#13;&#10;8ex0dpr5L16MfYj4RYFl6VLyQOXLrIrtdUQKhKADJL3l4Ko2JpfQuN8EBOwkKvdAb53y6OLNN9wZ&#13;&#10;layM+6Y0cZDDToLcferCBLYV1DdCSuUwZ5z9EjqhNL39FsMen0y7qN5ivLfIL4PDvbGtHYTM0quw&#13;&#10;qx9DyLrDE38Heacrtqu2K/5QzhVUO6pygG5SopdXNdXiWkS8E4FGg8pH4463dGgDTcmhv3G2hvDr&#13;&#10;b/KEp44lLWcNjVrJ48+NCIoz89VRL5+Op9M0m/ln+vFTapFwqFkdatzGXgBVZUyLxct8TXg0w1UH&#13;&#10;sI+0FZbpVVIJJ+ntkuNwvcBuAdBWkWq5zCCaRi/w2t17mVwnllOnPbSPIvi+HZH6+AaGoRTzV13Z&#13;&#10;YZOlg+UGQde5ZRPPHas9/zTJuZP7rZNWxeF/Rr3sxsUzAAAA//8DAFBLAwQUAAYACAAAACEAlEsX&#13;&#10;TeIAAAARAQAADwAAAGRycy9kb3ducmV2LnhtbExPyU7DMBC9I/EP1iBxo3ZpErVpnApRcQVRFqk3&#13;&#10;N54mEfE4it0m/D3TE72MZnnzlmIzuU6ccQitJw3zmQKBVHnbUq3h8+PlYQkiREPWdJ5Qwy8G2JS3&#13;&#10;N4XJrR/pHc+7WAsmoZAbDU2MfS5lqBp0Jsx8j8S3ox+ciTwOtbSDGZncdfJRqUw60xIrNKbH5war&#13;&#10;n93Jafh6Pe6/E/VWb13aj35SktxKan1/N23XXJ7WICJO8f8DLhnYP5Rs7OBPZIPoNGTJnJG8TxbL&#13;&#10;DMQFkaULEAduUqUUyLKQ10nKPwAAAP//AwBQSwECLQAUAAYACAAAACEAtoM4kv4AAADhAQAAEwAA&#13;&#10;AAAAAAAAAAAAAAAAAAAAW0NvbnRlbnRfVHlwZXNdLnhtbFBLAQItABQABgAIAAAAIQA4/SH/1gAA&#13;&#10;AJQBAAALAAAAAAAAAAAAAAAAAC8BAABfcmVscy8ucmVsc1BLAQItABQABgAIAAAAIQAUQuJkewIA&#13;&#10;AGMFAAAOAAAAAAAAAAAAAAAAAC4CAABkcnMvZTJvRG9jLnhtbFBLAQItABQABgAIAAAAIQCUSxdN&#13;&#10;4gAAABEBAAAPAAAAAAAAAAAAAAAAANUEAABkcnMvZG93bnJldi54bWxQSwUGAAAAAAQABADzAAAA&#13;&#10;5AUAAAAA&#13;&#10;" filled="f" stroked="f">
                <v:textbox>
                  <w:txbxContent>
                    <w:p w14:paraId="1CEF7924" w14:textId="7D27022A" w:rsidR="00DD6E25" w:rsidRPr="00B20916" w:rsidRDefault="00DD6E25"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v:textbox>
                <w10:wrap type="through" anchorx="page" anchory="page"/>
              </v:shape>
            </w:pict>
          </mc:Fallback>
        </mc:AlternateContent>
      </w:r>
      <w:r>
        <w:rPr>
          <w:noProof/>
        </w:rPr>
        <mc:AlternateContent>
          <mc:Choice Requires="wps">
            <w:drawing>
              <wp:anchor distT="0" distB="0" distL="114300" distR="114300" simplePos="0" relativeHeight="251838464" behindDoc="0" locked="0" layoutInCell="1" allowOverlap="1" wp14:anchorId="1DC58FE1" wp14:editId="2A125D38">
                <wp:simplePos x="0" y="0"/>
                <wp:positionH relativeFrom="page">
                  <wp:posOffset>379768</wp:posOffset>
                </wp:positionH>
                <wp:positionV relativeFrom="page">
                  <wp:posOffset>9354185</wp:posOffset>
                </wp:positionV>
                <wp:extent cx="1768207" cy="335915"/>
                <wp:effectExtent l="0" t="0" r="0" b="0"/>
                <wp:wrapThrough wrapText="bothSides">
                  <wp:wrapPolygon edited="0">
                    <wp:start x="776" y="817"/>
                    <wp:lineTo x="776" y="19599"/>
                    <wp:lineTo x="20638" y="19599"/>
                    <wp:lineTo x="20638" y="817"/>
                    <wp:lineTo x="776" y="817"/>
                  </wp:wrapPolygon>
                </wp:wrapThrough>
                <wp:docPr id="244" name="Text Box 244"/>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BB7A96" w14:textId="0F44D65A" w:rsidR="00DD6E25" w:rsidRPr="00B20916" w:rsidRDefault="00DD6E25" w:rsidP="004C4C08">
                            <w:pPr>
                              <w:rPr>
                                <w:rFonts w:ascii="Georgia" w:hAnsi="Georgia" w:cs="Helvetica"/>
                                <w:color w:val="FFFFFF"/>
                                <w:sz w:val="32"/>
                                <w:szCs w:val="32"/>
                              </w:rPr>
                            </w:pPr>
                            <w:r>
                              <w:rPr>
                                <w:rFonts w:ascii="Georgia" w:hAnsi="Georgia" w:cs="Helvetica"/>
                                <w:color w:val="FFFFFF"/>
                                <w:sz w:val="32"/>
                                <w:szCs w:val="32"/>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8FE1" id="Text Box 244" o:spid="_x0000_s1029" type="#_x0000_t202" style="position:absolute;margin-left:29.9pt;margin-top:736.55pt;width:139.25pt;height:2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9/LwIAAGEEAAAOAAAAZHJzL2Uyb0RvYy54bWysVF1v2yAUfZ+0/4B4X5zPprXiVFmrTJOi&#13;&#10;tlIy9ZlgiC0ZLgMSO/v1u2A7Tbs9TXvB94sL556DF/eNqshJWFeCzuhoMKREaA55qQ8Z/bFbf7ml&#13;&#10;xHmmc1aBFhk9C0fvl58/LWqTijEUUOXCEmyiXVqbjBbemzRJHC+EYm4ARmhMSrCKeXTtIcktq7G7&#13;&#10;qpLxcHiT1GBzY4EL5zD62CbpMvaXUnD/LKUTnlQZxbv5uNq47sOaLBcsPVhmipJ312D/cAvFSo2H&#13;&#10;Xlo9Ms/I0ZZ/tFIlt+BA+gEHlYCUJRcRA6IZDT+g2RbMiIgFh+PMZUzu/7XlT6cXS8o8o+PplBLN&#13;&#10;FJK0E40nX6EhIYYTqo1LsXBrsNQ3mECm+7jDYADeSKvCFyERzOOsz5f5hnY8bJrf3I6Hc0o45iaT&#13;&#10;2d1oFtokb7uNdf6bAEWCkVGL/MWxstPG+ba0LwmHaViXVRU5rPS7APZsIyKKoNsdgLQXDpZv9k2E&#13;&#10;PunB7CE/I0YLrU6c4esSL7Jhzr8wi8JAWCh2/4yLrKDOKHQWJQXYX3+Lh3rkC7OU1Ci0jLqfR2YF&#13;&#10;JdV3jUzejabToMzoTGfzMTr2OrO/zuijegDU8gifleHRDPW+6k1pQb3im1iFUzHFNMezM+p788G3&#13;&#10;8sc3xcVqFYtQi4b5jd4aHlqHSYYx75pXZk3HhUcWn6CXJEs/UNLWthysjh5kGfkKc26nijwHB3Uc&#13;&#10;Ge/eXHgo136sevszLH8DAAD//wMAUEsDBBQABgAIAAAAIQC7QWD75AAAABEBAAAPAAAAZHJzL2Rv&#13;&#10;d25yZXYueG1sTI9BT8MwDIXvSPyHyEjcWLJ1HVvXdEJMXEEbbBK3rPHaisapmmwt/x5zgoslP9vP&#13;&#10;38s3o2vFFfvQeNIwnSgQSKW3DVUaPt5fHpYgQjRkTesJNXxjgE1xe5ObzPqBdnjdx0qwCYXMaKhj&#13;&#10;7DIpQ1mjM2HiOySenX3vTOS2r6TtzcDmrpUzpRbSmYb4Q206fK6x/NpfnIbD6/nzOFdv1dal3eBH&#13;&#10;JcmtpNb3d+N2zeVpDSLiGP8u4DcD80PBYCd/IRtEqyFdMX5kff6YTEHwRpIsExAnltLZQoEscvk/&#13;&#10;SfEDAAD//wMAUEsBAi0AFAAGAAgAAAAhALaDOJL+AAAA4QEAABMAAAAAAAAAAAAAAAAAAAAAAFtD&#13;&#10;b250ZW50X1R5cGVzXS54bWxQSwECLQAUAAYACAAAACEAOP0h/9YAAACUAQAACwAAAAAAAAAAAAAA&#13;&#10;AAAvAQAAX3JlbHMvLnJlbHNQSwECLQAUAAYACAAAACEAREYvfy8CAABhBAAADgAAAAAAAAAAAAAA&#13;&#10;AAAuAgAAZHJzL2Uyb0RvYy54bWxQSwECLQAUAAYACAAAACEAu0Fg++QAAAARAQAADwAAAAAAAAAA&#13;&#10;AAAAAACJBAAAZHJzL2Rvd25yZXYueG1sUEsFBgAAAAAEAAQA8wAAAJoFAAAAAA==&#13;&#10;" filled="f" stroked="f">
                <v:textbox>
                  <w:txbxContent>
                    <w:p w14:paraId="3DBB7A96" w14:textId="0F44D65A" w:rsidR="00DD6E25" w:rsidRPr="00B20916" w:rsidRDefault="00DD6E25" w:rsidP="004C4C08">
                      <w:pPr>
                        <w:rPr>
                          <w:rFonts w:ascii="Georgia" w:hAnsi="Georgia" w:cs="Helvetica"/>
                          <w:color w:val="FFFFFF"/>
                          <w:sz w:val="32"/>
                          <w:szCs w:val="32"/>
                        </w:rPr>
                      </w:pPr>
                      <w:r>
                        <w:rPr>
                          <w:rFonts w:ascii="Georgia" w:hAnsi="Georgia" w:cs="Helvetica"/>
                          <w:color w:val="FFFFFF"/>
                          <w:sz w:val="32"/>
                          <w:szCs w:val="32"/>
                        </w:rPr>
                        <w:t>Events</w:t>
                      </w:r>
                    </w:p>
                  </w:txbxContent>
                </v:textbox>
                <w10:wrap type="through" anchorx="page" anchory="page"/>
              </v:shape>
            </w:pict>
          </mc:Fallback>
        </mc:AlternateContent>
      </w:r>
      <w:r>
        <w:rPr>
          <w:noProof/>
        </w:rPr>
        <mc:AlternateContent>
          <mc:Choice Requires="wps">
            <w:drawing>
              <wp:anchor distT="0" distB="0" distL="114300" distR="114300" simplePos="0" relativeHeight="251626465" behindDoc="1" locked="0" layoutInCell="1" allowOverlap="1" wp14:anchorId="4FC74DA9" wp14:editId="2374D7FB">
                <wp:simplePos x="0" y="0"/>
                <wp:positionH relativeFrom="column">
                  <wp:posOffset>-608575</wp:posOffset>
                </wp:positionH>
                <wp:positionV relativeFrom="paragraph">
                  <wp:posOffset>7214235</wp:posOffset>
                </wp:positionV>
                <wp:extent cx="2409190" cy="558800"/>
                <wp:effectExtent l="0" t="0" r="16510" b="12700"/>
                <wp:wrapSquare wrapText="bothSides"/>
                <wp:docPr id="241" name="Rectangle 241"/>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2C5A7" id="Rectangle 241" o:spid="_x0000_s1026" style="position:absolute;margin-left:-47.9pt;margin-top:568.05pt;width:189.7pt;height:44pt;z-index:-25169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LriwIAAHEFAAAOAAAAZHJzL2Uyb0RvYy54bWysVE1v2zAMvQ/YfxB0X+0EydYGcYogRYYB&#13;&#10;RVv0Az0rshQbkEWNUuJkv36U7LhBV+wwLAeFNMlH8onU/PrQGLZX6GuwBR9d5JwpK6Gs7bbgL8/r&#13;&#10;L5ec+SBsKQxYVfCj8vx68fnTvHUzNYYKTKmQEYj1s9YVvArBzbLMy0o1wl+AU5aMGrARgVTcZiWK&#13;&#10;ltAbk43z/GvWApYOQSrv6etNZ+SLhK+1kuFea68CMwWn2kI6MZ2beGaLuZhtUbiqln0Z4h+qaERt&#13;&#10;KekAdSOCYDus/4BqaongQYcLCU0GWtdSpR6om1H+rpunSjiVeiFyvBto8v8PVt7tH5DVZcHHkxFn&#13;&#10;VjR0SY9Em7Bbo1j8SBS1zs/I88k9YK95EmO/B41N/KdO2CHRehxoVYfAJH0cT/Kr0RWxL8k2nV5e&#13;&#10;5on37C3aoQ/fFTQsCgVHyp/YFPtbHygjuZ5cYjIPpi7XtTFJwe1mZZDtBV3xKo+/WDKFnLllsYOu&#13;&#10;5iSFo1Ex2NhHpan9WGXKmAZPDXhCSmXDqDNVolRdmul5ljiqMSLlTIARWVN5A3YPcPLsQE7YXbG9&#13;&#10;fwxVaW6H4PxvhXXBQ0TKDDYMwU1tAT8CMNRVn7nzp/LPqIniBsojDQdCtzXeyXVN93MrfHgQSGtC&#13;&#10;V0qrH+7p0AbagkMvcVYB/vroe/Sn6SUrZy2tXcH9z51AxZn5YWmur0aTSdzTpEym38ak4Lllc26x&#13;&#10;u2YFdO00uVRdEqN/MCdRIzSv9EIsY1YyCSspd8FlwJOyCt1zQG+MVMtlcqPddCLc2icnI3hkNc7f&#13;&#10;8+FVoOuHNNB438FpRcXs3ax2vjHSwnIXQNdpkN947fmmvU6D079B8eE415PX20u5+A0AAP//AwBQ&#13;&#10;SwMEFAAGAAgAAAAhANxCLVXkAAAAEgEAAA8AAABkcnMvZG93bnJldi54bWxMj0FPwzAMhe9I/IfI&#13;&#10;SNy2tB3rRtd0moY4IsRAnLPGtNUap0qyrvv3mBO7WLKf/fy9cjvZXozoQ+dIQTpPQCDVznTUKPj6&#13;&#10;fJ2tQYSoyejeESq4YoBtdX9X6sK4C33geIiNYBMKhVbQxjgUUoa6RavD3A1IrP04b3Xk1jfSeH1h&#13;&#10;c9vLLElyaXVH/KHVA+5brE+Hs1UwvPvTOHq/+kZNOcW362q52yv1+DC9bLjsNiAiTvH/Av4yMD9U&#13;&#10;DHZ0ZzJB9Apmz0vmjyykizwFwSvZepGDOPIoy55SkFUpb6NUvwAAAP//AwBQSwECLQAUAAYACAAA&#13;&#10;ACEAtoM4kv4AAADhAQAAEwAAAAAAAAAAAAAAAAAAAAAAW0NvbnRlbnRfVHlwZXNdLnhtbFBLAQIt&#13;&#10;ABQABgAIAAAAIQA4/SH/1gAAAJQBAAALAAAAAAAAAAAAAAAAAC8BAABfcmVscy8ucmVsc1BLAQIt&#13;&#10;ABQABgAIAAAAIQA1xMLriwIAAHEFAAAOAAAAAAAAAAAAAAAAAC4CAABkcnMvZTJvRG9jLnhtbFBL&#13;&#10;AQItABQABgAIAAAAIQDcQi1V5AAAABIBAAAPAAAAAAAAAAAAAAAAAOUEAABkcnMvZG93bnJldi54&#13;&#10;bWxQSwUGAAAAAAQABADzAAAA9gUAAAAA&#13;&#10;" fillcolor="#c00000" strokecolor="#1f4d78 [1604]" strokeweight="1pt">
                <w10:wrap type="square"/>
              </v:rect>
            </w:pict>
          </mc:Fallback>
        </mc:AlternateContent>
      </w:r>
      <w:r>
        <w:rPr>
          <w:noProof/>
        </w:rPr>
        <mc:AlternateContent>
          <mc:Choice Requires="wps">
            <w:drawing>
              <wp:anchor distT="0" distB="0" distL="114300" distR="114300" simplePos="0" relativeHeight="251625440" behindDoc="0" locked="0" layoutInCell="1" allowOverlap="1" wp14:anchorId="1A5B242D" wp14:editId="578DE391">
                <wp:simplePos x="0" y="0"/>
                <wp:positionH relativeFrom="column">
                  <wp:posOffset>-605790</wp:posOffset>
                </wp:positionH>
                <wp:positionV relativeFrom="page">
                  <wp:posOffset>9132142</wp:posOffset>
                </wp:positionV>
                <wp:extent cx="2409190" cy="558800"/>
                <wp:effectExtent l="0" t="0" r="16510" b="12700"/>
                <wp:wrapSquare wrapText="bothSides"/>
                <wp:docPr id="249" name="Rectangle 249"/>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9FD69" id="Rectangle 249" o:spid="_x0000_s1026" style="position:absolute;margin-left:-47.7pt;margin-top:719.05pt;width:189.7pt;height:44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FsikAIAAHEFAAAOAAAAZHJzL2Uyb0RvYy54bWysVEtv2zAMvg/YfxB0X+1kSdsEdYqgRYcB&#13;&#10;RRu0HXpWZCkxIIsapcTJfv0o+dGgK3YY5oNMiuTHh0heXR9qw/YKfQW24KOznDNlJZSV3RT8x8vd&#13;&#10;l0vOfBC2FAasKvhReX69+PzpqnFzNYYtmFIhIxDr540r+DYEN88yL7eqFv4MnLIk1IC1CMTiJitR&#13;&#10;NIRem2yc5+dZA1g6BKm8p9vbVsgXCV9rJcOj1l4FZgpOsYV0YjrX8cwWV2K+QeG2lezCEP8QRS0q&#13;&#10;S04HqFsRBNth9QdUXUkEDzqcSagz0LqSKuVA2Yzyd9k8b4VTKRcqjndDmfz/g5UP+xWyqiz4eDLj&#13;&#10;zIqaHumJyibsxigWL6lEjfNz0nx2K+w4T2TM96Cxjn/KhB1SWY9DWdUhMEmX40k+G82o+pJk0+nl&#13;&#10;ZZ7qnr1ZO/Thm4KaRaLgSP5TNcX+3gfySKq9SnTmwVTlXWVMYnCzvjHI9iI+8fnXi4tpDJlMTtSy&#13;&#10;mEEbc6LC0ahobOyT0pR+jDJ5TI2nBjwhpbJh1Iq2olStm2lOX+8ltmq0SD4TYETWFN6A3QH0mi1I&#13;&#10;j90G2+lHU5X6djDO/xZYazxYJM9gw2BcVxbwIwBDWXWeW30K/6Q0kVxDeaTmQGinxjt5V9H73Asf&#13;&#10;VgJpTOhJafTDIx3aQFNw6CjOtoC/PrqP+tS9JOWsobEruP+5E6g4M98t9fVsNJnEOU3MZHoxJgZP&#13;&#10;JetTid3VN0DPPqIl42Qio34wPakR6lfaEMvolUTCSvJdcBmwZ25Cuw5ox0i1XCY1mk0nwr19djKC&#13;&#10;x6rG/ns5vAp0XZMGau8H6EdUzN/1aqsbLS0sdwF0lRr5ra5dvWmuU+N0OygujlM+ab1tysVvAAAA&#13;&#10;//8DAFBLAwQUAAYACAAAACEAG40RYuUAAAASAQAADwAAAGRycy9kb3ducmV2LnhtbExPTU/DMAy9&#13;&#10;I/EfIiNx29KWbpSu6YSGEGIHJEYlrllj2kLjTE22tfx6zAkuluz3/D6K9Wh7ccLBd44UxPMIBFLt&#13;&#10;TEeNgurtcZaB8EGT0b0jVDChh3V5eVHo3LgzveJpFxrBIuRzraAN4ZBL6esWrfZzd0Bi7MMNVgde&#13;&#10;h0aaQZ9Z3PYyiaKltLojdmj1ATct1l+7o1XwOU2bJ3y2zSjf8Xv7gtWtsZVS11fjw4rH/QpEwDH8&#13;&#10;fcBvB84PJQfbuyMZL3oFs7tFylQG0pssBsGUJEu5455Pi2QZgywL+b9K+QMAAP//AwBQSwECLQAU&#13;&#10;AAYACAAAACEAtoM4kv4AAADhAQAAEwAAAAAAAAAAAAAAAAAAAAAAW0NvbnRlbnRfVHlwZXNdLnht&#13;&#10;bFBLAQItABQABgAIAAAAIQA4/SH/1gAAAJQBAAALAAAAAAAAAAAAAAAAAC8BAABfcmVscy8ucmVs&#13;&#10;c1BLAQItABQABgAIAAAAIQBQxFsikAIAAHEFAAAOAAAAAAAAAAAAAAAAAC4CAABkcnMvZTJvRG9j&#13;&#10;LnhtbFBLAQItABQABgAIAAAAIQAbjRFi5QAAABIBAAAPAAAAAAAAAAAAAAAAAOoEAABkcnMvZG93&#13;&#10;bnJldi54bWxQSwUGAAAAAAQABADzAAAA/AUAAAAA&#13;&#10;" fillcolor="#063775" strokecolor="#1f4d78 [1604]" strokeweight="1pt">
                <w10:wrap type="square" anchory="page"/>
              </v:rect>
            </w:pict>
          </mc:Fallback>
        </mc:AlternateContent>
      </w:r>
      <w:r>
        <w:rPr>
          <w:noProof/>
        </w:rPr>
        <mc:AlternateContent>
          <mc:Choice Requires="wps">
            <w:drawing>
              <wp:anchor distT="0" distB="0" distL="114300" distR="114300" simplePos="0" relativeHeight="251678720" behindDoc="0" locked="0" layoutInCell="1" allowOverlap="1" wp14:anchorId="0A5AC4D9" wp14:editId="34FF7713">
                <wp:simplePos x="0" y="0"/>
                <wp:positionH relativeFrom="page">
                  <wp:posOffset>371311</wp:posOffset>
                </wp:positionH>
                <wp:positionV relativeFrom="page">
                  <wp:posOffset>7960379</wp:posOffset>
                </wp:positionV>
                <wp:extent cx="2032635" cy="335915"/>
                <wp:effectExtent l="0" t="0" r="0" b="0"/>
                <wp:wrapThrough wrapText="bothSides">
                  <wp:wrapPolygon edited="0">
                    <wp:start x="270" y="0"/>
                    <wp:lineTo x="270" y="19599"/>
                    <wp:lineTo x="21053" y="19599"/>
                    <wp:lineTo x="21053" y="0"/>
                    <wp:lineTo x="270" y="0"/>
                  </wp:wrapPolygon>
                </wp:wrapThrough>
                <wp:docPr id="225" name="Text Box 225"/>
                <wp:cNvGraphicFramePr/>
                <a:graphic xmlns:a="http://schemas.openxmlformats.org/drawingml/2006/main">
                  <a:graphicData uri="http://schemas.microsoft.com/office/word/2010/wordprocessingShape">
                    <wps:wsp>
                      <wps:cNvSpPr txBox="1"/>
                      <wps:spPr>
                        <a:xfrm>
                          <a:off x="0" y="0"/>
                          <a:ext cx="2032635"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784DEC3" w14:textId="09CD099B"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Bills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C4D9" id="Text Box 225" o:spid="_x0000_s1030" type="#_x0000_t202" style="position:absolute;margin-left:29.25pt;margin-top:626.8pt;width:160.05pt;height:26.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HOhMAIAAGEEAAAOAAAAZHJzL2Uyb0RvYy54bWysVF1v2jAUfZ+0/2D5fSQE6NqIULFWTJNQ&#13;&#10;WwmmPhvHJpFiX882JOzX79ohlHV7mvZi7leu77nnmPl9pxpyFNbVoAs6HqWUCM2hrPW+oN+3q0+3&#13;&#10;lDjPdMka0KKgJ+Ho/eLjh3lrcpFBBU0pLMEm2uWtKWjlvcmTxPFKKOZGYITGpASrmEfX7pPSsha7&#13;&#10;qybJ0vQmacGWxgIXzmH0sU/SRewvpeD+WUonPGkKirP5eNp47sKZLOYs31tmqpqfx2D/MIVitcZL&#13;&#10;L60emWfkYOs/WqmaW3Ag/YiDSkDKmouIAdGM03doNhUzImLB5ThzWZP7f2350/HFkrosaJbNKNFM&#13;&#10;IUlb0XnyBToSYrih1rgcCzcGS32HCWR6iDsMBuCdtCr8IiSCedz16bLf0I5jMEsn2c0Er+GYm0xm&#13;&#10;d+PYPnn72ljnvwpQJBgFtchfXCs7rp3HSbB0KAmXaVjVTRM5bPRvASzsIyKK4Px1ANIPHCzf7boI&#13;&#10;fTqA2UF5QowWep04w1c1DrJmzr8wi8JAWCh2/4yHbKAtKJwtSiqwP/8WD/XIF2YpaVFoBXU/DswK&#13;&#10;SppvGpm8G0+nQZnRmc4+Z+jY68zuOqMP6gFQy2N8VoZHM9T7ZjClBfWKb2IZbsUU0xzvLqgfzAff&#13;&#10;yx/fFBfLZSxCLRrm13pjeGgdNhnWvO1emTVnLjyy+ASDJFn+jpK+tudgefAg68hX2HO/VSQvOKjj&#13;&#10;SOP5zYWHcu3Hqrd/hsUvAAAA//8DAFBLAwQUAAYACAAAACEAtSm7oOIAAAARAQAADwAAAGRycy9k&#13;&#10;b3ducmV2LnhtbExPwU7DMAy9I/EPkZG4sYSVdqVrOiEmriAGQ+KWNV5b0ThVk63l7zEnuFj28/Pz&#13;&#10;e+Vmdr044xg6TxpuFwoEUu1tR42G97enmxxEiIas6T2hhm8MsKkuL0pTWD/RK553sREsQqEwGtoY&#13;&#10;h0LKULfoTFj4AYl3Rz86E3kcG2lHM7G46+VSqUw60xF/aM2Ajy3WX7uT07B/Pn5+3KmXZuvSYfKz&#13;&#10;kuTupdbXV/N2zeVhDSLiHP8u4DcD+4eKjR38iWwQvYY0T5nJ+DJNMhDMSFY5NweGEpWlIKtS/k9S&#13;&#10;/QAAAP//AwBQSwECLQAUAAYACAAAACEAtoM4kv4AAADhAQAAEwAAAAAAAAAAAAAAAAAAAAAAW0Nv&#13;&#10;bnRlbnRfVHlwZXNdLnhtbFBLAQItABQABgAIAAAAIQA4/SH/1gAAAJQBAAALAAAAAAAAAAAAAAAA&#13;&#10;AC8BAABfcmVscy8ucmVsc1BLAQItABQABgAIAAAAIQBO5HOhMAIAAGEEAAAOAAAAAAAAAAAAAAAA&#13;&#10;AC4CAABkcnMvZTJvRG9jLnhtbFBLAQItABQABgAIAAAAIQC1Kbug4gAAABEBAAAPAAAAAAAAAAAA&#13;&#10;AAAAAIoEAABkcnMvZG93bnJldi54bWxQSwUGAAAAAAQABADzAAAAmQUAAAAA&#13;&#10;" filled="f" stroked="f">
                <v:textbox>
                  <w:txbxContent>
                    <w:p w14:paraId="2784DEC3" w14:textId="09CD099B"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Bills Passed</w:t>
                      </w:r>
                    </w:p>
                  </w:txbxContent>
                </v:textbox>
                <w10:wrap type="through"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225C0235" wp14:editId="41D6E36C">
                <wp:simplePos x="0" y="0"/>
                <wp:positionH relativeFrom="page">
                  <wp:posOffset>385413</wp:posOffset>
                </wp:positionH>
                <wp:positionV relativeFrom="page">
                  <wp:posOffset>7744284</wp:posOffset>
                </wp:positionV>
                <wp:extent cx="862965" cy="322580"/>
                <wp:effectExtent l="0" t="0" r="0" b="7620"/>
                <wp:wrapThrough wrapText="bothSides">
                  <wp:wrapPolygon edited="0">
                    <wp:start x="636" y="0"/>
                    <wp:lineTo x="636" y="20409"/>
                    <wp:lineTo x="20344" y="20409"/>
                    <wp:lineTo x="20344" y="0"/>
                    <wp:lineTo x="636" y="0"/>
                  </wp:wrapPolygon>
                </wp:wrapThrough>
                <wp:docPr id="227" name="Text Box 227"/>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460CD2" w14:textId="57CA8791"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C0235" id="Text Box 227" o:spid="_x0000_s1031" type="#_x0000_t202" style="position:absolute;margin-left:30.35pt;margin-top:609.8pt;width:67.95pt;height:25.4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sqzfAIAAGMFAAAOAAAAZHJzL2Uyb0RvYy54bWysVN9v2jAQfp+0/8Hy+xrIoKWooWJUnSZV&#13;&#10;bTWY+mwcG6LZPs82JOyv39lJKGN76bSXxL777nz33Y+b20YrshfOV2AKOrwYUCIMh7Iym4J+W91/&#13;&#10;mFDiAzMlU2BEQQ/C09vZ+3c3tZ2KHLagSuEIOjF+WtuCbkOw0yzzfCs08xdghUGlBKdZwKvbZKVj&#13;&#10;NXrXKssHg8usBldaB1x4j9K7Vklnyb+UgocnKb0IRBUUYwvp69J3Hb/Z7IZNN47ZbcW7MNg/RKFZ&#13;&#10;ZfDRo6s7FhjZueoPV7riDjzIcMFBZyBlxUXKAbMZDs6yWW6ZFSkXJMfbI03+/7nlj/tnR6qyoHl+&#13;&#10;RYlhGou0Ek0gn6AhUYYM1dZPEbi0CA0NKrDSvdyjMCbeSKfjH1MiqEeuD0d+ozuOwsllfn05poSj&#13;&#10;6mOejyeJ/+zV2DofPgvQJB4K6rB8iVW2f/ABA0FoD4lvGbivlEolVOY3AQJbiUg90FnHPNp40ykc&#13;&#10;lIhWynwVEjlIYUdB6j6xUI7sGfYN41yYkDJOfhEdURLffothh4+mbVRvMT5apJfBhKOxrgy4xNJZ&#13;&#10;2OX3PmTZ4pG/k7zjMTTrJhV/3JdzDeUBq+ygnRRv+X2FtXhgPjwzh6OBhcVxD0/4kQrqgkJ3omQL&#13;&#10;7uff5BGPHYtaSmoctYL6HzvmBCXqi8Fevh6ORnE202U0vsrx4k4161ON2ekFYFWGuFgsT8eID6o/&#13;&#10;Sgf6BbfCPL6KKmY4vl3Q0B8XoV0AuFW4mM8TCKfRsvBglpZH15Hl2Gmr5oU527VjwD5+hH4o2fSs&#13;&#10;K1tstDQw3wWQVWrZyHPLasc/TnLq5G7rxFVxek+o1904+wUAAP//AwBQSwMEFAAGAAgAAAAhABgg&#13;&#10;xYzhAAAAEQEAAA8AAABkcnMvZG93bnJldi54bWxMT8FOwzAMvSPxD5GRuLFk0+ho13RCTFxBDJi0&#13;&#10;W9Z4bUXjVE22lr/HPbGLZT8/P7+Xb0bXigv2ofGkYT5TIJBKbxuqNHx9vj48gQjRkDWtJ9TwiwE2&#13;&#10;xe1NbjLrB/rAyy5WgkUoZEZDHWOXSRnKGp0JM98h8e7ke2cij30lbW8GFnetXCiVSGca4g+16fCl&#13;&#10;xvJnd3Yavt9Oh/1SvVdb99gNflSSXCq1vr8bt2suz2sQEcf4fwFTBvYPBRs7+jPZIFoNiVoxk/HF&#13;&#10;PE1ATIw04eY4QSu1BFnk8jpJ8QcAAP//AwBQSwECLQAUAAYACAAAACEAtoM4kv4AAADhAQAAEwAA&#13;&#10;AAAAAAAAAAAAAAAAAAAAW0NvbnRlbnRfVHlwZXNdLnhtbFBLAQItABQABgAIAAAAIQA4/SH/1gAA&#13;&#10;AJQBAAALAAAAAAAAAAAAAAAAAC8BAABfcmVscy8ucmVsc1BLAQItABQABgAIAAAAIQCGcsqzfAIA&#13;&#10;AGMFAAAOAAAAAAAAAAAAAAAAAC4CAABkcnMvZTJvRG9jLnhtbFBLAQItABQABgAIAAAAIQAYIMWM&#13;&#10;4QAAABEBAAAPAAAAAAAAAAAAAAAAANYEAABkcnMvZG93bnJldi54bWxQSwUGAAAAAAQABADzAAAA&#13;&#10;5AUAAAAA&#13;&#10;" filled="f" stroked="f">
                <v:textbox>
                  <w:txbxContent>
                    <w:p w14:paraId="09460CD2" w14:textId="57CA8791"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4-5</w:t>
                      </w:r>
                    </w:p>
                  </w:txbxContent>
                </v:textbox>
                <w10:wrap type="through" anchorx="page" anchory="page"/>
              </v:shape>
            </w:pict>
          </mc:Fallback>
        </mc:AlternateContent>
      </w:r>
      <w:r>
        <w:rPr>
          <w:noProof/>
        </w:rPr>
        <mc:AlternateContent>
          <mc:Choice Requires="wps">
            <w:drawing>
              <wp:anchor distT="0" distB="0" distL="114300" distR="114300" simplePos="0" relativeHeight="251654140" behindDoc="0" locked="0" layoutInCell="1" allowOverlap="1" wp14:anchorId="79FD7391" wp14:editId="763C1C68">
                <wp:simplePos x="0" y="0"/>
                <wp:positionH relativeFrom="column">
                  <wp:posOffset>-602923</wp:posOffset>
                </wp:positionH>
                <wp:positionV relativeFrom="page">
                  <wp:posOffset>7743014</wp:posOffset>
                </wp:positionV>
                <wp:extent cx="2409190" cy="558800"/>
                <wp:effectExtent l="0" t="0" r="16510" b="12700"/>
                <wp:wrapSquare wrapText="bothSides"/>
                <wp:docPr id="32" name="Rectangle 32"/>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F005E" id="Rectangle 32" o:spid="_x0000_s1026" style="position:absolute;margin-left:-47.45pt;margin-top:609.7pt;width:189.7pt;height:44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Q5zjwIAAG8FAAAOAAAAZHJzL2Uyb0RvYy54bWysVEtv2zAMvg/YfxB0X+2kSR9BnSJo0WFA&#13;&#10;0RVth54VWYoNyKJGKXGyXz9KfjToih2G+SCTIvnxIZJX1/vGsJ1CX4Mt+OQk50xZCWVtNwX/8XL3&#13;&#10;5YIzH4QthQGrCn5Qnl8vP3+6at1CTaECUypkBGL9onUFr0JwiyzzslKN8CfglCWhBmxEIBY3WYmi&#13;&#10;JfTGZNM8P8tawNIhSOU93d52Qr5M+ForGb5r7VVgpuAUW0gnpnMdz2x5JRYbFK6qZR+G+IcoGlFb&#13;&#10;cjpC3Yog2BbrP6CaWiJ40OFEQpOB1rVUKQfKZpK/y+a5Ek6lXKg43o1l8v8PVj7sHpHVZcFPp5xZ&#13;&#10;0dAbPVHVhN0YxeiOCtQ6vyC9Z/eIPeeJjNnuNTbxT3mwfSrqYSyq2gcm6XI6yy8nl1R7SbL5/OIi&#13;&#10;T1XP3qwd+vBVQcMiUXAk96mWYnfvA3kk1UElOvNg6vKuNiYxuFnfGGQ7ER/47PT8fB5DJpMjtSxm&#13;&#10;0MWcqHAwKhob+6Q0JR+jTB5T26kRT0ipbJh0okqUqnMzz+kbvMRGjRbJZwKMyJrCG7F7gEGzAxmw&#13;&#10;u2B7/WiqUteOxvnfAuuMR4vkGWwYjZvaAn4EYCir3nOnT+EflSaSaygP1BoI3cx4J+9qep974cOj&#13;&#10;QBoSelIa/PCdDm2gLTj0FGcV4K+P7qM+9S5JOWtp6Aruf24FKs7MN0tdfTmZzeKUJmY2P58Sg8eS&#13;&#10;9bHEbpsboGef0IpxMpFRP5iB1AjNK+2HVfRKImEl+S64DDgwN6FbBrRhpFqtkhpNphPh3j47GcFj&#13;&#10;VWP/vexfBbq+SQO19wMMAyoW73q1042WFlbbALpOjfxW177eNNWpcfoNFNfGMZ+03vbk8jcAAAD/&#13;&#10;/wMAUEsDBBQABgAIAAAAIQA7i9vp5QAAABIBAAAPAAAAZHJzL2Rvd25yZXYueG1sTE9NT8MwDL0j&#13;&#10;8R8iI3Hb0pXC1q7phIYQYgckRiWuWWPaQuNUTba1/HrMCS6W7Pf8PvLNaDtxwsG3jhQs5hEIpMqZ&#13;&#10;lmoF5dvjbAXCB01Gd45QwYQeNsXlRa4z4870iqd9qAWLkM+0giaEPpPSVw1a7eeuR2Lsww1WB16H&#13;&#10;WppBn1ncdjKOojtpdUvs0Ogetw1WX/ujVfA5TdsnfLb1KN/xe/eC5dLYUqnrq/FhzeN+DSLgGP4+&#13;&#10;4LcD54eCgx3ckYwXnYJZmqRMZSBepAkIpsSr5BbEgU830TIBWeTyf5XiBwAA//8DAFBLAQItABQA&#13;&#10;BgAIAAAAIQC2gziS/gAAAOEBAAATAAAAAAAAAAAAAAAAAAAAAABbQ29udGVudF9UeXBlc10ueG1s&#13;&#10;UEsBAi0AFAAGAAgAAAAhADj9If/WAAAAlAEAAAsAAAAAAAAAAAAAAAAALwEAAF9yZWxzLy5yZWxz&#13;&#10;UEsBAi0AFAAGAAgAAAAhAO+FDnOPAgAAbwUAAA4AAAAAAAAAAAAAAAAALgIAAGRycy9lMm9Eb2Mu&#13;&#10;eG1sUEsBAi0AFAAGAAgAAAAhADuL2+nlAAAAEgEAAA8AAAAAAAAAAAAAAAAA6QQAAGRycy9kb3du&#13;&#10;cmV2LnhtbFBLBQYAAAAABAAEAPMAAAD7BQAAAAA=&#13;&#10;" fillcolor="#063775" strokecolor="#1f4d78 [1604]" strokeweight="1pt">
                <w10:wrap type="square" anchory="page"/>
              </v:rect>
            </w:pict>
          </mc:Fallback>
        </mc:AlternateContent>
      </w:r>
      <w:r>
        <w:rPr>
          <w:noProof/>
        </w:rPr>
        <mc:AlternateContent>
          <mc:Choice Requires="wps">
            <w:drawing>
              <wp:anchor distT="0" distB="0" distL="114300" distR="114300" simplePos="0" relativeHeight="251674624" behindDoc="0" locked="0" layoutInCell="1" allowOverlap="1" wp14:anchorId="12B3AE85" wp14:editId="01880744">
                <wp:simplePos x="0" y="0"/>
                <wp:positionH relativeFrom="page">
                  <wp:posOffset>376900</wp:posOffset>
                </wp:positionH>
                <wp:positionV relativeFrom="page">
                  <wp:posOffset>7255240</wp:posOffset>
                </wp:positionV>
                <wp:extent cx="2058035" cy="368300"/>
                <wp:effectExtent l="0" t="0" r="0" b="0"/>
                <wp:wrapThrough wrapText="bothSides">
                  <wp:wrapPolygon edited="0">
                    <wp:start x="666" y="745"/>
                    <wp:lineTo x="666" y="20110"/>
                    <wp:lineTo x="20794" y="20110"/>
                    <wp:lineTo x="20794" y="745"/>
                    <wp:lineTo x="666" y="745"/>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F5382B" w14:textId="1AE72F07"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Outdoor Recreation</w:t>
                            </w:r>
                          </w:p>
                          <w:p w14:paraId="3878BC90" w14:textId="77777777" w:rsidR="00DD6E25" w:rsidRPr="00B20916" w:rsidRDefault="00DD6E25" w:rsidP="00026F50">
                            <w:pPr>
                              <w:rPr>
                                <w:rFonts w:ascii="Georgia" w:hAnsi="Georgia"/>
                              </w:rPr>
                            </w:pPr>
                            <w:r>
                              <w:rPr>
                                <w:rFonts w:ascii="Georgia" w:hAnsi="Georgia"/>
                              </w:rPr>
                              <w:t>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AE85" id="Text Box 94" o:spid="_x0000_s1032" type="#_x0000_t202" style="position:absolute;margin-left:29.7pt;margin-top:571.3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GFSfAIAAGIFAAAOAAAAZHJzL2Uyb0RvYy54bWysVE1v2zAMvQ/YfxB0X+x8tEuDOEWWosOA&#13;&#10;oi3WDD0rspQYk0RNUmJnv36UbKdZt0uHXWyKfKTIR1Lz60YrchDOV2AKOhzklAjDoazMtqDf1rcf&#13;&#10;ppT4wEzJFBhR0KPw9Hrx/t28tjMxgh2oUjiCQYyf1baguxDsLMs83wnN/ACsMGiU4DQLeHTbrHSs&#13;&#10;xuhaZaM8v8xqcKV1wIX3qL1pjXSR4kspeHiQ0otAVEExt5C+Ln038Zst5my2dczuKt6lwf4hC80q&#13;&#10;g5eeQt2wwMjeVX+E0hV34EGGAQedgZQVF6kGrGaYv6rmacesSLUgOd6eaPL/Lyy/Pzw6UpUFvZpQ&#13;&#10;YpjGHq1FE8gnaAiqkJ/a+hnCniwCQ4N67HOv96iMZTfS6fjHggjakenjid0YjaNylF9M8/EFJRxt&#13;&#10;48vpOE/0Zy/e1vnwWYAmUSiow+4lUtnhzgfMBKE9JF5m4LZSKnVQmd8UCGw1Io1A5x0LaRNOUjgq&#13;&#10;Eb2U+SokUpDyjoo0fGKlHDkwHBvGuTAhlZziIjqiJN79FscOH13brN7ifPJIN4MJJ2ddGXCJpVdp&#13;&#10;l9/7lGWLR/7O6o5iaDZN6v1l388NlEdss4N2UbzltxX24o758MgcbgZ2Frc9POBHKqgLCp1EyQ7c&#13;&#10;z7/pIx4HFq2U1LhpBfU/9swJStQXg6N8NZxM4mqmw+Ti4wgP7tyyObeYvV4BdmWI74rlSYz4oHpR&#13;&#10;OtDP+Cgs461oYobj3QUNvbgK7f7jo8LFcplAuIyWhTvzZHkMHVmOk7Zunpmz3TgGHOR76HeSzV5N&#13;&#10;ZYuNngaW+wCySiMbeW5Z7fjHRU6T3D068aU4PyfUy9O4+AUAAP//AwBQSwMEFAAGAAgAAAAhAEA3&#13;&#10;3KbiAAAAEQEAAA8AAABkcnMvZG93bnJldi54bWxMT01vwjAMvU/af4g8abeRAC2C0hRNQ7tuGvuQ&#13;&#10;uIXGtBWNUzWBdv9+5jQulvz8/D7yzehaccE+NJ40TCcKBFLpbUOVhq/P16cliBANWdN6Qg2/GGBT&#13;&#10;3N/lJrN+oA+87GIlWIRCZjTUMXaZlKGs0Zkw8R0S346+dyby2lfS9mZgcdfKmVIL6UxD7FCbDl9q&#13;&#10;LE+7s9Pw/Xbc/yTqvdq6tBv8qCS5ldT68WHcrnk8r0FEHOP/B1w7cH4oONjBn8kG0WpIVwkzGZ8m&#13;&#10;swUIZsyX8xTEgaGrPcgil7dNij8AAAD//wMAUEsBAi0AFAAGAAgAAAAhALaDOJL+AAAA4QEAABMA&#13;&#10;AAAAAAAAAAAAAAAAAAAAAFtDb250ZW50X1R5cGVzXS54bWxQSwECLQAUAAYACAAAACEAOP0h/9YA&#13;&#10;AACUAQAACwAAAAAAAAAAAAAAAAAvAQAAX3JlbHMvLnJlbHNQSwECLQAUAAYACAAAACEA3mBhUnwC&#13;&#10;AABiBQAADgAAAAAAAAAAAAAAAAAuAgAAZHJzL2Uyb0RvYy54bWxQSwECLQAUAAYACAAAACEAQDfc&#13;&#10;puIAAAARAQAADwAAAAAAAAAAAAAAAADWBAAAZHJzL2Rvd25yZXYueG1sUEsFBgAAAAAEAAQA8wAA&#13;&#10;AOUFAAAAAA==&#13;&#10;" filled="f" stroked="f">
                <v:textbox>
                  <w:txbxContent>
                    <w:p w14:paraId="76F5382B" w14:textId="1AE72F07"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Outdoor Recreation</w:t>
                      </w:r>
                    </w:p>
                    <w:p w14:paraId="3878BC90" w14:textId="77777777" w:rsidR="00DD6E25" w:rsidRPr="00B20916" w:rsidRDefault="00DD6E25" w:rsidP="00026F50">
                      <w:pPr>
                        <w:rPr>
                          <w:rFonts w:ascii="Georgia" w:hAnsi="Georgia"/>
                        </w:rPr>
                      </w:pPr>
                      <w:r>
                        <w:rPr>
                          <w:rFonts w:ascii="Georgia" w:hAnsi="Georgia"/>
                        </w:rPr>
                        <w:t>Pol</w:t>
                      </w:r>
                    </w:p>
                  </w:txbxContent>
                </v:textbox>
                <w10:wrap type="through" anchorx="page" anchory="page"/>
              </v:shape>
            </w:pict>
          </mc:Fallback>
        </mc:AlternateContent>
      </w:r>
      <w:r>
        <w:rPr>
          <w:noProof/>
        </w:rPr>
        <mc:AlternateContent>
          <mc:Choice Requires="wps">
            <w:drawing>
              <wp:anchor distT="0" distB="0" distL="114300" distR="114300" simplePos="0" relativeHeight="251653115" behindDoc="0" locked="0" layoutInCell="1" allowOverlap="1" wp14:anchorId="24B16B9D" wp14:editId="7C1CE24F">
                <wp:simplePos x="0" y="0"/>
                <wp:positionH relativeFrom="column">
                  <wp:posOffset>-621030</wp:posOffset>
                </wp:positionH>
                <wp:positionV relativeFrom="page">
                  <wp:posOffset>7063086</wp:posOffset>
                </wp:positionV>
                <wp:extent cx="2409190" cy="558800"/>
                <wp:effectExtent l="0" t="0" r="16510" b="12700"/>
                <wp:wrapSquare wrapText="bothSides"/>
                <wp:docPr id="33" name="Rectangle 33"/>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94B5" id="Rectangle 33" o:spid="_x0000_s1026" style="position:absolute;margin-left:-48.9pt;margin-top:556.15pt;width:189.7pt;height:44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Rh0jwIAAG8FAAAOAAAAZHJzL2Uyb0RvYy54bWysVEtv2zAMvg/YfxB0X22nydYGdYogRYcB&#13;&#10;RVu0HXpWZCkxIIsapcTJfv0o+dGgG3YY5oNMiuTHh0heXR8aw/YKfQ225MVZzpmyEqrabkr+/eX2&#13;&#10;0wVnPghbCQNWlfyoPL9efPxw1bq5msAWTKWQEYj189aVfBuCm2eZl1vVCH8GTlkSasBGBGJxk1Uo&#13;&#10;WkJvTDbJ889ZC1g5BKm8p9ubTsgXCV9rJcOD1l4FZkpOsYV0YjrX8cwWV2K+QeG2tezDEP8QRSNq&#13;&#10;S05HqBsRBNth/RtUU0sEDzqcSWgy0LqWKuVA2RT5u2yet8KplAsVx7uxTP7/wcr7/SOyuir5+Tln&#13;&#10;VjT0Rk9UNWE3RjG6owK1zs9J79k9Ys95ImO2B41N/FMe7JCKehyLqg6BSbqcTPPL4pJqL0k2m11c&#13;&#10;5Knq2Zu1Qx++KmhYJEqO5D7VUuzvfCCPpDqoRGceTF3d1sYkBjfrlUG2F/TAq/NiOZnEkMnkRC2L&#13;&#10;GXQxJyocjYrGxj4pTcnHKJPH1HZqxBNSKhuKTrQVlerczHL6Bi+xUaNF8pkAI7Km8EbsHmDQ7EAG&#13;&#10;7C7YXj+aqtS1o3H+t8A649EieQYbRuOmtoB/AjCUVe+506fwT0oTyTVUR2oNhG5mvJO3Nb3PnfDh&#13;&#10;USANCT0pDX54oEMbaEsOPcXZFvDnn+6jPvUuSTlraehK7n/sBCrOzDdLXX1ZTKdxShMznX2ZEIOn&#13;&#10;kvWpxO6aFdCzF7RinExk1A9mIDVC80r7YRm9kkhYSb5LLgMOzCp0y4A2jFTLZVKjyXQi3NlnJyN4&#13;&#10;rGrsv5fDq0DXN2mg9r6HYUDF/F2vdrrR0sJyF0DXqZHf6trXm6Y6NU6/geLaOOWT1tueXPwCAAD/&#13;&#10;/wMAUEsDBBQABgAIAAAAIQChfbPO5QAAABIBAAAPAAAAZHJzL2Rvd25yZXYueG1sTE9NT8MwDL0j&#13;&#10;8R8iI3Hb0nawjq7phJiQNonLBhLXrDFNReNUTbYVfv3MaVws2e/5fZSr0XXihENoPSlIpwkIpNqb&#13;&#10;lhoFH++vkwWIEDUZ3XlCBT8YYFXd3pS6MP5MOzztYyNYhEKhFdgY+0LKUFt0Okx9j8TYlx+cjrwO&#13;&#10;jTSDPrO462SWJHPpdEvsYHWPLxbr7/3RKfg0Uq637vctf9y41m7zYfewyZW6vxvXSx7PSxARx3j9&#13;&#10;gL8OnB8qDnbwRzJBdAomTznnjwykaTYDwZRskc5BHPjE/jOQVSn/V6kuAAAA//8DAFBLAQItABQA&#13;&#10;BgAIAAAAIQC2gziS/gAAAOEBAAATAAAAAAAAAAAAAAAAAAAAAABbQ29udGVudF9UeXBlc10ueG1s&#13;&#10;UEsBAi0AFAAGAAgAAAAhADj9If/WAAAAlAEAAAsAAAAAAAAAAAAAAAAALwEAAF9yZWxzLy5yZWxz&#13;&#10;UEsBAi0AFAAGAAgAAAAhAMgBGHSPAgAAbwUAAA4AAAAAAAAAAAAAAAAALgIAAGRycy9lMm9Eb2Mu&#13;&#10;eG1sUEsBAi0AFAAGAAgAAAAhAKF9s87lAAAAEgEAAA8AAAAAAAAAAAAAAAAA6QQAAGRycy9kb3du&#13;&#10;cmV2LnhtbFBLBQYAAAAABAAEAPMAAAD7BQAAAAA=&#13;&#10;" fillcolor="#c31a22" strokecolor="#1f4d78 [1604]" strokeweight="1pt">
                <w10:wrap type="square" anchory="page"/>
              </v:rect>
            </w:pict>
          </mc:Fallback>
        </mc:AlternateContent>
      </w:r>
      <w:r>
        <w:rPr>
          <w:noProof/>
        </w:rPr>
        <mc:AlternateContent>
          <mc:Choice Requires="wps">
            <w:drawing>
              <wp:anchor distT="0" distB="0" distL="114300" distR="114300" simplePos="0" relativeHeight="251675648" behindDoc="0" locked="0" layoutInCell="1" allowOverlap="1" wp14:anchorId="67C09D37" wp14:editId="4EA22C09">
                <wp:simplePos x="0" y="0"/>
                <wp:positionH relativeFrom="page">
                  <wp:posOffset>403225</wp:posOffset>
                </wp:positionH>
                <wp:positionV relativeFrom="page">
                  <wp:posOffset>7059936</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377EF" w14:textId="7D2308F8"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9D37" id="Text Box 132" o:spid="_x0000_s1033" type="#_x0000_t202" style="position:absolute;margin-left:31.75pt;margin-top:555.9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cp1fAIAAGMFAAAOAAAAZHJzL2Uyb0RvYy54bWysVEtv2zAMvg/YfxB0X524j7VBnSJr0WFA&#13;&#10;0RZrh54VWWqMSaImMbGzXz9KttOs26XDLrZEfqTIj4/zi84atlEhNuAqPj2YcKachLpxzxX/9nj9&#13;&#10;4ZSziMLVwoBTFd+qyC/m79+dt36mSliBqVVg5MTFWesrvkL0s6KIcqWsiAfglSOlhmAF0jU8F3UQ&#13;&#10;LXm3pignk5OihVD7AFLFSNKrXsnn2b/WSuKd1lEhMxWn2DB/Q/4u07eYn4vZcxB+1cghDPEPUVjR&#13;&#10;OHp05+pKoGDr0PzhyjYyQASNBxJsAVo3UuUcKJvp5FU2DyvhVc6FyIl+R1P8f27l7eY+sKam2h2W&#13;&#10;nDlhqUiPqkP2CTqWZMRQ6+OMgA+eoNiRgtCjPJIwJd7pYNOfUmKkJ663O36TO0nC05Py7OSYM0mq&#13;&#10;w7I8Ps38Fy/GPkT8rMCydKh4oPJlVsXmJiIFQtARkt5ycN0Yk0to3G8CAvYSlXtgsE559PHmE26N&#13;&#10;SlbGfVWaOMhhJ0HuPnVpAtsI6hshpXKYM85+CZ1Qmt5+i+GAT6Z9VG8x3lnkl8Hhztg2DkJm6VXY&#13;&#10;9fcxZN3jib+9vNMRu2WXi/9xLOcS6i1VOUA/KdHL64ZqcSMi3otAo0GFpXHHO/poA23FYThxtoLw&#13;&#10;82/yhKeOJS1nLY1axeOPtQiKM/PFUS+fTY+O0mzmy9Hxx5IuYV+z3Ne4tb0EqsqUFouX+ZjwaMaj&#13;&#10;DmCfaCss0qukEk7S2xXH8XiJ/QKgrSLVYpFBNI1e4I178DK5TiynTnvsnkTwQzsi9fEtjEMpZq+6&#13;&#10;sscmSweLNYJucssmnntWB/5pknMnD1snrYr9e0a97Mb5LwAAAP//AwBQSwMEFAAGAAgAAAAhAHfP&#13;&#10;nzjhAAAAEQEAAA8AAABkcnMvZG93bnJldi54bWxMT01PwzAMvSPtP0RG2o0ljK2iXdNpYtoVxPiQ&#13;&#10;uGWN11Y0TtVka/n3uCfwwZKfn5/fy7eja8UV+9B40nC/UCCQSm8bqjS8vx3uHkGEaMia1hNq+MEA&#13;&#10;22J2k5vM+oFe8XqMlWARCpnRUMfYZVKGskZnwsJ3SLw7+96ZyGNfSdubgcVdK5dKJdKZhvhDbTp8&#13;&#10;qrH8Pl6cho/n89fnSr1Ue7fuBj8qSS6VWs9vx/2G224DIuIY/y5gysD+oWBjJ38hG0SrIXlYM5Nx&#13;&#10;Lg4yMdJ0BeI0QckyAVnk8n+S4hcAAP//AwBQSwECLQAUAAYACAAAACEAtoM4kv4AAADhAQAAEwAA&#13;&#10;AAAAAAAAAAAAAAAAAAAAW0NvbnRlbnRfVHlwZXNdLnhtbFBLAQItABQABgAIAAAAIQA4/SH/1gAA&#13;&#10;AJQBAAALAAAAAAAAAAAAAAAAAC8BAABfcmVscy8ucmVsc1BLAQItABQABgAIAAAAIQCoEcp1fAIA&#13;&#10;AGMFAAAOAAAAAAAAAAAAAAAAAC4CAABkcnMvZTJvRG9jLnhtbFBLAQItABQABgAIAAAAIQB3z584&#13;&#10;4QAAABEBAAAPAAAAAAAAAAAAAAAAANYEAABkcnMvZG93bnJldi54bWxQSwUGAAAAAAQABADzAAAA&#13;&#10;5AUAAAAA&#13;&#10;" filled="f" stroked="f">
                <v:textbox>
                  <w:txbxContent>
                    <w:p w14:paraId="790377EF" w14:textId="7D2308F8"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75810368" wp14:editId="13285FC5">
                <wp:simplePos x="0" y="0"/>
                <wp:positionH relativeFrom="page">
                  <wp:posOffset>379730</wp:posOffset>
                </wp:positionH>
                <wp:positionV relativeFrom="page">
                  <wp:posOffset>6639944</wp:posOffset>
                </wp:positionV>
                <wp:extent cx="1768207" cy="335915"/>
                <wp:effectExtent l="0" t="0" r="0" b="0"/>
                <wp:wrapThrough wrapText="bothSides">
                  <wp:wrapPolygon edited="0">
                    <wp:start x="776" y="817"/>
                    <wp:lineTo x="776" y="19599"/>
                    <wp:lineTo x="20638" y="19599"/>
                    <wp:lineTo x="20638" y="817"/>
                    <wp:lineTo x="776" y="817"/>
                  </wp:wrapPolygon>
                </wp:wrapThrough>
                <wp:docPr id="92" name="Text Box 92"/>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E6F53A3" w14:textId="6EE93AA5"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Week 4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368" id="Text Box 92" o:spid="_x0000_s1034" type="#_x0000_t202" style="position:absolute;margin-left:29.9pt;margin-top:522.85pt;width:139.25pt;height:2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q84LgIAAF8EAAAOAAAAZHJzL2Uyb0RvYy54bWysVF1v2jAUfZ+0/2D5vQQoFIgIFWvFNAm1&#13;&#10;lWDqs3FsEin29WxDwn79rh1CabenqS/O/fK1zz3Hmd83qiJHYV0JOqODXp8SoTnkpd5n9Od2dTOl&#13;&#10;xHmmc1aBFhk9CUfvF1+/zGuTiiEUUOXCEmyiXVqbjBbemzRJHC+EYq4HRmhMSrCKeXTtPsktq7G7&#13;&#10;qpJhv3+X1GBzY4EL5zD62CbpIvaXUnD/LKUTnlQZxbv5uNq47sKaLOYs3VtmipKfr8H+4xaKlRoP&#13;&#10;vbR6ZJ6Rgy3/aqVKbsGB9D0OKgEpSy4iBkQz6H9AsymYERELDseZy5jc57XlT8cXS8o8o7MhJZop&#13;&#10;5GgrGk++QUMwhPOpjUuxbGOw0DcYR567uMNggN1Iq8IXARHM46RPl+mGbjxsmtxNh/0JJRxzt7fj&#13;&#10;2WAc2iRvu411/rsARYKRUYvsxaGy49r5trQrCYdpWJVVFRms9LsA9mwjIkrgvDsAaS8cLN/smgh8&#13;&#10;2oHZQX5CjBZalTjDVyVeZM2cf2EWZYGwUOr+GRdZQZ1ROFuUFGB//yse6pEtzFJSo8wy6n4dmBWU&#13;&#10;VD808jgbjEZBl9EZjSdDdOx1Zned0Qf1AKjkAT4qw6MZ6n3VmdKCesUXsQynYoppjmdn1Hfmg2/F&#13;&#10;jy+Ki+UyFqESDfNrvTE8tA6TDGPeNq/MmjMXHll8gk6QLP1ASVvbcrA8eJBl5CvMuZ0q8hwcVHFk&#13;&#10;/PziwjO59mPV239h8QcAAP//AwBQSwMEFAAGAAgAAAAhAG28trHkAAAAEQEAAA8AAABkcnMvZG93&#13;&#10;bnJldi54bWxMj09PwzAMxe9IfIfISNxYAl1H2zWdEBNXEOOPxC1rvLaicaomW8u3xzvBxZKf7eff&#13;&#10;Kzez68UJx9B50nC7UCCQam87ajS8vz3dZCBCNGRN7wk1/GCATXV5UZrC+ole8bSLjWATCoXR0MY4&#13;&#10;FFKGukVnwsIPSDw7+NGZyO3YSDuaic1dL++UWklnOuIPrRnwscX6e3d0Gj6eD1+fS/XSbF06TH5W&#13;&#10;klwutb6+mrdrLg9rEBHn+HcB5wzMDxWD7f2RbBC9hjRn/Mi6Wqb3IHgjSbIExP4s5dkKZFXK/0mq&#13;&#10;XwAAAP//AwBQSwECLQAUAAYACAAAACEAtoM4kv4AAADhAQAAEwAAAAAAAAAAAAAAAAAAAAAAW0Nv&#13;&#10;bnRlbnRfVHlwZXNdLnhtbFBLAQItABQABgAIAAAAIQA4/SH/1gAAAJQBAAALAAAAAAAAAAAAAAAA&#13;&#10;AC8BAABfcmVscy8ucmVsc1BLAQItABQABgAIAAAAIQCsVq84LgIAAF8EAAAOAAAAAAAAAAAAAAAA&#13;&#10;AC4CAABkcnMvZTJvRG9jLnhtbFBLAQItABQABgAIAAAAIQBtvLax5AAAABEBAAAPAAAAAAAAAAAA&#13;&#10;AAAAAIgEAABkcnMvZG93bnJldi54bWxQSwUGAAAAAAQABADzAAAAmQUAAAAA&#13;&#10;" filled="f" stroked="f">
                <v:textbox>
                  <w:txbxContent>
                    <w:p w14:paraId="4E6F53A3" w14:textId="6EE93AA5" w:rsidR="00DD6E25" w:rsidRPr="00B20916" w:rsidRDefault="00DD6E25" w:rsidP="00026F50">
                      <w:pPr>
                        <w:rPr>
                          <w:rFonts w:ascii="Georgia" w:hAnsi="Georgia" w:cs="Helvetica"/>
                          <w:color w:val="FFFFFF"/>
                          <w:sz w:val="32"/>
                          <w:szCs w:val="32"/>
                        </w:rPr>
                      </w:pPr>
                      <w:r>
                        <w:rPr>
                          <w:rFonts w:ascii="Georgia" w:hAnsi="Georgia" w:cs="Helvetica"/>
                          <w:color w:val="FFFFFF"/>
                          <w:sz w:val="32"/>
                          <w:szCs w:val="32"/>
                        </w:rPr>
                        <w:t>Week 4 Overview</w:t>
                      </w: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64381DDC" wp14:editId="262277B9">
                <wp:simplePos x="0" y="0"/>
                <wp:positionH relativeFrom="page">
                  <wp:posOffset>369080</wp:posOffset>
                </wp:positionH>
                <wp:positionV relativeFrom="page">
                  <wp:posOffset>6421944</wp:posOffset>
                </wp:positionV>
                <wp:extent cx="642620" cy="389890"/>
                <wp:effectExtent l="0" t="0" r="0" b="0"/>
                <wp:wrapThrough wrapText="bothSides">
                  <wp:wrapPolygon edited="0">
                    <wp:start x="854" y="0"/>
                    <wp:lineTo x="854" y="19700"/>
                    <wp:lineTo x="19636" y="19700"/>
                    <wp:lineTo x="19636" y="0"/>
                    <wp:lineTo x="854" y="0"/>
                  </wp:wrapPolygon>
                </wp:wrapThrough>
                <wp:docPr id="131" name="Text Box 131"/>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1B066E" w14:textId="77777777"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81DDC" id="Text Box 131" o:spid="_x0000_s1035" type="#_x0000_t202" style="position:absolute;margin-left:29.05pt;margin-top:505.65pt;width:50.6pt;height:30.7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mDWegIAAGMFAAAOAAAAZHJzL2Uyb0RvYy54bWysVFFPGzEMfp+0/xDlfVxbOkYrrqgDMU1C&#13;&#10;gAYTz2kuoaclcZa4vet+PU7urnRsL0x7yfnsz4792c7ZeWsN26oQa3AlHx+NOFNOQlW7p5J/f7j6&#13;&#10;cMpZROEqYcCpku9U5OeL9+/OGj9XE1iDqVRgFMTFeeNLvkb086KIcq2siEfglSOjhmAF0m94Kqog&#13;&#10;GopuTTEZjU6KBkLlA0gVI2kvOyNf5PhaK4m3WkeFzJSccsN8hnyu0lkszsT8KQi/rmWfhviHLKyo&#13;&#10;HV26D3UpULBNqP8IZWsZIILGIwm2AK1rqXINVM149Kqa+7XwKtdC5ES/pyn+v7DyZnsXWF1R747H&#13;&#10;nDlhqUkPqkX2GVqWdMRQ4+OcgPeeoNiSgdCDPpIyFd7qYNOXSmJkJ653e35TOEnKk+nkZEIWSabj&#13;&#10;09npLPNfvDj7EPGLAsuSUPJA7cusiu11REqEoAMk3eXgqjYmt9C43xQE7DQqz0Dvnero8s0S7oxK&#13;&#10;XsZ9U5o4yGknRZ4+dWEC2wqaGyGlcpgrznEJnVCa7n6LY49Prl1Wb3Hee+SbweHe2dYOQmbpVdrV&#13;&#10;jyFl3eGJv4O6k4jtqs3Nnw3tXEG1oy4H6DYlenlVUy+uRcQ7EWg1qH207nhLhzbQlBx6ibM1hF9/&#13;&#10;0yc8TSxZOWto1Uoef25EUJyZr45meTaeTtNu5p/px09pRMKhZXVocRt7AdQVmlbKLosJj2YQdQD7&#13;&#10;SK/CMt1KJuEk3V1yHMQL7B4AelWkWi4ziLbRC7x2916m0InlNGkP7aMIvh9HpDm+gWEpxfzVVHbY&#13;&#10;5OlguUHQdR7ZxHPHas8/bXKe5P7VSU/F4X9GvbyNi2cAAAD//wMAUEsDBBQABgAIAAAAIQAYq0yB&#13;&#10;4gAAABEBAAAPAAAAZHJzL2Rvd25yZXYueG1sTE/BTsMwDL0j8Q+RkbixpIOyrWs6ISauIAZM2i1r&#13;&#10;vLaicaomW8vf457gYtnPz8/v5ZvRteKCfWg8aUhmCgRS6W1DlYbPj5e7JYgQDVnTekINPxhgU1xf&#13;&#10;5SazfqB3vOxiJViEQmY01DF2mZShrNGZMPMdEu9Ovncm8thX0vZmYHHXyrlSj9KZhvhDbTp8rrH8&#13;&#10;3p2dhq/X02H/oN6qrUu7wY9KkltJrW9vxu2ay9MaRMQx/l3AlIH9Q8HGjv5MNohWQ7pMmMm4SpJ7&#13;&#10;EBMjXXFznKDFfAGyyOX/JMUvAAAA//8DAFBLAQItABQABgAIAAAAIQC2gziS/gAAAOEBAAATAAAA&#13;&#10;AAAAAAAAAAAAAAAAAABbQ29udGVudF9UeXBlc10ueG1sUEsBAi0AFAAGAAgAAAAhADj9If/WAAAA&#13;&#10;lAEAAAsAAAAAAAAAAAAAAAAALwEAAF9yZWxzLy5yZWxzUEsBAi0AFAAGAAgAAAAhAAZKYNZ6AgAA&#13;&#10;YwUAAA4AAAAAAAAAAAAAAAAALgIAAGRycy9lMm9Eb2MueG1sUEsBAi0AFAAGAAgAAAAhABirTIHi&#13;&#10;AAAAEQEAAA8AAAAAAAAAAAAAAAAA1AQAAGRycy9kb3ducmV2LnhtbFBLBQYAAAAABAAEAPMAAADj&#13;&#10;BQAAAAA=&#13;&#10;" filled="f" stroked="f">
                <v:textbox>
                  <w:txbxContent>
                    <w:p w14:paraId="181B066E" w14:textId="77777777"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mc:AlternateContent>
          <mc:Choice Requires="wps">
            <w:drawing>
              <wp:anchor distT="0" distB="0" distL="114300" distR="114300" simplePos="0" relativeHeight="251656190" behindDoc="0" locked="0" layoutInCell="1" allowOverlap="1" wp14:anchorId="502933AD" wp14:editId="61EE86E1">
                <wp:simplePos x="0" y="0"/>
                <wp:positionH relativeFrom="column">
                  <wp:posOffset>-623570</wp:posOffset>
                </wp:positionH>
                <wp:positionV relativeFrom="paragraph">
                  <wp:posOffset>5192395</wp:posOffset>
                </wp:positionV>
                <wp:extent cx="2409190" cy="558800"/>
                <wp:effectExtent l="0" t="0" r="16510" b="12700"/>
                <wp:wrapSquare wrapText="bothSides"/>
                <wp:docPr id="5" name="Rectangle 5"/>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98E4F" id="Rectangle 5" o:spid="_x0000_s1026" style="position:absolute;margin-left:-49.1pt;margin-top:408.85pt;width:189.7pt;height:4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O5SjgIAAG0FAAAOAAAAZHJzL2Uyb0RvYy54bWysVMFu2zAMvQ/YPwi6r3aypG2COEXQosOA&#13;&#10;oi3aDj0rshQbkEWNUuJkXz9KdtygK3YYloMimuQj+URycbVvDNsp9DXYgo/Ocs6UlVDWdlPwHy+3&#13;&#10;Xy4580HYUhiwquAH5fnV8vOnRevmagwVmFIhIxDr560reBWCm2eZl5VqhD8DpywpNWAjAom4yUoU&#13;&#10;LaE3Jhvn+XnWApYOQSrv6etNp+TLhK+1kuFBa68CMwWn3EI6MZ3reGbLhZhvULiqln0a4h+yaERt&#13;&#10;KegAdSOCYFus/4BqaongQYczCU0GWtdSpRqomlH+rprnSjiVaiFyvBto8v8PVt7vHpHVZcGnnFnR&#13;&#10;0BM9EWnCboxi00hP6/ycrJ7dI/aSp2usda+xif9UBdsnSg8DpWofmKSP40k+G82IeUm66fTyMk+c&#13;&#10;Z2/eDn34pqBh8VJwpOiJSbG784EikunRJAbzYOrytjYmCbhZXxtkOxGf9/zrxUVKmVxOzLJYQZdz&#13;&#10;uoWDUdHZ2CelqfSYZYqYmk4NeEJKZcOoU1WiVF2YaU6/SEyMEts0eiQpAUZkTekN2D3A0bIDOWJ3&#13;&#10;ML19dFWpZwfn/G+Jdc6DR4oMNgzOTW0BPwIwVFUfubOn9E+oidc1lAdqDIRuYryTtzW9z53w4VEg&#13;&#10;jQg9KY19eKBDG2gLDv2Nswrw10ffoz11Lmk5a2nkCu5/bgUqzsx3Sz09G00mcUaTMJlejEnAU836&#13;&#10;VGO3zTXQs49owTiZrtE+mONVIzSvtB1WMSqphJUUu+Ay4FG4Dt0qoP0i1WqVzGgunQh39tnJCB5Z&#13;&#10;jf33sn8V6PomDdTe93AcTzF/16udbfS0sNoG0HVq5Ddee75pplPj9PsnLo1TOVm9bcnlbwAAAP//&#13;&#10;AwBQSwMEFAAGAAgAAAAhAOpqF9bkAAAAEAEAAA8AAABkcnMvZG93bnJldi54bWxMT01Lw0AQvQv+&#13;&#10;h2UEb+0mAU2aZlKkImIPgjXgdZsdk2h2N2S3beKvd3rSy8DMe/M+is1kenGi0XfOIsTLCATZ2unO&#13;&#10;NgjV+9MiA+GDslr1zhLCTB425fVVoXLtzvaNTvvQCBaxPlcIbQhDLqWvWzLKL91AlrFPNxoVeB0b&#13;&#10;qUd1ZnHTyySK7qVRnWWHVg20ban+3h8Nwtc8b5/pxTST/KCf3StVqTYV4u3N9Ljm8bAGEWgKfx9w&#13;&#10;6cD5oeRgB3e02oseYbHKEqYiZHGagmBGksV8OSCsorsUZFnI/0XKXwAAAP//AwBQSwECLQAUAAYA&#13;&#10;CAAAACEAtoM4kv4AAADhAQAAEwAAAAAAAAAAAAAAAAAAAAAAW0NvbnRlbnRfVHlwZXNdLnhtbFBL&#13;&#10;AQItABQABgAIAAAAIQA4/SH/1gAAAJQBAAALAAAAAAAAAAAAAAAAAC8BAABfcmVscy8ucmVsc1BL&#13;&#10;AQItABQABgAIAAAAIQCeZO5SjgIAAG0FAAAOAAAAAAAAAAAAAAAAAC4CAABkcnMvZTJvRG9jLnht&#13;&#10;bFBLAQItABQABgAIAAAAIQDqahfW5AAAABABAAAPAAAAAAAAAAAAAAAAAOgEAABkcnMvZG93bnJl&#13;&#10;di54bWxQSwUGAAAAAAQABADzAAAA+QUAAAAA&#13;&#10;" fillcolor="#063775" strokecolor="#1f4d78 [1604]" strokeweight="1pt">
                <w10:wrap type="square"/>
              </v:rect>
            </w:pict>
          </mc:Fallback>
        </mc:AlternateContent>
      </w:r>
      <w:r w:rsidR="00B20916">
        <w:rPr>
          <w:noProof/>
        </w:rPr>
        <mc:AlternateContent>
          <mc:Choice Requires="wps">
            <w:drawing>
              <wp:anchor distT="0" distB="0" distL="114300" distR="114300" simplePos="0" relativeHeight="251665408" behindDoc="0" locked="0" layoutInCell="1" allowOverlap="1" wp14:anchorId="71E46954" wp14:editId="62A9A623">
                <wp:simplePos x="0" y="0"/>
                <wp:positionH relativeFrom="page">
                  <wp:posOffset>522514</wp:posOffset>
                </wp:positionH>
                <wp:positionV relativeFrom="page">
                  <wp:posOffset>3701143</wp:posOffset>
                </wp:positionV>
                <wp:extent cx="2536372" cy="438150"/>
                <wp:effectExtent l="0" t="0" r="0" b="0"/>
                <wp:wrapThrough wrapText="bothSides">
                  <wp:wrapPolygon edited="0">
                    <wp:start x="541" y="626"/>
                    <wp:lineTo x="541" y="20035"/>
                    <wp:lineTo x="20983" y="20035"/>
                    <wp:lineTo x="20983" y="626"/>
                    <wp:lineTo x="541" y="626"/>
                  </wp:wrapPolygon>
                </wp:wrapThrough>
                <wp:docPr id="86" name="Text Box 86"/>
                <wp:cNvGraphicFramePr/>
                <a:graphic xmlns:a="http://schemas.openxmlformats.org/drawingml/2006/main">
                  <a:graphicData uri="http://schemas.microsoft.com/office/word/2010/wordprocessingShape">
                    <wps:wsp>
                      <wps:cNvSpPr txBox="1"/>
                      <wps:spPr>
                        <a:xfrm>
                          <a:off x="0" y="0"/>
                          <a:ext cx="2536372"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68B10E" w14:textId="77777777" w:rsidR="00DD6E25" w:rsidRPr="00B20916" w:rsidRDefault="00DD6E25"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6954" id="Text Box 86" o:spid="_x0000_s1036" type="#_x0000_t202" style="position:absolute;margin-left:41.15pt;margin-top:291.45pt;width:199.7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zDegIAAGMFAAAOAAAAZHJzL2Uyb0RvYy54bWysVEtPGzEQvlfqf7B8L5uEAGnEBqUgqkoI&#13;&#10;UKHi7HjtZFXb49qT7Ka/vmPvJqRpL1S97I5nvnk/Lq9aa9hGhViDK/nwZMCZchKq2i1L/u359sOE&#13;&#10;s4jCVcKAUyXfqsivZu/fXTZ+qkawAlOpwMiIi9PGl3yF6KdFEeVKWRFPwCtHQg3BCqRnWBZVEA1Z&#13;&#10;t6YYDQbnRQOh8gGkipG4N52Qz7J9rZXEB62jQmZKTrFh/ob8XaRvMbsU02UQflXLPgzxD1FYUTty&#13;&#10;ujd1I1Cwdaj/MGVrGSCCxhMJtgCta6lyDpTNcHCUzdNKeJVzoeJEvy9T/H9m5f3mMbC6KvnknDMn&#13;&#10;LPXoWbXIPkHLiEX1aXycEuzJExBb4lOfd/xIzJR2q4NNf0qIkZwqvd1XN1mTxBydnZ6fXow4kyQb&#13;&#10;n06GZ7n8xau2DxE/K7AsESUP1L1cVLG5i0iREHQHSc4c3NbG5A4a9xuDgB1H5RHotVMiXcCZwq1R&#13;&#10;Scu4r0pTCXLciZGHT12bwDaCxkZIqRzmlLNdQieUJt9vUezxSbWL6i3Ke43sGRzulW3tIOQqHYVd&#13;&#10;fd+FrDs81e8g70Riu2hz74e5E4m1gGpLfQ7QbUr08ramZtyJiI8i0GpQa2nd8YE+2kBTcugpzlYQ&#13;&#10;fv6Nn/A0sSTlrKFVK3n8sRZBcWa+OJrlj8PxOO1mfozPLkb0CIeSxaHEre01UFuGdFi8zGTCo9mR&#13;&#10;OoB9oaswT15JJJwk3yXHHXmN3QGgqyLVfJ5BtI1e4J178jKZTmVOo/bcvojg+3lEmuR72C2lmB6N&#13;&#10;ZYdNmg7mawRd55l9rWrfANrkPMr91Umn4vCdUa+3cfYLAAD//wMAUEsDBBQABgAIAAAAIQDM9DGd&#13;&#10;4QAAAA8BAAAPAAAAZHJzL2Rvd25yZXYueG1sTE9NT4NAEL2b+B82Y+LN7oKlAmVojI1XjW018baF&#13;&#10;KRDZWcJuC/5715NeJnmZ91lsZtOLC42us4wQLRQI4srWHTcIh/3zXQrCec217i0Twjc52JTXV4XO&#13;&#10;azvxG112vhHBhF2uEVrvh1xKV7VktFvYgTj8TnY02gc4NrIe9RTMTS9jpVbS6I5DQqsHemqp+tqd&#13;&#10;DcL7y+nzY6lem61JhsnOSrLJJOLtzbxdh/O4BuFp9n8K+N0Q+kMZih3tmWsneoQ0vg9MhCSNMxCB&#13;&#10;sEyjBxBHhFUSZSDLQv7fUf4AAAD//wMAUEsBAi0AFAAGAAgAAAAhALaDOJL+AAAA4QEAABMAAAAA&#13;&#10;AAAAAAAAAAAAAAAAAFtDb250ZW50X1R5cGVzXS54bWxQSwECLQAUAAYACAAAACEAOP0h/9YAAACU&#13;&#10;AQAACwAAAAAAAAAAAAAAAAAvAQAAX3JlbHMvLnJlbHNQSwECLQAUAAYACAAAACEAUhp8w3oCAABj&#13;&#10;BQAADgAAAAAAAAAAAAAAAAAuAgAAZHJzL2Uyb0RvYy54bWxQSwECLQAUAAYACAAAACEAzPQxneEA&#13;&#10;AAAPAQAADwAAAAAAAAAAAAAAAADUBAAAZHJzL2Rvd25yZXYueG1sUEsFBgAAAAAEAAQA8wAAAOIF&#13;&#10;AAAAAA==&#13;&#10;" filled="f" stroked="f">
                <v:textbox>
                  <w:txbxContent>
                    <w:p w14:paraId="3168B10E" w14:textId="77777777" w:rsidR="00DD6E25" w:rsidRPr="00B20916" w:rsidRDefault="00DD6E25"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v:textbox>
                <w10:wrap type="through" anchorx="page" anchory="page"/>
              </v:shape>
            </w:pict>
          </mc:Fallback>
        </mc:AlternateContent>
      </w:r>
      <w:r w:rsidR="00036D5F">
        <w:rPr>
          <w:noProof/>
        </w:rPr>
        <w:drawing>
          <wp:anchor distT="0" distB="0" distL="114300" distR="114300" simplePos="0" relativeHeight="251664384" behindDoc="0" locked="0" layoutInCell="1" allowOverlap="1" wp14:anchorId="215778D7" wp14:editId="33C387B4">
            <wp:simplePos x="0" y="0"/>
            <wp:positionH relativeFrom="page">
              <wp:posOffset>627380</wp:posOffset>
            </wp:positionH>
            <wp:positionV relativeFrom="page">
              <wp:posOffset>4131310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mc:AlternateContent>
          <mc:Choice Requires="wps">
            <w:drawing>
              <wp:anchor distT="0" distB="0" distL="114300" distR="114300" simplePos="0" relativeHeight="251667456" behindDoc="0" locked="0" layoutInCell="1" allowOverlap="1" wp14:anchorId="6F39D5AF" wp14:editId="18C79DDA">
                <wp:simplePos x="0" y="0"/>
                <wp:positionH relativeFrom="page">
                  <wp:posOffset>-739775</wp:posOffset>
                </wp:positionH>
                <wp:positionV relativeFrom="page">
                  <wp:posOffset>3595370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ACD853" w14:textId="57324B57" w:rsidR="00DD6E25" w:rsidRPr="00B20916" w:rsidRDefault="00DD6E25"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Pr>
                                <w:rFonts w:ascii="Georgia" w:hAnsi="Georgia"/>
                                <w:color w:val="FFFFFF" w:themeColor="background1"/>
                                <w:sz w:val="36"/>
                                <w:szCs w:val="36"/>
                              </w:rPr>
                              <w:t>4</w:t>
                            </w:r>
                          </w:p>
                          <w:p w14:paraId="06F3C9A3" w14:textId="77777777" w:rsidR="00DD6E25" w:rsidRPr="00B20916" w:rsidRDefault="00DD6E25" w:rsidP="00026F50">
                            <w:pPr>
                              <w:rPr>
                                <w:rFonts w:ascii="Georgia" w:hAnsi="Georgi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D5AF" id="Text Box 87" o:spid="_x0000_s1037" type="#_x0000_t202" style="position:absolute;margin-left:-58.25pt;margin-top:283.1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hX8gwIAAHIFAAAOAAAAZHJzL2Uyb0RvYy54bWysVMFu2zAMvQ/YPwi6r46zrO2COkXWosOA&#13;&#10;oi3WDj0rstQYk0VNUmJnX98nOcmybpcO88GgyEeKfCR1dt63hq2VDw3ZipdHI86UlVQ39qni3x6u&#13;&#10;3p1yFqKwtTBkVcU3KvDz2ds3Z52bqjEtydTKMwSxYdq5ii9jdNOiCHKpWhGOyCkLoybfioijfypq&#13;&#10;LzpEb00xHo2Oi4587TxJFQK0l4ORz3J8rZWMt1oHFZmpOHKL+e/zf5H+xexMTJ+8cMtGbtMQ/5BF&#13;&#10;KxqLS/ehLkUUbOWbP0K1jfQUSMcjSW1BWjdS5RpQTTl6Uc39UjiVawE5we1pCv8vrLxZ33nW1BU/&#13;&#10;PeHMihY9elB9ZJ+oZ1CBn86FKWD3DsDYQ48+7/QBylR2r33LPIHe8hhtwZfZQH0McBC/2ZOdgkso&#13;&#10;x+/LcgIck7BNytG4zN0ohmApqPMhflbUsiRU3KOZOapYX4eIxADdQRLc0lVjTG6osb8pABw0Kk/E&#13;&#10;1jvVNeSfpbgxKnkZ+1VpMJLzToo8i+rCeLYWmCIhpbIxM5DjAp1QGne/xnGLT65DVq9x3nvkm8nG&#13;&#10;vXPbWPKZpRdp1993KesBD/4O6k5i7Bd9HoVy398F1Ru0PXcWrQpOXjVoxrUI8U54bAqU2P54i582&#13;&#10;1FWcthJnS/I//6ZPeAwwrJx12LyKhx8r4RVn5ovFaH8sJxOEjfkw+XAyxsEfWhaHFrtqLwhtKXN2&#13;&#10;WUz4aHai9tQ+4pGYp1thElbi7orHnXgRh/cAj4xU83kGYTmdiNf23skUOtGcRu2hfxTebecxYpJv&#13;&#10;aLejYvpiLAds8rQ0X0XSTZ7ZRPTA6rYBWOw8yttHKL0ch+eM+vVUzp4BAAD//wMAUEsDBBQABgAI&#13;&#10;AAAAIQBXl2oU4gAAAA4BAAAPAAAAZHJzL2Rvd25yZXYueG1sTI9BT8MwDIXvSPyHyEhcEEu20W10&#13;&#10;dSdgQuK6AvesydqKxqmabG3/PebELpYsv/f8vmw3ulZcbB8aTwjzmQJhqfSmoQrh6/P9cQMiRE1G&#13;&#10;t54swmQD7PLbm0ynxg90sJciVoJDKKQaoY6xS6UMZW2dDjPfWeLbyfdOR177SppeDxzuWrlQaiWd&#13;&#10;bog/1Lqzb7Utf4qzQ4j72Hjz/aBO/jAkr9NHEaSbEO/vxv2Wx8sWRLRj/HfAHwP3h5yLHf2ZTBAt&#13;&#10;wnK5YCXC03yVgGDB85p5jgjrjUpA5pm8xsh/AQAA//8DAFBLAQItABQABgAIAAAAIQC2gziS/gAA&#13;&#10;AOEBAAATAAAAAAAAAAAAAAAAAAAAAABbQ29udGVudF9UeXBlc10ueG1sUEsBAi0AFAAGAAgAAAAh&#13;&#10;ADj9If/WAAAAlAEAAAsAAAAAAAAAAAAAAAAALwEAAF9yZWxzLy5yZWxzUEsBAi0AFAAGAAgAAAAh&#13;&#10;ACKuFfyDAgAAcgUAAA4AAAAAAAAAAAAAAAAALgIAAGRycy9lMm9Eb2MueG1sUEsBAi0AFAAGAAgA&#13;&#10;AAAhAFeXahTiAAAADgEAAA8AAAAAAAAAAAAAAAAA3QQAAGRycy9kb3ducmV2LnhtbFBLBQYAAAAA&#13;&#10;BAAEAPMAAADsBQAAAAA=&#13;&#10;" filled="f" stroked="f">
                <v:textbox>
                  <w:txbxContent>
                    <w:p w14:paraId="49ACD853" w14:textId="57324B57" w:rsidR="00DD6E25" w:rsidRPr="00B20916" w:rsidRDefault="00DD6E25"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Pr>
                          <w:rFonts w:ascii="Georgia" w:hAnsi="Georgia"/>
                          <w:color w:val="FFFFFF" w:themeColor="background1"/>
                          <w:sz w:val="36"/>
                          <w:szCs w:val="36"/>
                        </w:rPr>
                        <w:t>4</w:t>
                      </w:r>
                    </w:p>
                    <w:p w14:paraId="06F3C9A3" w14:textId="77777777" w:rsidR="00DD6E25" w:rsidRPr="00B20916" w:rsidRDefault="00DD6E25" w:rsidP="00026F50">
                      <w:pPr>
                        <w:rPr>
                          <w:rFonts w:ascii="Georgia" w:hAnsi="Georgia"/>
                          <w:color w:val="FFFFFF" w:themeColor="background1"/>
                          <w:sz w:val="36"/>
                          <w:szCs w:val="36"/>
                        </w:rPr>
                      </w:pPr>
                    </w:p>
                  </w:txbxContent>
                </v:textbox>
                <w10:wrap type="through" anchorx="page" anchory="page"/>
              </v:shape>
            </w:pict>
          </mc:Fallback>
        </mc:AlternateContent>
      </w:r>
      <w:r w:rsidR="003B2689">
        <w:rPr>
          <w:noProof/>
        </w:rPr>
        <w:br w:type="page"/>
      </w:r>
    </w:p>
    <w:p w14:paraId="52B98731" w14:textId="35CC5D0D" w:rsidR="003B2689" w:rsidRDefault="003B2689" w:rsidP="00691EA0">
      <w:pPr>
        <w:spacing w:after="0"/>
        <w:rPr>
          <w:noProof/>
        </w:rPr>
      </w:pPr>
      <w:r>
        <w:rPr>
          <w:noProof/>
        </w:rPr>
        <w:lastRenderedPageBreak/>
        <mc:AlternateContent>
          <mc:Choice Requires="wps">
            <w:drawing>
              <wp:anchor distT="0" distB="0" distL="114300" distR="114300" simplePos="0" relativeHeight="251822080" behindDoc="0" locked="0" layoutInCell="1" allowOverlap="1" wp14:anchorId="7B098A5C" wp14:editId="380DD91E">
                <wp:simplePos x="0" y="0"/>
                <wp:positionH relativeFrom="page">
                  <wp:posOffset>281386</wp:posOffset>
                </wp:positionH>
                <wp:positionV relativeFrom="page">
                  <wp:posOffset>1762125</wp:posOffset>
                </wp:positionV>
                <wp:extent cx="4127228" cy="501267"/>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8BF909" w14:textId="5AAE2315" w:rsidR="00DD6E25" w:rsidRPr="00B20916" w:rsidRDefault="00DD6E25"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4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8A5C" id="Text Box 212" o:spid="_x0000_s1038" type="#_x0000_t202" style="position:absolute;margin-left:22.15pt;margin-top:138.75pt;width:325pt;height:39.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RwMeQIAAGUFAAAOAAAAZHJzL2Uyb0RvYy54bWysVN1P2zAQf5+0/8Hy+0gTFdgqUtSBmCYh&#13;&#10;QMDEs+vYNJrt8+xrk+6v39lJS8f2wrSX5Hz3u++Ps/PeGrZRIbbgal4eTThTTkLTuueaf3u8+vCR&#13;&#10;s4jCNcKAUzXfqsjP5+/fnXV+pipYgWlUYGTExVnna75C9LOiiHKlrIhH4JUjoYZgBdIzPBdNEB1Z&#13;&#10;t6aoJpOTooPQ+ABSxUjcy0HI59m+1krirdZRITM1p9gwf0P+LtO3mJ+J2XMQftXKMQzxD1FY0Tpy&#13;&#10;ujd1KVCwdWj/MGVbGSCCxiMJtgCtW6lyDpRNOXmVzcNKeJVzoeJEvy9T/H9m5c3mLrC2qXlVVpw5&#13;&#10;YalJj6pH9hl6lnhUoc7HGQEfPEGxJwF1esePxEyJ9zrY9KeUGMmp1tt9fZM5ScxpWZ1WFU2EJNnx&#13;&#10;pKxOTpOZ4kXbh4hfFFiWiJoH6l8uq9hcRxygO0hy5uCqNSb30LjfGGRz4Kg8BKN2SmQIOFO4NSpp&#13;&#10;GXevNBUhx50YefzUhQlsI2hwhJTKYU452yV0Qmny/RbFEZ9Uh6jeorzXyJ7B4V7Ztg5CrtKrsJvv&#13;&#10;u5D1gKdSH+SdSOyXfe7+S6OX0GypzwGGXYleXrXUjGsR8U4EWg5qLS083tJHG+hqDiPF2QrCz7/x&#13;&#10;E55mlqScdbRsNY8/1iIozsxXR9P8qZxO03bmx/T4tKJHOJQsDyVubS+A2lLSafEykwmPZkfqAPaJ&#13;&#10;7sIieSWRcJJ81xx35AUOJ4DuilSLRQbRPnqB1+7By2Q6lTmN2mP/JIIf5xFpkm9gt5Zi9mosB2zS&#13;&#10;dLBYI+g2z2wq9FDVsQG0y3nqx7uTjsXhO6NeruP8FwAAAP//AwBQSwMEFAAGAAgAAAAhAO/Nfcri&#13;&#10;AAAADwEAAA8AAABkcnMvZG93bnJldi54bWxMT01PwzAMvSPxHyIjcWMJW9uxrumEmLiCNj4kblnj&#13;&#10;tRWNUzXZWv493gkuluz3/D6KzeQ6ccYhtJ403M8UCKTK25ZqDe9vz3cPIEI0ZE3nCTX8YIBNeX1V&#13;&#10;mNz6kXZ43sdasAiF3GhoYuxzKUPVoDNh5nskxo5+cCbyOtTSDmZkcdfJuVKZdKYldmhMj08NVt/7&#13;&#10;k9Pw8XL8+kzUa711aT/6SUlyK6n17c20XfN4XIOIOMW/D7h04PxQcrCDP5ENotOQJAtmapgvlykI&#13;&#10;JmSry+WgYZFmCciykP97lL8AAAD//wMAUEsBAi0AFAAGAAgAAAAhALaDOJL+AAAA4QEAABMAAAAA&#13;&#10;AAAAAAAAAAAAAAAAAFtDb250ZW50X1R5cGVzXS54bWxQSwECLQAUAAYACAAAACEAOP0h/9YAAACU&#13;&#10;AQAACwAAAAAAAAAAAAAAAAAvAQAAX3JlbHMvLnJlbHNQSwECLQAUAAYACAAAACEAy2EcDHkCAABl&#13;&#10;BQAADgAAAAAAAAAAAAAAAAAuAgAAZHJzL2Uyb0RvYy54bWxQSwECLQAUAAYACAAAACEA7819yuIA&#13;&#10;AAAPAQAADwAAAAAAAAAAAAAAAADTBAAAZHJzL2Rvd25yZXYueG1sUEsFBgAAAAAEAAQA8wAAAOIF&#13;&#10;AAAAAA==&#13;&#10;" filled="f" stroked="f">
                <v:textbox>
                  <w:txbxContent>
                    <w:p w14:paraId="108BF909" w14:textId="5AAE2315" w:rsidR="00DD6E25" w:rsidRPr="00B20916" w:rsidRDefault="00DD6E25"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4 Overview</w:t>
                      </w:r>
                    </w:p>
                  </w:txbxContent>
                </v:textbox>
                <w10:wrap anchorx="page" anchory="page"/>
              </v:shape>
            </w:pict>
          </mc:Fallback>
        </mc:AlternateContent>
      </w:r>
      <w:r>
        <w:rPr>
          <w:noProof/>
        </w:rPr>
        <mc:AlternateContent>
          <mc:Choice Requires="wps">
            <w:drawing>
              <wp:anchor distT="0" distB="0" distL="114300" distR="114300" simplePos="0" relativeHeight="251817984" behindDoc="0" locked="0" layoutInCell="1" allowOverlap="1" wp14:anchorId="064F2ABF" wp14:editId="26278282">
                <wp:simplePos x="0" y="0"/>
                <wp:positionH relativeFrom="column">
                  <wp:posOffset>-633787</wp:posOffset>
                </wp:positionH>
                <wp:positionV relativeFrom="paragraph">
                  <wp:posOffset>854804</wp:posOffset>
                </wp:positionV>
                <wp:extent cx="4127836" cy="527125"/>
                <wp:effectExtent l="0" t="0" r="0" b="6350"/>
                <wp:wrapNone/>
                <wp:docPr id="213" name="Rectangle 213"/>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E9A76" id="Rectangle 213" o:spid="_x0000_s1026" style="position:absolute;margin-left:-49.9pt;margin-top:67.3pt;width:325.05pt;height:4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1sMnAIAAK8FAAAOAAAAZHJzL2Uyb0RvYy54bWysVEtv2zAMvg/YfxB0X/1o0kdQpwhadBhQ&#13;&#10;tEHboWdVlmIDkqhJSpzs14+SHTfrgh2GXWRRJD+Sn0leXW+1IhvhfAumosVJTokwHOrWrCr6/eXu&#13;&#10;ywUlPjBTMwVGVHQnPL2ef/501dmZKKEBVQtHEMT4WWcr2oRgZ1nmeSM08ydghUGlBKdZQNGtstqx&#13;&#10;DtG1yso8P8s6cLV1wIX3+HrbK+k84UspeHiU0otAVEUxt5BOl863eGbzKzZbOWablg9psH/IQrPW&#13;&#10;YNAR6pYFRtau/QNKt9yBBxlOOOgMpGy5SDVgNUX+oZrnhlmRakFyvB1p8v8Plj9slo60dUXL4pQS&#13;&#10;wzT+pCekjZmVEiQ+IkWd9TO0fLZLN0ger7HerXQ6frESsk207kZaxTYQjo+Tojy/OD2jhKNuWp4X&#13;&#10;5TSCZu/e1vnwVYAm8VJRh/ETm2xz70NvujeJwTyotr5rlUpCbBVxoxzZMPzJjHNhwmnvrmzD+ufp&#13;&#10;ZZ6nv41RU3NFj5TDb2DKREgDEbyPG1+yWH9fcbqFnRLRTpknIZE8rLFMAUfkw1yKXtWwWgy5YCrH&#13;&#10;c0mAEVli/BF7ADhWZzEQOdhHV5G6fnTO/5ZYX+LokSKDCaOzbg24YwAqjJF7+z1JPTWRpTeod9ha&#13;&#10;DvqZ85bftfh375kPS+ZwyHAccXGERzykgq6iMNwoacD9PPYe7bH3UUtJh0NbUf9jzZygRH0zOBWX&#13;&#10;xWQSpzwJk+l5iYI71Lwdasxa3wC2TIEryvJ0jfZB7a/SgX7F/bKIUVHFDMfYFeXB7YWb0C8T3FBc&#13;&#10;LBbJDCfbsnBvni2P4JHV2L0v21fm7NDiAYfjAfYDzmYfOr23jZ4GFusAsk1j8M7rwDduhdTEwwaL&#13;&#10;a+dQTlbve3b+Cw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d+9bDJwCAACv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Pr>
          <w:noProof/>
        </w:rPr>
        <mc:AlternateContent>
          <mc:Choice Requires="wps">
            <w:drawing>
              <wp:anchor distT="0" distB="0" distL="114300" distR="114300" simplePos="0" relativeHeight="251816960" behindDoc="0" locked="0" layoutInCell="1" allowOverlap="1" wp14:anchorId="54C673A4" wp14:editId="59B4821D">
                <wp:simplePos x="0" y="0"/>
                <wp:positionH relativeFrom="column">
                  <wp:posOffset>-585470</wp:posOffset>
                </wp:positionH>
                <wp:positionV relativeFrom="paragraph">
                  <wp:posOffset>1610995</wp:posOffset>
                </wp:positionV>
                <wp:extent cx="6977958" cy="7168896"/>
                <wp:effectExtent l="0" t="0" r="0" b="0"/>
                <wp:wrapNone/>
                <wp:docPr id="214" name="Rectangle 214"/>
                <wp:cNvGraphicFramePr/>
                <a:graphic xmlns:a="http://schemas.openxmlformats.org/drawingml/2006/main">
                  <a:graphicData uri="http://schemas.microsoft.com/office/word/2010/wordprocessingShape">
                    <wps:wsp>
                      <wps:cNvSpPr/>
                      <wps:spPr>
                        <a:xfrm>
                          <a:off x="0" y="0"/>
                          <a:ext cx="6977958" cy="7168896"/>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D95AD" w14:textId="328EF597" w:rsidR="00DD6E25" w:rsidRPr="003B2689" w:rsidRDefault="00DD6E25"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Congressional Delegation Visits Caucus</w:t>
                            </w:r>
                          </w:p>
                          <w:p w14:paraId="3040562B" w14:textId="033153BB" w:rsidR="00DD6E25" w:rsidRDefault="00DD6E2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Throughout the session we are visited by members of our federal delegation. On Tuesday, Senator Mike Lee spoke to our caucus.  On Thursday, we were visited by Congressman Ben McAdams and Congressman John Curtis. </w:t>
                            </w:r>
                          </w:p>
                          <w:p w14:paraId="1665E8E1" w14:textId="4068D88A" w:rsidR="00DD6E25" w:rsidRPr="006A55C4" w:rsidRDefault="00DD6E25" w:rsidP="006A55C4">
                            <w:pPr>
                              <w:spacing w:after="0"/>
                              <w:jc w:val="center"/>
                              <w:rPr>
                                <w:rFonts w:ascii="Times New Roman" w:eastAsia="Times New Roman" w:hAnsi="Times New Roman" w:cs="Times New Roman"/>
                              </w:rPr>
                            </w:pP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"https://pbs.twimg.com/media/ERPy2DCXYAEM1jG?format=jpg&amp;name=4096x4096"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0FDA5D09" wp14:editId="3F072DB4">
                                  <wp:extent cx="2437792" cy="1828800"/>
                                  <wp:effectExtent l="0" t="0" r="63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212" cy="1836617"/>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"https://pbs.twimg.com/media/ERPy2DAXYAY9M5n?format=jpg&amp;name=4096x4096"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4DCE3BC3" wp14:editId="3116677A">
                                  <wp:extent cx="3125972" cy="1807092"/>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077" cy="1828542"/>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8615B44" w14:textId="223AF5AD" w:rsidR="00DD6E25" w:rsidRPr="002C069B" w:rsidRDefault="00DD6E25" w:rsidP="002C069B">
                            <w:pPr>
                              <w:spacing w:after="0"/>
                              <w:jc w:val="center"/>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t xml:space="preserve">   </w:t>
                            </w:r>
                          </w:p>
                          <w:p w14:paraId="29F71AE4" w14:textId="331281FE" w:rsidR="00DD6E25" w:rsidRPr="003B2689" w:rsidRDefault="00DD6E25"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Aimee Winder Newton Visits Caucus</w:t>
                            </w:r>
                          </w:p>
                          <w:p w14:paraId="07CF78D8" w14:textId="10B192C3" w:rsidR="00DD6E25" w:rsidRPr="003B2689" w:rsidRDefault="00DD6E25"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On </w:t>
                            </w:r>
                            <w:r>
                              <w:rPr>
                                <w:rFonts w:ascii="Georgia" w:eastAsia="Times New Roman" w:hAnsi="Georgia" w:cs="Times New Roman"/>
                                <w:color w:val="000000"/>
                              </w:rPr>
                              <w:t xml:space="preserve">Tuesday, we were visited by Aimee Winder Newton. </w:t>
                            </w:r>
                            <w:r w:rsidRPr="003B2689">
                              <w:rPr>
                                <w:rFonts w:ascii="Georgia" w:eastAsia="Times New Roman" w:hAnsi="Georgia" w:cs="Times New Roman"/>
                                <w:color w:val="000000"/>
                              </w:rPr>
                              <w:t xml:space="preserve"> </w:t>
                            </w:r>
                          </w:p>
                          <w:p w14:paraId="3D5BAC0B" w14:textId="2BD2C3B1" w:rsidR="00DD6E25" w:rsidRDefault="00DD6E25" w:rsidP="003B2689">
                            <w:pPr>
                              <w:spacing w:after="0"/>
                              <w:rPr>
                                <w:rFonts w:ascii="Georgia" w:eastAsia="Times New Roman" w:hAnsi="Georgia" w:cs="Times New Roman"/>
                                <w:color w:val="000000"/>
                              </w:rPr>
                            </w:pPr>
                          </w:p>
                          <w:p w14:paraId="200BCB91" w14:textId="2A2967E0" w:rsidR="00DD6E25" w:rsidRDefault="00DD6E25" w:rsidP="00612902">
                            <w:pPr>
                              <w:spacing w:after="0"/>
                              <w:rPr>
                                <w:rFonts w:ascii="Georgia" w:eastAsia="Times New Roman" w:hAnsi="Georgia" w:cs="Times New Roman"/>
                                <w:b/>
                                <w:bCs/>
                                <w:color w:val="000000"/>
                              </w:rPr>
                            </w:pPr>
                            <w:r>
                              <w:rPr>
                                <w:rFonts w:ascii="Georgia" w:eastAsia="Times New Roman" w:hAnsi="Georgia" w:cs="Times New Roman"/>
                                <w:b/>
                                <w:bCs/>
                                <w:color w:val="000000"/>
                              </w:rPr>
                              <w:t xml:space="preserve">Honoring Hondo </w:t>
                            </w:r>
                          </w:p>
                          <w:p w14:paraId="1182D505" w14:textId="705DD3BD" w:rsidR="00DD6E25" w:rsidRDefault="00DD6E25" w:rsidP="00612902">
                            <w:pPr>
                              <w:spacing w:after="0"/>
                              <w:rPr>
                                <w:rFonts w:ascii="Georgia" w:eastAsia="Times New Roman" w:hAnsi="Georgia" w:cs="Times New Roman"/>
                                <w:color w:val="000000"/>
                              </w:rPr>
                            </w:pPr>
                            <w:r>
                              <w:rPr>
                                <w:rFonts w:ascii="Georgia" w:eastAsia="Times New Roman" w:hAnsi="Georgia" w:cs="Times New Roman"/>
                                <w:color w:val="000000"/>
                              </w:rPr>
                              <w:t xml:space="preserve">Last week, K9 Hondo with Herriman City Police was killed in the line of duty. The House was pleased to honor him and his handler, Sgt. Ricks, with over 33 officers and their K9 partners. </w:t>
                            </w:r>
                          </w:p>
                          <w:p w14:paraId="5A90FF7B" w14:textId="4D44331C" w:rsidR="00DD6E25" w:rsidRDefault="00DD6E25" w:rsidP="00612902">
                            <w:pPr>
                              <w:spacing w:after="0"/>
                              <w:rPr>
                                <w:rFonts w:ascii="Georgia" w:eastAsia="Times New Roman" w:hAnsi="Georgia" w:cs="Times New Roman"/>
                                <w:color w:val="000000"/>
                              </w:rPr>
                            </w:pPr>
                          </w:p>
                          <w:p w14:paraId="722F2D5A" w14:textId="4B9260B9" w:rsidR="00DD6E25" w:rsidRPr="006A55C4" w:rsidRDefault="00DD6E25" w:rsidP="006A55C4">
                            <w:pPr>
                              <w:spacing w:after="0"/>
                              <w:jc w:val="center"/>
                              <w:rPr>
                                <w:rFonts w:ascii="Times New Roman" w:eastAsia="Times New Roman" w:hAnsi="Times New Roman" w:cs="Times New Roman"/>
                              </w:rPr>
                            </w:pP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"https://pbs.twimg.com/media/ERFE8mBUcAA7m6j?format=jpg&amp;name=medium"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63453C82" wp14:editId="019075DF">
                                  <wp:extent cx="2265268" cy="2396682"/>
                                  <wp:effectExtent l="0" t="0" r="0" b="381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125" cy="2424039"/>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A55C4">
                              <w:rPr>
                                <w:rFonts w:ascii="Times New Roman" w:eastAsia="Times New Roman" w:hAnsi="Times New Roman" w:cs="Times New Roman"/>
                                <w:noProof/>
                              </w:rPr>
                              <w:drawing>
                                <wp:inline distT="0" distB="0" distL="0" distR="0" wp14:anchorId="49956901" wp14:editId="60038C7C">
                                  <wp:extent cx="1602398" cy="2400596"/>
                                  <wp:effectExtent l="0" t="0" r="0" b="0"/>
                                  <wp:docPr id="10" name="Picture 10" descr="A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6461" cy="2421664"/>
                                          </a:xfrm>
                                          <a:prstGeom prst="rect">
                                            <a:avLst/>
                                          </a:prstGeom>
                                        </pic:spPr>
                                      </pic:pic>
                                    </a:graphicData>
                                  </a:graphic>
                                </wp:inline>
                              </w:drawing>
                            </w:r>
                          </w:p>
                          <w:p w14:paraId="4C6999FB" w14:textId="77777777" w:rsidR="00DD6E25" w:rsidRDefault="00DD6E25" w:rsidP="00612902">
                            <w:pPr>
                              <w:spacing w:after="0"/>
                              <w:rPr>
                                <w:rFonts w:ascii="Georgia" w:eastAsia="Times New Roman" w:hAnsi="Georgia" w:cs="Times New Roman"/>
                                <w:color w:val="000000"/>
                              </w:rPr>
                            </w:pPr>
                          </w:p>
                          <w:p w14:paraId="30CD75C7" w14:textId="552C23B1" w:rsidR="00DD6E25" w:rsidRDefault="00DD6E25" w:rsidP="00612902">
                            <w:pPr>
                              <w:spacing w:after="0"/>
                              <w:rPr>
                                <w:rFonts w:ascii="Georgia" w:eastAsia="Times New Roman" w:hAnsi="Georgia" w:cs="Times New Roman"/>
                                <w:color w:val="000000"/>
                              </w:rPr>
                            </w:pPr>
                          </w:p>
                          <w:p w14:paraId="6C8B6301" w14:textId="158AAAE2" w:rsidR="00DD6E25" w:rsidRPr="00695C97" w:rsidRDefault="00DD6E25"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D6E25" w:rsidRPr="009B000B" w:rsidRDefault="00DD6E25" w:rsidP="003B2689">
                            <w:pPr>
                              <w:spacing w:after="0"/>
                              <w:rPr>
                                <w:rFonts w:ascii="Georgia" w:eastAsia="Times New Roman" w:hAnsi="Georgia" w:cs="Times New Roman"/>
                                <w:b/>
                                <w:bCs/>
                                <w:color w:val="000000"/>
                              </w:rPr>
                            </w:pPr>
                          </w:p>
                          <w:p w14:paraId="5ECDAD04" w14:textId="77777777" w:rsidR="00DD6E25" w:rsidRPr="00EC2B49" w:rsidRDefault="00DD6E25" w:rsidP="003B2689">
                            <w:pPr>
                              <w:spacing w:after="0"/>
                              <w:rPr>
                                <w:rFonts w:ascii="Georgia" w:eastAsia="Times New Roman" w:hAnsi="Georgia" w:cs="Times New Roman"/>
                                <w:b/>
                                <w:bCs/>
                                <w:color w:val="000000"/>
                                <w:sz w:val="26"/>
                                <w:szCs w:val="26"/>
                              </w:rPr>
                            </w:pPr>
                          </w:p>
                          <w:p w14:paraId="13735D4E" w14:textId="77777777" w:rsidR="00DD6E25" w:rsidRPr="00695C97" w:rsidRDefault="00DD6E25" w:rsidP="003B2689">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73A4" id="Rectangle 214" o:spid="_x0000_s1039" style="position:absolute;margin-left:-46.1pt;margin-top:126.85pt;width:549.45pt;height:5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yobqQIAAMMFAAAOAAAAZHJzL2Uyb0RvYy54bWysVMFu2zAMvQ/YPwi6r7bTNGmCOkXQosOA&#13;&#10;oi3aDj0rshQbkEVNUhJnXz9KctysC3YYdrFFkXwkn0heXXetIlthXQO6pMVZTonQHKpGr0v6/fXu&#13;&#10;yyUlzjNdMQValHQvHL1efP50tTNzMYIaVCUsQRDt5jtT0tp7M88yx2vRMncGRmhUSrAt8yjadVZZ&#13;&#10;tkP0VmWjPJ9kO7CVscCFc3h7m5R0EfGlFNw/SumEJ6qkmJuPXxu/q/DNFldsvrbM1A3v02D/kEXL&#13;&#10;Go1BB6hb5hnZ2OYPqLbhFhxIf8ahzUDKhotYA1ZT5B+qeamZEbEWJMeZgSb3/2D5w/bJkqYq6agY&#13;&#10;U6JZi4/0jLQxvVaChEukaGfcHC1fzJPtJYfHUG8nbRv+WAnpIq37gVbRecLxcjKbTmcX2AgcddNi&#13;&#10;cnk5mwTU7N3dWOe/CmhJOJTUYgKRTra9dz6ZHkxCNAeqqe4apaIQekXcKEu2DF+ZcS60P0/uytQs&#13;&#10;XY+KPI/PjVFjdwWPmMNvYEoHSA0BPMUNN1kgIJUcT36vRLBT+llIZA+LHMWAA/JxLkVS1awS6foC&#13;&#10;UzmdSwQMyBLjD9g9wKk6i57I3j64itj2g3P+t8RSiYNHjAzaD85to8GeAlB+iJzsDyQlagJLvlt1&#13;&#10;sbOK80MPraDaY7tZSHPoDL9r8MHvmfNPzOLg4YjiMvGP+JEKdiWF/kRJDfbnqftgj/OAWkp2OMgl&#13;&#10;dT82zApK1DeNkzIrxuMw+VEYX0xHKNhjzepYozftDWAXFbi2DI/HYO/V4SgttG+4c5YhKqqY5hi7&#13;&#10;pNzbg3Dj04LBrcXFchnNcNoN8/f6xfAAHogODf3avTFr+q73ODAPcBh6Nv/Q/Mk2eGpYbjzIJk5G&#13;&#10;oDrx2j8BborY1/1WC6voWI5W77t38QsAAP//AwBQSwMEFAAGAAgAAAAhADEar4vhAAAAEgEAAA8A&#13;&#10;AABkcnMvZG93bnJldi54bWxMTz1PwzAQ3ZH4D9YhsbUOjqAljVOhQjcWGha2S2ziCH+ksdOGf891&#13;&#10;osvpne7d+yi3s7PspMfYBy/hYZkB074NqvedhM96v1gDiwm9Qhu8lvCrI2yr25sSCxXO/kOfDqlj&#13;&#10;JOJjgRJMSkPBeWyNdhiXYdCebt9hdJhoHTuuRjyTuLNcZNkTd9h7cjA46J3R7c9hchKsqY9vYt+9&#13;&#10;h69jM+W1wWlXo5T3d/PrhsbLBljSc/r/gEsHyg8VBWvC5FVkVsLiWQiiShCP+QrYhUGmhBpC+Vqs&#13;&#10;gFclv65S/QEAAP//AwBQSwECLQAUAAYACAAAACEAtoM4kv4AAADhAQAAEwAAAAAAAAAAAAAAAAAA&#13;&#10;AAAAW0NvbnRlbnRfVHlwZXNdLnhtbFBLAQItABQABgAIAAAAIQA4/SH/1gAAAJQBAAALAAAAAAAA&#13;&#10;AAAAAAAAAC8BAABfcmVscy8ucmVsc1BLAQItABQABgAIAAAAIQDJwyobqQIAAMMFAAAOAAAAAAAA&#13;&#10;AAAAAAAAAC4CAABkcnMvZTJvRG9jLnhtbFBLAQItABQABgAIAAAAIQAxGq+L4QAAABIBAAAPAAAA&#13;&#10;AAAAAAAAAAAAAAMFAABkcnMvZG93bnJldi54bWxQSwUGAAAAAAQABADzAAAAEQYAAAAA&#13;&#10;" fillcolor="#a5a5a5 [3206]" stroked="f" strokeweight="1pt">
                <v:fill opacity="13878f"/>
                <v:textbox>
                  <w:txbxContent>
                    <w:p w14:paraId="64DD95AD" w14:textId="328EF597" w:rsidR="00DD6E25" w:rsidRPr="003B2689" w:rsidRDefault="00DD6E25"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Congressional Delegation Visits Caucus</w:t>
                      </w:r>
                    </w:p>
                    <w:p w14:paraId="3040562B" w14:textId="033153BB" w:rsidR="00DD6E25" w:rsidRDefault="00DD6E2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Throughout the session we are visited by members of our federal delegation. On Tuesday, Senator Mike Lee spoke to our caucus.  On Thursday, we were visited by Congressman Ben McAdams and Congressman John Curtis. </w:t>
                      </w:r>
                    </w:p>
                    <w:p w14:paraId="1665E8E1" w14:textId="4068D88A" w:rsidR="00DD6E25" w:rsidRPr="006A55C4" w:rsidRDefault="00DD6E25" w:rsidP="006A55C4">
                      <w:pPr>
                        <w:spacing w:after="0"/>
                        <w:jc w:val="center"/>
                        <w:rPr>
                          <w:rFonts w:ascii="Times New Roman" w:eastAsia="Times New Roman" w:hAnsi="Times New Roman" w:cs="Times New Roman"/>
                        </w:rPr>
                      </w:pP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"https://pbs.twimg.com/media/ERPy2DCXYAEM1jG?format=jpg&amp;name=4096x4096"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0FDA5D09" wp14:editId="3F072DB4">
                            <wp:extent cx="2437792" cy="1828800"/>
                            <wp:effectExtent l="0" t="0" r="63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212" cy="1836617"/>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"https://pbs.twimg.com/media/ERPy2DAXYAY9M5n?format=jpg&amp;name=4096x4096"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4DCE3BC3" wp14:editId="3116677A">
                            <wp:extent cx="3125972" cy="1807092"/>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3077" cy="1828542"/>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8615B44" w14:textId="223AF5AD" w:rsidR="00DD6E25" w:rsidRPr="002C069B" w:rsidRDefault="00DD6E25" w:rsidP="002C069B">
                      <w:pPr>
                        <w:spacing w:after="0"/>
                        <w:jc w:val="center"/>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t xml:space="preserve">   </w:t>
                      </w:r>
                    </w:p>
                    <w:p w14:paraId="29F71AE4" w14:textId="331281FE" w:rsidR="00DD6E25" w:rsidRPr="003B2689" w:rsidRDefault="00DD6E25"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Aimee Winder Newton Visits Caucus</w:t>
                      </w:r>
                    </w:p>
                    <w:p w14:paraId="07CF78D8" w14:textId="10B192C3" w:rsidR="00DD6E25" w:rsidRPr="003B2689" w:rsidRDefault="00DD6E25"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On </w:t>
                      </w:r>
                      <w:r>
                        <w:rPr>
                          <w:rFonts w:ascii="Georgia" w:eastAsia="Times New Roman" w:hAnsi="Georgia" w:cs="Times New Roman"/>
                          <w:color w:val="000000"/>
                        </w:rPr>
                        <w:t xml:space="preserve">Tuesday, we were visited by Aimee Winder Newton. </w:t>
                      </w:r>
                      <w:r w:rsidRPr="003B2689">
                        <w:rPr>
                          <w:rFonts w:ascii="Georgia" w:eastAsia="Times New Roman" w:hAnsi="Georgia" w:cs="Times New Roman"/>
                          <w:color w:val="000000"/>
                        </w:rPr>
                        <w:t xml:space="preserve"> </w:t>
                      </w:r>
                    </w:p>
                    <w:p w14:paraId="3D5BAC0B" w14:textId="2BD2C3B1" w:rsidR="00DD6E25" w:rsidRDefault="00DD6E25" w:rsidP="003B2689">
                      <w:pPr>
                        <w:spacing w:after="0"/>
                        <w:rPr>
                          <w:rFonts w:ascii="Georgia" w:eastAsia="Times New Roman" w:hAnsi="Georgia" w:cs="Times New Roman"/>
                          <w:color w:val="000000"/>
                        </w:rPr>
                      </w:pPr>
                    </w:p>
                    <w:p w14:paraId="200BCB91" w14:textId="2A2967E0" w:rsidR="00DD6E25" w:rsidRDefault="00DD6E25" w:rsidP="00612902">
                      <w:pPr>
                        <w:spacing w:after="0"/>
                        <w:rPr>
                          <w:rFonts w:ascii="Georgia" w:eastAsia="Times New Roman" w:hAnsi="Georgia" w:cs="Times New Roman"/>
                          <w:b/>
                          <w:bCs/>
                          <w:color w:val="000000"/>
                        </w:rPr>
                      </w:pPr>
                      <w:r>
                        <w:rPr>
                          <w:rFonts w:ascii="Georgia" w:eastAsia="Times New Roman" w:hAnsi="Georgia" w:cs="Times New Roman"/>
                          <w:b/>
                          <w:bCs/>
                          <w:color w:val="000000"/>
                        </w:rPr>
                        <w:t xml:space="preserve">Honoring Hondo </w:t>
                      </w:r>
                    </w:p>
                    <w:p w14:paraId="1182D505" w14:textId="705DD3BD" w:rsidR="00DD6E25" w:rsidRDefault="00DD6E25" w:rsidP="00612902">
                      <w:pPr>
                        <w:spacing w:after="0"/>
                        <w:rPr>
                          <w:rFonts w:ascii="Georgia" w:eastAsia="Times New Roman" w:hAnsi="Georgia" w:cs="Times New Roman"/>
                          <w:color w:val="000000"/>
                        </w:rPr>
                      </w:pPr>
                      <w:r>
                        <w:rPr>
                          <w:rFonts w:ascii="Georgia" w:eastAsia="Times New Roman" w:hAnsi="Georgia" w:cs="Times New Roman"/>
                          <w:color w:val="000000"/>
                        </w:rPr>
                        <w:t xml:space="preserve">Last week, K9 Hondo with Herriman City Police was killed in the line of duty. The House was pleased to honor him and his handler, Sgt. Ricks, with over 33 officers and their K9 partners. </w:t>
                      </w:r>
                    </w:p>
                    <w:p w14:paraId="5A90FF7B" w14:textId="4D44331C" w:rsidR="00DD6E25" w:rsidRDefault="00DD6E25" w:rsidP="00612902">
                      <w:pPr>
                        <w:spacing w:after="0"/>
                        <w:rPr>
                          <w:rFonts w:ascii="Georgia" w:eastAsia="Times New Roman" w:hAnsi="Georgia" w:cs="Times New Roman"/>
                          <w:color w:val="000000"/>
                        </w:rPr>
                      </w:pPr>
                    </w:p>
                    <w:p w14:paraId="722F2D5A" w14:textId="4B9260B9" w:rsidR="00DD6E25" w:rsidRPr="006A55C4" w:rsidRDefault="00DD6E25" w:rsidP="006A55C4">
                      <w:pPr>
                        <w:spacing w:after="0"/>
                        <w:jc w:val="center"/>
                        <w:rPr>
                          <w:rFonts w:ascii="Times New Roman" w:eastAsia="Times New Roman" w:hAnsi="Times New Roman" w:cs="Times New Roman"/>
                        </w:rPr>
                      </w:pPr>
                      <w:r w:rsidRPr="006A55C4">
                        <w:rPr>
                          <w:rFonts w:ascii="Times New Roman" w:eastAsia="Times New Roman" w:hAnsi="Times New Roman" w:cs="Times New Roman"/>
                        </w:rPr>
                        <w:fldChar w:fldCharType="begin"/>
                      </w:r>
                      <w:r w:rsidRPr="006A55C4">
                        <w:rPr>
                          <w:rFonts w:ascii="Times New Roman" w:eastAsia="Times New Roman" w:hAnsi="Times New Roman" w:cs="Times New Roman"/>
                        </w:rPr>
                        <w:instrText xml:space="preserve"> INCLUDEPICTURE "https://pbs.twimg.com/media/ERFE8mBUcAA7m6j?format=jpg&amp;name=medium" \* MERGEFORMATINET </w:instrText>
                      </w:r>
                      <w:r w:rsidRPr="006A55C4">
                        <w:rPr>
                          <w:rFonts w:ascii="Times New Roman" w:eastAsia="Times New Roman" w:hAnsi="Times New Roman" w:cs="Times New Roman"/>
                        </w:rPr>
                        <w:fldChar w:fldCharType="separate"/>
                      </w:r>
                      <w:r w:rsidRPr="006A55C4">
                        <w:rPr>
                          <w:rFonts w:ascii="Times New Roman" w:eastAsia="Times New Roman" w:hAnsi="Times New Roman" w:cs="Times New Roman"/>
                          <w:noProof/>
                        </w:rPr>
                        <w:drawing>
                          <wp:inline distT="0" distB="0" distL="0" distR="0" wp14:anchorId="63453C82" wp14:editId="019075DF">
                            <wp:extent cx="2265268" cy="2396682"/>
                            <wp:effectExtent l="0" t="0" r="0" b="381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125" cy="2424039"/>
                                    </a:xfrm>
                                    <a:prstGeom prst="rect">
                                      <a:avLst/>
                                    </a:prstGeom>
                                    <a:noFill/>
                                    <a:ln>
                                      <a:noFill/>
                                    </a:ln>
                                  </pic:spPr>
                                </pic:pic>
                              </a:graphicData>
                            </a:graphic>
                          </wp:inline>
                        </w:drawing>
                      </w:r>
                      <w:r w:rsidRPr="006A55C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A55C4">
                        <w:rPr>
                          <w:rFonts w:ascii="Times New Roman" w:eastAsia="Times New Roman" w:hAnsi="Times New Roman" w:cs="Times New Roman"/>
                        </w:rPr>
                        <w:drawing>
                          <wp:inline distT="0" distB="0" distL="0" distR="0" wp14:anchorId="49956901" wp14:editId="60038C7C">
                            <wp:extent cx="1602398" cy="2400596"/>
                            <wp:effectExtent l="0" t="0" r="0" b="0"/>
                            <wp:docPr id="10" name="Picture 10" descr="A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6461" cy="2421664"/>
                                    </a:xfrm>
                                    <a:prstGeom prst="rect">
                                      <a:avLst/>
                                    </a:prstGeom>
                                  </pic:spPr>
                                </pic:pic>
                              </a:graphicData>
                            </a:graphic>
                          </wp:inline>
                        </w:drawing>
                      </w:r>
                    </w:p>
                    <w:p w14:paraId="4C6999FB" w14:textId="77777777" w:rsidR="00DD6E25" w:rsidRDefault="00DD6E25" w:rsidP="00612902">
                      <w:pPr>
                        <w:spacing w:after="0"/>
                        <w:rPr>
                          <w:rFonts w:ascii="Georgia" w:eastAsia="Times New Roman" w:hAnsi="Georgia" w:cs="Times New Roman"/>
                          <w:color w:val="000000"/>
                        </w:rPr>
                      </w:pPr>
                    </w:p>
                    <w:p w14:paraId="30CD75C7" w14:textId="552C23B1" w:rsidR="00DD6E25" w:rsidRDefault="00DD6E25" w:rsidP="00612902">
                      <w:pPr>
                        <w:spacing w:after="0"/>
                        <w:rPr>
                          <w:rFonts w:ascii="Georgia" w:eastAsia="Times New Roman" w:hAnsi="Georgia" w:cs="Times New Roman"/>
                          <w:color w:val="000000"/>
                        </w:rPr>
                      </w:pPr>
                    </w:p>
                    <w:p w14:paraId="6C8B6301" w14:textId="158AAAE2" w:rsidR="00DD6E25" w:rsidRPr="00695C97" w:rsidRDefault="00DD6E25"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D6E25" w:rsidRPr="009B000B" w:rsidRDefault="00DD6E25" w:rsidP="003B2689">
                      <w:pPr>
                        <w:spacing w:after="0"/>
                        <w:rPr>
                          <w:rFonts w:ascii="Georgia" w:eastAsia="Times New Roman" w:hAnsi="Georgia" w:cs="Times New Roman"/>
                          <w:b/>
                          <w:bCs/>
                          <w:color w:val="000000"/>
                        </w:rPr>
                      </w:pPr>
                    </w:p>
                    <w:p w14:paraId="5ECDAD04" w14:textId="77777777" w:rsidR="00DD6E25" w:rsidRPr="00EC2B49" w:rsidRDefault="00DD6E25" w:rsidP="003B2689">
                      <w:pPr>
                        <w:spacing w:after="0"/>
                        <w:rPr>
                          <w:rFonts w:ascii="Georgia" w:eastAsia="Times New Roman" w:hAnsi="Georgia" w:cs="Times New Roman"/>
                          <w:b/>
                          <w:bCs/>
                          <w:color w:val="000000"/>
                          <w:sz w:val="26"/>
                          <w:szCs w:val="26"/>
                        </w:rPr>
                      </w:pPr>
                    </w:p>
                    <w:p w14:paraId="13735D4E" w14:textId="77777777" w:rsidR="00DD6E25" w:rsidRPr="00695C97" w:rsidRDefault="00DD6E25" w:rsidP="003B2689">
                      <w:pPr>
                        <w:spacing w:after="0"/>
                        <w:rPr>
                          <w:rFonts w:ascii="Georgia" w:eastAsia="Times New Roman" w:hAnsi="Georgia" w:cs="Times New Roman"/>
                          <w:sz w:val="26"/>
                          <w:szCs w:val="26"/>
                        </w:rPr>
                      </w:pPr>
                    </w:p>
                  </w:txbxContent>
                </v:textbox>
              </v:rect>
            </w:pict>
          </mc:Fallback>
        </mc:AlternateContent>
      </w:r>
      <w:r>
        <w:rPr>
          <w:noProof/>
        </w:rPr>
        <mc:AlternateContent>
          <mc:Choice Requires="wps">
            <w:drawing>
              <wp:anchor distT="0" distB="0" distL="114300" distR="114300" simplePos="0" relativeHeight="251819008" behindDoc="0" locked="0" layoutInCell="1" allowOverlap="1" wp14:anchorId="675E0A3D" wp14:editId="1DBBA4B9">
                <wp:simplePos x="0" y="0"/>
                <wp:positionH relativeFrom="column">
                  <wp:posOffset>5480685</wp:posOffset>
                </wp:positionH>
                <wp:positionV relativeFrom="paragraph">
                  <wp:posOffset>-548640</wp:posOffset>
                </wp:positionV>
                <wp:extent cx="914400" cy="612775"/>
                <wp:effectExtent l="0" t="0" r="12700" b="9525"/>
                <wp:wrapNone/>
                <wp:docPr id="215" name="Rectangle 21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636AF" id="Rectangle 215" o:spid="_x0000_s1026" style="position:absolute;margin-left:431.55pt;margin-top:-43.2pt;width:1in;height:4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qGhwIAAHAFAAAOAAAAZHJzL2Uyb0RvYy54bWysVEtv2zAMvg/YfxB0X21nfS2oUwQtOgwo&#13;&#10;2qDt0LMiS7EBWdQoJU7260fJjhO0xQ7DfJBJkfz4EMmr621r2Eahb8CWvDjJOVNWQtXYVcl/vtx9&#13;&#10;ueTMB2ErYcCqku+U59ezz5+uOjdVE6jBVAoZgVg/7VzJ6xDcNMu8rFUr/Ak4ZUmoAVsRiMVVVqHo&#13;&#10;CL012STPz7MOsHIIUnlPt7e9kM8SvtZKhketvQrMlJxiC+nEdC7jmc2uxHSFwtWNHMIQ/xBFKxpL&#13;&#10;TkeoWxEEW2PzDqptJIIHHU4ktBlo3UiVcqBsivxNNs+1cCrlQsXxbiyT/3+w8mGzQNZUJZ8UZ5xZ&#13;&#10;0dIjPVHZhF0ZxeIllahzfkqaz26BA+eJjPluNbbxT5mwbSrrbiyr2gYm6fJbcXqaU/Elic6LycVF&#13;&#10;wswOxg59+K6gZZEoOZL7VEyxufeBHJLqXiX68mCa6q4xJjG4Wt4YZBsRX/j86wH9SC2LCfQhJyrs&#13;&#10;jIrGxj4pTdlTkJPkMfWdGvGElMqGohfVolK9m7OcvlgXCmy0SFwCjMiawhuxB4DY0++xe5hBP5qq&#13;&#10;1Lajcf63wHrj0SJ5BhtG47axgB8BGMpq8NzrU/hHpYnkEqod9QZCPzTeybuG3ude+LAQSFNCT0qT&#13;&#10;Hx7p0Aa6ksNAcVYD/v7oPupT85KUs46mruT+11qg4sz8sNTWqVVoTBNzenYxIR94LFkeS+y6vQF6&#13;&#10;9oJ2jJOJjPrB7EmN0L7SgphHryQSVpLvksuAe+Ym9NuAVoxU83lSo9F0ItzbZycjeKxq7L+X7atA&#13;&#10;NzRpoO5+gP2EiumbXu11o6WF+TqAblIjH+o61JvGOjXOsILi3jjmk9ZhUc7+AAAA//8DAFBLAwQU&#13;&#10;AAYACAAAACEAvK7Ai+IAAAAQAQAADwAAAGRycy9kb3ducmV2LnhtbExPS0+DQBC+m/gfNmPirV1Q&#13;&#10;QwllaUyNMXowsZJ43bJToLKzhN224K93OOllMo9vvke+GW0nzjj41pGCeBmBQKqcaalWUH4+L1IQ&#13;&#10;PmgyunOECib0sCmur3KdGXehDzzvQi2YhHymFTQh9JmUvmrQar90PRLfDm6wOvA41NIM+sLktpN3&#13;&#10;UZRIq1tihUb3uG2w+t6drILjNG1f8NXWo/zCn7d3LFfGlkrd3oxPay6PaxABx/D3AXMG9g8FG9u7&#13;&#10;ExkvOgVpch8zVMEiTR5AzIgoWvFqP3cxyCKX/4MUvwAAAP//AwBQSwECLQAUAAYACAAAACEAtoM4&#13;&#10;kv4AAADhAQAAEwAAAAAAAAAAAAAAAAAAAAAAW0NvbnRlbnRfVHlwZXNdLnhtbFBLAQItABQABgAI&#13;&#10;AAAAIQA4/SH/1gAAAJQBAAALAAAAAAAAAAAAAAAAAC8BAABfcmVscy8ucmVsc1BLAQItABQABgAI&#13;&#10;AAAAIQCwdJqGhwIAAHAFAAAOAAAAAAAAAAAAAAAAAC4CAABkcnMvZTJvRG9jLnhtbFBLAQItABQA&#13;&#10;BgAIAAAAIQC8rsCL4gAAABABAAAPAAAAAAAAAAAAAAAAAOEEAABkcnMvZG93bnJldi54bWxQSwUG&#13;&#10;AAAAAAQABADzAAAA8AUAAAAA&#13;&#10;" fillcolor="#063775" strokecolor="#1f4d78 [1604]" strokeweight="1pt"/>
            </w:pict>
          </mc:Fallback>
        </mc:AlternateContent>
      </w:r>
      <w:r>
        <w:rPr>
          <w:noProof/>
        </w:rPr>
        <mc:AlternateContent>
          <mc:Choice Requires="wps">
            <w:drawing>
              <wp:anchor distT="0" distB="0" distL="114300" distR="114300" simplePos="0" relativeHeight="251821056" behindDoc="0" locked="0" layoutInCell="1" allowOverlap="1" wp14:anchorId="42AB0986" wp14:editId="36993BFD">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6" name="Text Box 21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59C9F9" w14:textId="77777777" w:rsidR="00DD6E25" w:rsidRPr="00B20916" w:rsidRDefault="00DD6E25"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B0986" id="Text Box 216" o:spid="_x0000_s1040" type="#_x0000_t202" style="position:absolute;margin-left:512pt;margin-top:41.8pt;width:50.6pt;height:30.7pt;z-index:251821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mS9egIAAGQFAAAOAAAAZHJzL2Uyb0RvYy54bWysVN1v0zAQf0fif7D8ztKWUrp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KvlkPOPM&#13;&#10;CUtNelAtsk/QssSjCjU+Lgh47wmKLQmo0wM/EjMl3upg05dSYiSnWu8P9U3mJDFn08lsQhJJovfz&#13;&#10;0/lprn/xrOxDxM8KLEtEyQO1L1dV7K4jUiAEHSDJl4Or2pjcQuN+YxCw46g8A712yqOLN1O4Nypp&#13;&#10;GfdVaapBDjsx8vSpCxPYTtDcCCmVw5xxtkvohNLk+zWKPT6pdlG9RvmgkT2Dw4OyrR2EXKUXYVff&#13;&#10;h5B1h6f6HeWdSGzXbW7+eDr0cw3VntocoFuV6OVVTc24FhHvRKDdoP7RvuMtPdpAU3LoKc42EH7+&#13;&#10;jZ/wNLIk5ayhXSt5/LEVQXFmvjga5tPxdJqWM/9MP3xMMxKOJetjidvaC6C2jOmyeJnJhEczkDqA&#13;&#10;faSzsEpeSSScJN8lx4G8wO4C0FmRarXKIFpHL/Da3XuZTKcyp1F7aB9F8P08Ig3yDQxbKRYvxrLD&#13;&#10;Jk0Hqy2CrvPMpkJ3Ve0bQKucR7k/O+lWHP9n1PNxXP4C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BNimS9egIA&#13;&#10;AGQFAAAOAAAAAAAAAAAAAAAAAC4CAABkcnMvZTJvRG9jLnhtbFBLAQItABQABgAIAAAAIQCRJ2GE&#13;&#10;4wAAABEBAAAPAAAAAAAAAAAAAAAAANQEAABkcnMvZG93bnJldi54bWxQSwUGAAAAAAQABADzAAAA&#13;&#10;5AUAAAAA&#13;&#10;" filled="f" stroked="f">
                <v:textbox>
                  <w:txbxContent>
                    <w:p w14:paraId="3E59C9F9" w14:textId="77777777" w:rsidR="00DD6E25" w:rsidRPr="00B20916" w:rsidRDefault="00DD6E25"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w:drawing>
          <wp:anchor distT="0" distB="0" distL="114300" distR="114300" simplePos="0" relativeHeight="251820032" behindDoc="1" locked="0" layoutInCell="1" allowOverlap="1" wp14:anchorId="2F9F1860" wp14:editId="0576EEF3">
            <wp:simplePos x="0" y="0"/>
            <wp:positionH relativeFrom="column">
              <wp:posOffset>-634365</wp:posOffset>
            </wp:positionH>
            <wp:positionV relativeFrom="paragraph">
              <wp:posOffset>-793630</wp:posOffset>
            </wp:positionV>
            <wp:extent cx="7086600" cy="2176272"/>
            <wp:effectExtent l="0" t="0" r="0" b="8255"/>
            <wp:wrapNone/>
            <wp:docPr id="219" name="Picture 21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mc:AlternateContent>
          <mc:Choice Requires="wps">
            <w:drawing>
              <wp:anchor distT="0" distB="0" distL="114300" distR="114300" simplePos="0" relativeHeight="251823104" behindDoc="0" locked="0" layoutInCell="1" allowOverlap="1" wp14:anchorId="3EB98C1C" wp14:editId="6F40F1F9">
                <wp:simplePos x="0" y="0"/>
                <wp:positionH relativeFrom="column">
                  <wp:posOffset>5480685</wp:posOffset>
                </wp:positionH>
                <wp:positionV relativeFrom="paragraph">
                  <wp:posOffset>-548640</wp:posOffset>
                </wp:positionV>
                <wp:extent cx="914400" cy="612775"/>
                <wp:effectExtent l="0" t="0" r="12700" b="9525"/>
                <wp:wrapNone/>
                <wp:docPr id="217" name="Rectangle 217"/>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40585" id="Rectangle 217" o:spid="_x0000_s1026" style="position:absolute;margin-left:431.55pt;margin-top:-43.2pt;width:1in;height:4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UzfhgIAAHAFAAAOAAAAZHJzL2Uyb0RvYy54bWysVN9P2zAQfp+0/8Hy+0jSAWUVKapATJMQ&#13;&#10;IGDi2XXsJpLj885u0+6v39lJ0wrQHqb1wT3n7r774e/u8mrbGrZR6BuwJS9Ocs6UlVA1dlXyny+3&#13;&#10;Xy4480HYShiwquQ75fnV/POny87N1ARqMJVCRiDWzzpX8joEN8syL2vVCn8CTllSasBWBLriKqtQ&#13;&#10;dITemmyS5+dZB1g5BKm8p683vZLPE77WSoYHrb0KzJSccgvpxHQu45nNL8VshcLVjRzSEP+QRSsa&#13;&#10;S0FHqBsRBFtj8w6qbSSCBx1OJLQZaN1IlWqgaor8TTXPtXAq1ULN8W5sk/9/sPJ+84isqUo+Kaac&#13;&#10;WdHSIz1R24RdGcXiR2pR5/yMLJ/dIw43T2Ksd6uxjf9UCdumtu7GtqptYJI+fitOT3NqviTVeTGZ&#13;&#10;Ts8iZnZwdujDdwUti0LJkcKnZorNnQ+96d4kxvJgmuq2MSZdcLW8Nsg2Ir7w+dcD+pFZFgvoU05S&#13;&#10;2BkVnY19UpqqpyQnKWLinRrxhJTKhqJX1aJSfZiznH5DDaNHqigBRmRN6Y3YA0Dk9Hvsvr7BPrqq&#13;&#10;RNvROf9bYr3z6JEigw2jc9tYwI8ADFU1RO7tKf2j1kRxCdWOuIHQD4138rah97kTPjwKpCmhJ6XJ&#13;&#10;Dw90aANdyWGQOKsBf3/0PdoTeUnLWUdTV3L/ay1QcWZ+WKJ1ogqNabqcnk0nFAOPNctjjV2310DP&#13;&#10;XtCOcTKJ0T6YvagR2ldaEIsYlVTCSopdchlwf7kO/TagFSPVYpHMaDSdCHf22ckIHrsa+feyfRXo&#13;&#10;BpIGYvc97CdUzN5wtbeNnhYW6wC6SUQ+9HXoN411Is6wguLeOL4nq8OinP8BAAD//wMAUEsDBBQA&#13;&#10;BgAIAAAAIQC8rsCL4gAAABABAAAPAAAAZHJzL2Rvd25yZXYueG1sTE9LT4NAEL6b+B82Y+KtXVBD&#13;&#10;CWVpTI0xejCxknjdslOgsrOE3bbgr3c46WUyj2++R74ZbSfOOPjWkYJ4GYFAqpxpqVZQfj4vUhA+&#13;&#10;aDK6c4QKJvSwKa6vcp0Zd6EPPO9CLZiEfKYVNCH0mZS+atBqv3Q9Et8ObrA68DjU0gz6wuS2k3dR&#13;&#10;lEirW2KFRve4bbD63p2sguM0bV/w1daj/MKft3csV8aWSt3ejE9rLo9rEAHH8PcBcwb2DwUb27sT&#13;&#10;GS86BWlyHzNUwSJNHkDMiCha8Wo/dzHIIpf/gxS/AAAA//8DAFBLAQItABQABgAIAAAAIQC2gziS&#13;&#10;/gAAAOEBAAATAAAAAAAAAAAAAAAAAAAAAABbQ29udGVudF9UeXBlc10ueG1sUEsBAi0AFAAGAAgA&#13;&#10;AAAhADj9If/WAAAAlAEAAAsAAAAAAAAAAAAAAAAALwEAAF9yZWxzLy5yZWxzUEsBAi0AFAAGAAgA&#13;&#10;AAAhAAYJTN+GAgAAcAUAAA4AAAAAAAAAAAAAAAAALgIAAGRycy9lMm9Eb2MueG1sUEsBAi0AFAAG&#13;&#10;AAgAAAAhALyuwIviAAAAEAEAAA8AAAAAAAAAAAAAAAAA4AQAAGRycy9kb3ducmV2LnhtbFBLBQYA&#13;&#10;AAAABAAEAPMAAADvBQAAAAA=&#13;&#10;" fillcolor="#063775" strokecolor="#1f4d78 [1604]" strokeweight="1pt"/>
            </w:pict>
          </mc:Fallback>
        </mc:AlternateContent>
      </w:r>
      <w:r>
        <w:rPr>
          <w:noProof/>
        </w:rPr>
        <mc:AlternateContent>
          <mc:Choice Requires="wps">
            <w:drawing>
              <wp:anchor distT="0" distB="0" distL="114300" distR="114300" simplePos="0" relativeHeight="251825152" behindDoc="0" locked="0" layoutInCell="1" allowOverlap="1" wp14:anchorId="298FDB90" wp14:editId="0EE6F1C4">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8" name="Text Box 21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A63598" w14:textId="77777777" w:rsidR="00DD6E25" w:rsidRPr="00B20916" w:rsidRDefault="00DD6E25"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FDB90" id="Text Box 218" o:spid="_x0000_s1041" type="#_x0000_t202" style="position:absolute;margin-left:512pt;margin-top:41.8pt;width:50.6pt;height:30.7pt;z-index:251825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PnfegIAAGQFAAAOAAAAZHJzL2Uyb0RvYy54bWysVN1P2zAQf5+0/8Hy+0jbFVYqUtSBmCYh&#13;&#10;QIOJZ9exaTTb59nXJt1fz9lJSsf2wrQX53L3u++Ps/PWGrZVIdbgSj4+GnGmnISqdk8l//5w9WHG&#13;&#10;WUThKmHAqZLvVOTni/fvzho/VxNYg6lUYGTExXnjS75G9POiiHKtrIhH4JUjoYZgBdJveCqqIBqy&#13;&#10;bk0xGY1OigZC5QNIFSNxLzshX2T7WiuJt1pHhcyUnGLD/Ib8rtJbLM7E/CkIv65lH4b4hyisqB05&#13;&#10;3Zu6FCjYJtR/mLK1DBBB45EEW4DWtVQ5B8pmPHqVzf1aeJVzoeJEvy9T/H9m5c32LrC6KvlkTK1y&#13;&#10;wlKTHlSL7DO0LPGoQo2PcwLee4JiSwLq9MCPxEyJtzrY9KWUGMmp1rt9fZM5ScyT6eRkQhJJoo+z&#13;&#10;09lprn/xouxDxC8KLEtEyQO1L1dVbK8jUiAEHSDJl4Or2pjcQuN+YxCw46g8A712yqOLN1O4Mypp&#13;&#10;GfdNaapBDjsx8vSpCxPYVtDcCCmVw5xxtkvohNLk+y2KPT6pdlG9RXmvkT2Dw72yrR2EXKVXYVc/&#13;&#10;hpB1h6f6HeSdSGxXbW7++Hjo5wqqHbU5QLcq0curmppxLSLeiUC7Qf2jfcdberSBpuTQU5ytIfz6&#13;&#10;Gz/haWRJyllDu1by+HMjguLMfHU0zKfj6TQtZ/6ZHn9KMxIOJatDidvYC6C2jOmyeJnJhEczkDqA&#13;&#10;faSzsExeSSScJN8lx4G8wO4C0FmRarnMIFpHL/Da3XuZTKcyp1F7aB9F8P08Ig3yDQxbKeavxrLD&#13;&#10;Jk0Hyw2CrvPMpkJ3Ve0bQKucR7k/O+lWHP5n1MtxXDwD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DOQPnfegIA&#13;&#10;AGQFAAAOAAAAAAAAAAAAAAAAAC4CAABkcnMvZTJvRG9jLnhtbFBLAQItABQABgAIAAAAIQCRJ2GE&#13;&#10;4wAAABEBAAAPAAAAAAAAAAAAAAAAANQEAABkcnMvZG93bnJldi54bWxQSwUGAAAAAAQABADzAAAA&#13;&#10;5AUAAAAA&#13;&#10;" filled="f" stroked="f">
                <v:textbox>
                  <w:txbxContent>
                    <w:p w14:paraId="15A63598" w14:textId="77777777" w:rsidR="00DD6E25" w:rsidRPr="00B20916" w:rsidRDefault="00DD6E25"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w:drawing>
          <wp:anchor distT="0" distB="0" distL="114300" distR="114300" simplePos="0" relativeHeight="251824128" behindDoc="1" locked="0" layoutInCell="1" allowOverlap="1" wp14:anchorId="4CD5A67F" wp14:editId="3B613C1D">
            <wp:simplePos x="0" y="0"/>
            <wp:positionH relativeFrom="column">
              <wp:posOffset>-634365</wp:posOffset>
            </wp:positionH>
            <wp:positionV relativeFrom="paragraph">
              <wp:posOffset>-793630</wp:posOffset>
            </wp:positionV>
            <wp:extent cx="7086600" cy="2176272"/>
            <wp:effectExtent l="0" t="0" r="0" b="8255"/>
            <wp:wrapNone/>
            <wp:docPr id="220" name="Picture 220"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r>
        <w:br w:type="page"/>
      </w:r>
    </w:p>
    <w:p w14:paraId="17E03CB1" w14:textId="549C2798" w:rsidR="003B2689" w:rsidRDefault="006430CD">
      <w:pPr>
        <w:spacing w:after="0"/>
        <w:rPr>
          <w:noProof/>
        </w:rPr>
      </w:pPr>
      <w:r>
        <w:rPr>
          <w:noProof/>
        </w:rPr>
        <w:lastRenderedPageBreak/>
        <mc:AlternateContent>
          <mc:Choice Requires="wps">
            <w:drawing>
              <wp:anchor distT="0" distB="0" distL="114300" distR="114300" simplePos="0" relativeHeight="251812864" behindDoc="0" locked="0" layoutInCell="1" allowOverlap="1" wp14:anchorId="67C3719F" wp14:editId="146D8C5E">
                <wp:simplePos x="0" y="0"/>
                <wp:positionH relativeFrom="column">
                  <wp:posOffset>5477843</wp:posOffset>
                </wp:positionH>
                <wp:positionV relativeFrom="paragraph">
                  <wp:posOffset>-489334</wp:posOffset>
                </wp:positionV>
                <wp:extent cx="914400" cy="612775"/>
                <wp:effectExtent l="0" t="0" r="0" b="0"/>
                <wp:wrapNone/>
                <wp:docPr id="55" name="Rectangle 5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97987" id="Rectangle 55" o:spid="_x0000_s1026" style="position:absolute;margin-left:431.35pt;margin-top:-38.55pt;width:1in;height:48.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CtslAIAAIYFAAAOAAAAZHJzL2Uyb0RvYy54bWysVE1v2zAMvQ/YfxB0X+0ETbsFdYogRYcB&#13;&#10;RVs0HXpWZCk2IIsapcTJfv0o+aNZV+wwLAdFEh8fyWeKV9eHxrC9Ql+DLfjkLOdMWQllbbcF//58&#13;&#10;++kzZz4IWwoDVhX8qDy/Xnz8cNW6uZpCBaZUyIjE+nnrCl6F4OZZ5mWlGuHPwClLRg3YiEBH3GYl&#13;&#10;ipbYG5NN8/wiawFLhyCV93R70xn5IvFrrWR40NqrwEzBKbeQVkzrJq7Z4krMtyhcVcs+DfEPWTSi&#13;&#10;thR0pLoRQbAd1n9QNbVE8KDDmYQmA61rqVINVM0kf1PNuhJOpVpIHO9Gmfz/o5X3+0dkdVnw2Ywz&#13;&#10;Kxr6Rk+kmrBboxjdkUCt83PCrd0j9idP21jtQWMT/6kOdkiiHkdR1SEwSZdfJufnOUkvyXQxmV5e&#13;&#10;Js7s1dmhD18VNCxuCo4UPUkp9nc+UECCDpAYy4Opy9vamHTA7WZlkO0Ffd9VHn8xY3L5DWZsBFuI&#13;&#10;bp053mSxsK6UtAtHoyLO2CelSRNKfpoySd2oxjhCSmXDpDNVolRd+Nlp9Ni/0SPlkggjs6b4I3dP&#13;&#10;MCA7koG7y7LHR1eVmnl0zv+WWOc8eqTIYMPo3NQW8D0CQ1X1kTv8IFInTVRpA+WROgahe0reydua&#13;&#10;vtud8OFRIL0d+tQ0D8IDLdpAW3Dod5xVgD/fu494ammyctbSWyy4/7ETqDgz3yw1e2oherzpcD67&#13;&#10;nFIMPLVsTi1216yA2mFCk8fJtI34YIatRmheaGwsY1QyCSspdsFlwOGwCt2MoMEj1XKZYPRgnQh3&#13;&#10;du1kJI+qxr58PrwIdH3zBur6exjerZi/6eEOGz0tLHcBdJ0a/FXXXm967Klx+sEUp8npOaFex+fi&#13;&#10;FwAAAP//AwBQSwMEFAAGAAgAAAAhACHjnsHiAAAAEAEAAA8AAABkcnMvZG93bnJldi54bWxMT0tL&#13;&#10;w0AQvgv+h2UEL9JuWqSJaTYlPgqCIBg9eNxmxyR0dzZkt238952e9DLM45vvUWwmZ8URx9B7UrCY&#13;&#10;JyCQGm96ahV8fW5nGYgQNRltPaGCXwywKa+vCp0bf6IPPNaxFUxCIdcKuhiHXMrQdOh0mPsBiW8/&#13;&#10;fnQ68ji20oz6xOTOymWSrKTTPbFCpwd86rDZ1wenwJrs0b/YV13tq/rbvL/FO2OjUrc30/OaS7UG&#13;&#10;EXGKfx9wycD+oWRjO38gE4RVkK2WKUMVzNJ0AeKCYFFe7bh7uAdZFvJ/kPIMAAD//wMAUEsBAi0A&#13;&#10;FAAGAAgAAAAhALaDOJL+AAAA4QEAABMAAAAAAAAAAAAAAAAAAAAAAFtDb250ZW50X1R5cGVzXS54&#13;&#10;bWxQSwECLQAUAAYACAAAACEAOP0h/9YAAACUAQAACwAAAAAAAAAAAAAAAAAvAQAAX3JlbHMvLnJl&#13;&#10;bHNQSwECLQAUAAYACAAAACEAGhgrbJQCAACGBQAADgAAAAAAAAAAAAAAAAAuAgAAZHJzL2Uyb0Rv&#13;&#10;Yy54bWxQSwECLQAUAAYACAAAACEAIeOeweIAAAAQAQAADwAAAAAAAAAAAAAAAADuBAAAZHJzL2Rv&#13;&#10;d25yZXYueG1sUEsFBgAAAAAEAAQA8wAAAP0FAAAAAA==&#13;&#10;" fillcolor="#c00000" stroked="f" strokeweight="1pt"/>
            </w:pict>
          </mc:Fallback>
        </mc:AlternateContent>
      </w:r>
    </w:p>
    <w:p w14:paraId="548AFB8E" w14:textId="05A7E4F0" w:rsidR="00691EA0" w:rsidRPr="00D81035" w:rsidRDefault="003B2689" w:rsidP="00691EA0">
      <w:pPr>
        <w:spacing w:after="0"/>
        <w:rPr>
          <w14:textOutline w14:w="9525" w14:cap="rnd" w14:cmpd="sng" w14:algn="ctr">
            <w14:solidFill>
              <w14:srgbClr w14:val="C00000"/>
            </w14:solidFill>
            <w14:prstDash w14:val="solid"/>
            <w14:bevel/>
          </w14:textOutline>
        </w:rPr>
      </w:pPr>
      <w:r>
        <w:rPr>
          <w:noProof/>
        </w:rPr>
        <mc:AlternateContent>
          <mc:Choice Requires="wps">
            <w:drawing>
              <wp:anchor distT="0" distB="0" distL="114300" distR="114300" simplePos="0" relativeHeight="251691008" behindDoc="0" locked="0" layoutInCell="1" allowOverlap="1" wp14:anchorId="3CFF70AA" wp14:editId="46BF2698">
                <wp:simplePos x="0" y="0"/>
                <wp:positionH relativeFrom="page">
                  <wp:posOffset>281940</wp:posOffset>
                </wp:positionH>
                <wp:positionV relativeFrom="page">
                  <wp:posOffset>1952248</wp:posOffset>
                </wp:positionV>
                <wp:extent cx="4127228" cy="501267"/>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009426" w14:textId="2FBAA6DF" w:rsidR="00DD6E25" w:rsidRPr="00B20916" w:rsidRDefault="00DD6E25" w:rsidP="00A41246">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4 Overview </w:t>
                            </w:r>
                            <w:r w:rsidRPr="00582B59">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w:t>
                            </w:r>
                            <w:r>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70AA" id="Text Box 143" o:spid="_x0000_s1042" type="#_x0000_t202" style="position:absolute;margin-left:22.2pt;margin-top:153.7pt;width:325pt;height:39.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WzKeQIAAGUFAAAOAAAAZHJzL2Uyb0RvYy54bWysVN1v0zAQf0fif7D8ztKGboNq6VQ2DSFN&#13;&#10;28SG9uw69hph+4x9bVL+es5O0pXByxAvyfnud98fZ+edNWyrQmzAVXx6NOFMOQl1454q/u3h6t0H&#13;&#10;ziIKVwsDTlV8pyI/X7x9c9b6uSphDaZWgZERF+etr/ga0c+LIsq1siIegVeOhBqCFUjP8FTUQbRk&#13;&#10;3ZqinExOihZC7QNIFSNxL3shX2T7WiuJt1pHhcxUnGLD/A35u0rfYnEm5k9B+HUjhzDEP0RhRePI&#13;&#10;6d7UpUDBNqH5w5RtZIAIGo8k2AK0bqTKOVA208mLbO7XwqucCxUn+n2Z4v8zK2+2d4E1NfVu9p4z&#13;&#10;Jyw16UF1yD5BxxKPKtT6OCfgvScodiQg9MiPxEyJdzrY9KeUGMmp1rt9fZM5SczZtDwtS5oISbLj&#13;&#10;ybQ8OU1mimdtHyJ+VmBZIioeqH+5rGJ7HbGHjpDkzMFVY0zuoXG/Mchmz1F5CAbtlEgfcKZwZ1TS&#13;&#10;Mu6r0lSEHHdi5PFTFyawraDBEVIqhznlbJfQCaXJ92sUB3xS7aN6jfJeI3sGh3tl2zgIuUovwq6/&#13;&#10;jyHrHk+lPsg7kditur77J2NDV1DvqM8B+l2JXl411IxrEfFOBFoOai0tPN7SRxtoKw4Dxdkaws+/&#13;&#10;8ROeZpaknLW0bBWPPzYiKM7MF0fT/HE6m6XtzI/Z8WlJj3AoWR1K3MZeALVlSqfFy0wmPJqR1AHs&#13;&#10;I92FZfJKIuEk+a44juQF9ieA7opUy2UG0T56gdfu3stkOpU5jdpD9yiCH+YRaZJvYFxLMX8xlj02&#13;&#10;aTpYbhB0k2c2Fbqv6tAA2uU89cPdScfi8J1Rz9dx8QsAAP//AwBQSwMEFAAGAAgAAAAhAFpO7JXh&#13;&#10;AAAADwEAAA8AAABkcnMvZG93bnJldi54bWxMT8FOwzAMvSPxD5GRuLGErZStazohJq6gbYDELWu8&#13;&#10;tlrjVE22lr/HO7GLZT8/P7+Xr0bXijP2ofGk4XGiQCCV3jZUafjcvT3MQYRoyJrWE2r4xQCr4vYm&#13;&#10;N5n1A23wvI2VYBEKmdFQx9hlUoayRmfCxHdIvDv43pnIY19J25uBxV0rp0ql0pmG+ENtOnytsTxu&#13;&#10;T07D1/vh5ztRH9XaPXWDH5Ukt5Ba39+N6yWXlyWIiGP8v4BLBvYPBRvb+xPZIFoNSZIwU8NMPXPD&#13;&#10;hHRxQfaMzNMZyCKX1zmKPwAAAP//AwBQSwECLQAUAAYACAAAACEAtoM4kv4AAADhAQAAEwAAAAAA&#13;&#10;AAAAAAAAAAAAAAAAW0NvbnRlbnRfVHlwZXNdLnhtbFBLAQItABQABgAIAAAAIQA4/SH/1gAAAJQB&#13;&#10;AAALAAAAAAAAAAAAAAAAAC8BAABfcmVscy8ucmVsc1BLAQItABQABgAIAAAAIQA6nWzKeQIAAGUF&#13;&#10;AAAOAAAAAAAAAAAAAAAAAC4CAABkcnMvZTJvRG9jLnhtbFBLAQItABQABgAIAAAAIQBaTuyV4QAA&#13;&#10;AA8BAAAPAAAAAAAAAAAAAAAAANMEAABkcnMvZG93bnJldi54bWxQSwUGAAAAAAQABADzAAAA4QUA&#13;&#10;AAAA&#13;&#10;" filled="f" stroked="f">
                <v:textbox>
                  <w:txbxContent>
                    <w:p w14:paraId="64009426" w14:textId="2FBAA6DF" w:rsidR="00DD6E25" w:rsidRPr="00B20916" w:rsidRDefault="00DD6E25" w:rsidP="00A41246">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4 Overview </w:t>
                      </w:r>
                      <w:r w:rsidRPr="00582B59">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w:t>
                      </w:r>
                      <w:r>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anchory="page"/>
              </v:shape>
            </w:pict>
          </mc:Fallback>
        </mc:AlternateContent>
      </w:r>
      <w:r>
        <w:rPr>
          <w:noProof/>
        </w:rPr>
        <mc:AlternateContent>
          <mc:Choice Requires="wps">
            <w:drawing>
              <wp:anchor distT="0" distB="0" distL="114300" distR="114300" simplePos="0" relativeHeight="251644915" behindDoc="0" locked="0" layoutInCell="1" allowOverlap="1" wp14:anchorId="36731A66" wp14:editId="0A077892">
                <wp:simplePos x="0" y="0"/>
                <wp:positionH relativeFrom="column">
                  <wp:posOffset>-633787</wp:posOffset>
                </wp:positionH>
                <wp:positionV relativeFrom="paragraph">
                  <wp:posOffset>854804</wp:posOffset>
                </wp:positionV>
                <wp:extent cx="4127836" cy="527125"/>
                <wp:effectExtent l="0" t="0" r="0" b="6350"/>
                <wp:wrapNone/>
                <wp:docPr id="41" name="Rectangle 41"/>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070F8" id="Rectangle 41" o:spid="_x0000_s1026" style="position:absolute;margin-left:-49.9pt;margin-top:67.3pt;width:325.05pt;height:41.5pt;z-index:2516449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s0QnAIAAK0FAAAOAAAAZHJzL2Uyb0RvYy54bWysVEtv2zAMvg/YfxB0X/1o0kdQpwhadBhQ&#13;&#10;tEHboWdVlmIDsqhJSpzs14+SHDfrgh2GXWxRJD+Sn0heXW87RTbCuhZ0RYuTnBKhOdStXlX0+8vd&#13;&#10;lwtKnGe6Zgq0qOhOOHo9//zpqjczUUIDqhaWIIh2s95UtPHezLLM8UZ0zJ2AERqVEmzHPIp2ldWW&#13;&#10;9YjeqazM87OsB1sbC1w4h7e3SUnnEV9Kwf2jlE54oiqKufn4tfH7Fr7Z/IrNVpaZpuVDGuwfsuhY&#13;&#10;qzHoCHXLPCNr2/4B1bXcggPpTzh0GUjZchFrwGqK/EM1zw0zItaC5Dgz0uT+Hyx/2CwtaeuKTgpK&#13;&#10;NOvwjZ6QNaZXShC8Q4J642Zo92yWdpAcHkO1W2m78Mc6yDaSuhtJFVtPOF5OivL84vSMEo66aXle&#13;&#10;lNMAmr17G+v8VwEdCYeKWgwfuWSbe+eT6d4kBHOg2vquVSoKoVHEjbJkw/CJGedC+9PkrkzD0vX0&#13;&#10;Ms/jW2PU2FrBI+bwG5jSAVJDAE9xw00W6k8Vx5PfKRHslH4SEqnDGssYcEQ+zKVIqobVYsgFUzme&#13;&#10;SwQMyBLjj9gDwLE64+tgSYN9cBWx50fn/G+JpRJHjxgZtB+du1aDPQag/Bg52e9JStQElt6g3mFj&#13;&#10;WUgT5wy/a/F175nzS2ZxxHAYcW34R/xIBX1FYThR0oD9eew+2GPno5aSHke2ou7HmllBifqmcSYu&#13;&#10;i8kkzHgUJtPzEgV7qHk71Oh1dwPYMtj2mF08Bnuv9kdpoXvF7bIIUVHFNMfYFeXe7oUbn1YJ7icu&#13;&#10;FotohnNtmL/Xz4YH8MBq6N6X7SuzZmhxj8PxAPvxZrMPnZ5sg6eGxdqDbOMYvPM68I07ITbxsL/C&#13;&#10;0jmUo9X7lp3/Ag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cNbNEJwCAACt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sidR="00B5703D">
        <w:rPr>
          <w:noProof/>
        </w:rPr>
        <mc:AlternateContent>
          <mc:Choice Requires="wps">
            <w:drawing>
              <wp:anchor distT="0" distB="0" distL="114300" distR="114300" simplePos="0" relativeHeight="251633640" behindDoc="0" locked="0" layoutInCell="1" allowOverlap="1" wp14:anchorId="303C91CD" wp14:editId="667CD9C7">
                <wp:simplePos x="0" y="0"/>
                <wp:positionH relativeFrom="column">
                  <wp:posOffset>-585470</wp:posOffset>
                </wp:positionH>
                <wp:positionV relativeFrom="paragraph">
                  <wp:posOffset>1610995</wp:posOffset>
                </wp:positionV>
                <wp:extent cx="6977958" cy="7168896"/>
                <wp:effectExtent l="0" t="0" r="0" b="0"/>
                <wp:wrapNone/>
                <wp:docPr id="54" name="Rectangle 54"/>
                <wp:cNvGraphicFramePr/>
                <a:graphic xmlns:a="http://schemas.openxmlformats.org/drawingml/2006/main">
                  <a:graphicData uri="http://schemas.microsoft.com/office/word/2010/wordprocessingShape">
                    <wps:wsp>
                      <wps:cNvSpPr/>
                      <wps:spPr>
                        <a:xfrm>
                          <a:off x="0" y="0"/>
                          <a:ext cx="6977958" cy="7168896"/>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B68CC" w14:textId="7F905224" w:rsidR="00DD6E25" w:rsidRPr="003B2689" w:rsidRDefault="00DD6E25" w:rsidP="00EC2B49">
                            <w:pPr>
                              <w:spacing w:after="0"/>
                              <w:rPr>
                                <w:rFonts w:ascii="Georgia" w:eastAsia="Times New Roman" w:hAnsi="Georgia" w:cs="Times New Roman"/>
                                <w:color w:val="000000"/>
                                <w:sz w:val="22"/>
                                <w:szCs w:val="22"/>
                              </w:rPr>
                            </w:pPr>
                          </w:p>
                          <w:p w14:paraId="570A3FFA" w14:textId="374C9096" w:rsidR="00DD6E25" w:rsidRDefault="00DD6E25" w:rsidP="003B2689">
                            <w:pPr>
                              <w:spacing w:after="0"/>
                              <w:jc w:val="center"/>
                              <w:rPr>
                                <w:rFonts w:ascii="Georgia" w:eastAsia="Times New Roman" w:hAnsi="Georgia" w:cs="Times New Roman"/>
                                <w:b/>
                                <w:bCs/>
                                <w:color w:val="000000"/>
                              </w:rPr>
                            </w:pPr>
                          </w:p>
                          <w:p w14:paraId="0FF3603F" w14:textId="3DA2B075" w:rsidR="00DD6E25" w:rsidRPr="00695C97" w:rsidRDefault="00DD6E25" w:rsidP="003B2689">
                            <w:pPr>
                              <w:spacing w:after="0"/>
                              <w:jc w:val="center"/>
                              <w:rPr>
                                <w:rFonts w:ascii="Georgia" w:eastAsia="Times New Roman" w:hAnsi="Georgia" w:cs="Times New Roman"/>
                                <w:sz w:val="26"/>
                                <w:szCs w:val="26"/>
                              </w:rPr>
                            </w:pPr>
                          </w:p>
                          <w:p w14:paraId="39803BB8" w14:textId="77777777" w:rsidR="00DD6E25" w:rsidRDefault="00DD6E25" w:rsidP="006A55C4">
                            <w:pPr>
                              <w:spacing w:after="0"/>
                              <w:rPr>
                                <w:rFonts w:ascii="Georgia" w:eastAsia="Times New Roman" w:hAnsi="Georgia" w:cs="Times New Roman"/>
                                <w:color w:val="000000"/>
                              </w:rPr>
                            </w:pPr>
                          </w:p>
                          <w:p w14:paraId="4F77961B" w14:textId="0E144483" w:rsidR="00DD6E25" w:rsidRDefault="00DD6E25" w:rsidP="006A55C4">
                            <w:pPr>
                              <w:spacing w:after="0"/>
                              <w:rPr>
                                <w:rFonts w:ascii="Georgia" w:eastAsia="Times New Roman" w:hAnsi="Georgia" w:cs="Times New Roman"/>
                                <w:color w:val="000000"/>
                              </w:rPr>
                            </w:pPr>
                            <w:r>
                              <w:rPr>
                                <w:rFonts w:ascii="Georgia" w:eastAsia="Times New Roman" w:hAnsi="Georgia" w:cs="Times New Roman"/>
                                <w:b/>
                                <w:bCs/>
                                <w:color w:val="000000"/>
                              </w:rPr>
                              <w:t>Insulin Pricing</w:t>
                            </w:r>
                          </w:p>
                          <w:p w14:paraId="438C130D" w14:textId="077FDE16" w:rsidR="00DD6E25" w:rsidRPr="006A55C4" w:rsidRDefault="00DD6E25" w:rsidP="006A55C4">
                            <w:pPr>
                              <w:spacing w:after="0"/>
                              <w:rPr>
                                <w:rFonts w:ascii="Georgia" w:eastAsia="Times New Roman" w:hAnsi="Georgia" w:cs="Times New Roman"/>
                                <w:color w:val="000000"/>
                              </w:rPr>
                            </w:pPr>
                            <w:r>
                              <w:rPr>
                                <w:rFonts w:ascii="Georgia" w:eastAsia="Times New Roman" w:hAnsi="Georgia" w:cs="Times New Roman"/>
                                <w:color w:val="000000"/>
                              </w:rPr>
                              <w:t xml:space="preserve">The House Health and Human Services Committee unanimously passed HB 207 this week, helping bend the cost curve on insulin pricing for all Utahns. In 2002, a vial of insulin that cost $20 now costs approximately $350. These skyrocketing prices have made it difficult for individuals to pay for the care they need. HB 207 will be heard on the House floor in coming weeks. </w:t>
                            </w:r>
                          </w:p>
                          <w:p w14:paraId="43D1D5B5" w14:textId="77777777" w:rsidR="00DD6E25" w:rsidRDefault="00DD6E25" w:rsidP="006A55C4">
                            <w:pPr>
                              <w:spacing w:after="0"/>
                              <w:rPr>
                                <w:rFonts w:ascii="Georgia" w:eastAsia="Times New Roman" w:hAnsi="Georgia" w:cs="Times New Roman"/>
                                <w:b/>
                                <w:bCs/>
                                <w:color w:val="000000"/>
                              </w:rPr>
                            </w:pPr>
                          </w:p>
                          <w:p w14:paraId="2A48A899" w14:textId="6FC3C10C" w:rsidR="00DD6E25" w:rsidRDefault="00DD6E25" w:rsidP="006A55C4">
                            <w:pPr>
                              <w:spacing w:after="0"/>
                              <w:rPr>
                                <w:rFonts w:ascii="Georgia" w:eastAsia="Times New Roman" w:hAnsi="Georgia" w:cs="Times New Roman"/>
                                <w:b/>
                                <w:bCs/>
                                <w:color w:val="000000"/>
                              </w:rPr>
                            </w:pPr>
                            <w:r>
                              <w:rPr>
                                <w:rFonts w:ascii="Georgia" w:eastAsia="Times New Roman" w:hAnsi="Georgia" w:cs="Times New Roman"/>
                                <w:b/>
                                <w:bCs/>
                                <w:color w:val="000000"/>
                              </w:rPr>
                              <w:t>Electronic Cigarettes in Schools</w:t>
                            </w:r>
                          </w:p>
                          <w:p w14:paraId="388F525B" w14:textId="755B582C" w:rsidR="00DD6E25" w:rsidRPr="006A55C4" w:rsidRDefault="00DD6E2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This week the House passed HB 58 </w:t>
                            </w:r>
                            <w:r>
                              <w:rPr>
                                <w:rFonts w:ascii="Georgia" w:eastAsia="Times New Roman" w:hAnsi="Georgia" w:cs="Times New Roman"/>
                                <w:i/>
                                <w:iCs/>
                                <w:color w:val="000000"/>
                              </w:rPr>
                              <w:t xml:space="preserve">Electronic Cigarettes in Schools Amendments </w:t>
                            </w:r>
                            <w:r>
                              <w:rPr>
                                <w:rFonts w:ascii="Georgia" w:eastAsia="Times New Roman" w:hAnsi="Georgia" w:cs="Times New Roman"/>
                                <w:color w:val="000000"/>
                              </w:rPr>
                              <w:t xml:space="preserve">(70-0-5) which addresses student use of alcohol, tobacco, and electronic cigarette products through education, prevention, and discipline programs. Today, over 12% of Utah’s youth actively vape. The Legislature is working to combat this crisis and keep our kids safe and healthy. </w:t>
                            </w:r>
                          </w:p>
                          <w:p w14:paraId="44AFE09C" w14:textId="77777777" w:rsidR="00DD6E25" w:rsidRDefault="00DD6E25" w:rsidP="003B2689">
                            <w:pPr>
                              <w:spacing w:after="0"/>
                              <w:rPr>
                                <w:rFonts w:ascii="Georgia" w:eastAsia="Times New Roman" w:hAnsi="Georgia" w:cs="Times New Roman"/>
                                <w:b/>
                                <w:bCs/>
                                <w:color w:val="000000"/>
                              </w:rPr>
                            </w:pPr>
                          </w:p>
                          <w:p w14:paraId="20E39523" w14:textId="6D572EEB" w:rsidR="00DD6E25" w:rsidRPr="003B2689" w:rsidRDefault="00DD6E25" w:rsidP="003B2689">
                            <w:pPr>
                              <w:spacing w:after="0"/>
                              <w:rPr>
                                <w:rFonts w:ascii="Times New Roman" w:eastAsia="Times New Roman" w:hAnsi="Times New Roman" w:cs="Times New Roman"/>
                              </w:rPr>
                            </w:pPr>
                            <w:r>
                              <w:rPr>
                                <w:rFonts w:ascii="Georgia" w:eastAsia="Times New Roman" w:hAnsi="Georgia" w:cs="Times New Roman"/>
                                <w:b/>
                                <w:bCs/>
                                <w:color w:val="000000"/>
                              </w:rPr>
                              <w:t>Outdoor Recreation</w:t>
                            </w:r>
                          </w:p>
                          <w:p w14:paraId="2EBE7919"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It is no secret that Utah is home to incredibly diverse natural landscapes that give us some of the best outdoor recreation in the world. It's part of what makes living in Utah exceptional. We want to maintain the outdoors we love for future generations to enjoy. </w:t>
                            </w:r>
                          </w:p>
                          <w:p w14:paraId="5C387FC2"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7E8A20D8"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However, as our state continues to grow, some of our recreation assets are not keeping pace. We need a statewide, comprehensive outdoor recreation plan to preserve and protect the outdoors, while creating sufficient access for all Utahns. </w:t>
                            </w:r>
                          </w:p>
                          <w:p w14:paraId="141B09D7"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6C552AE2"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HB 283 creates the Outdoor Adventure Commission which will help us preserve and grow this essential benefit for future generations to enjoy. The Outdoor Adventure Commission’s goal is to:</w:t>
                            </w:r>
                          </w:p>
                          <w:p w14:paraId="1A5B1FA2" w14:textId="4C9AEAF6"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Create strategic planning for state-wide collaboration with all organizations and entities. </w:t>
                            </w:r>
                          </w:p>
                          <w:p w14:paraId="34D94353" w14:textId="37023FF6"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Increase access to outdoor recreation opportunities for all Utahns.</w:t>
                            </w:r>
                          </w:p>
                          <w:p w14:paraId="0DF886D8" w14:textId="7B0D748F"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Focus on stewardship to preserve these assets for future generations.</w:t>
                            </w:r>
                          </w:p>
                          <w:p w14:paraId="1259CF15"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4DD280C9" w14:textId="2876DAFE" w:rsidR="00DD6E25" w:rsidRDefault="00DD6E25" w:rsidP="002C069B">
                            <w:pPr>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The Outdoor Adventure Commission will be made up of various stakeholders representing the many aspects of our state, outdoor recreation, conservation, industry and so on. Together they will work towards addressing these goals.</w:t>
                            </w:r>
                            <w:r>
                              <w:rPr>
                                <w:rFonts w:ascii="Georgia" w:eastAsiaTheme="minorHAnsi" w:hAnsi="Georgia" w:cs="Helvetica"/>
                                <w:color w:val="000000" w:themeColor="text1"/>
                              </w:rPr>
                              <w:t xml:space="preserve"> </w:t>
                            </w:r>
                          </w:p>
                          <w:p w14:paraId="72BC10B8" w14:textId="33DA69DE" w:rsidR="00DD6E25" w:rsidRDefault="00DD6E25" w:rsidP="002C069B">
                            <w:pPr>
                              <w:spacing w:after="0"/>
                              <w:rPr>
                                <w:rFonts w:ascii="Georgia" w:eastAsiaTheme="minorHAnsi" w:hAnsi="Georgia" w:cs="Helvetica"/>
                                <w:color w:val="000000" w:themeColor="text1"/>
                              </w:rPr>
                            </w:pPr>
                          </w:p>
                          <w:p w14:paraId="5D1C2969" w14:textId="74E190DC" w:rsidR="00DD6E25" w:rsidRPr="002C069B" w:rsidRDefault="00DD6E25" w:rsidP="002C069B">
                            <w:pPr>
                              <w:spacing w:after="0"/>
                              <w:rPr>
                                <w:rFonts w:ascii="Georgia" w:eastAsia="Times New Roman" w:hAnsi="Georgia" w:cs="Times New Roman"/>
                                <w:color w:val="000000" w:themeColor="text1"/>
                              </w:rPr>
                            </w:pPr>
                            <w:r>
                              <w:rPr>
                                <w:rFonts w:ascii="Georgia" w:eastAsiaTheme="minorHAnsi" w:hAnsi="Georgia" w:cs="Helvetica"/>
                                <w:color w:val="000000" w:themeColor="text1"/>
                              </w:rPr>
                              <w:t xml:space="preserve">Watch this video to learn more: </w:t>
                            </w:r>
                            <w:hyperlink r:id="rId20" w:history="1">
                              <w:r w:rsidRPr="00DD38F0">
                                <w:rPr>
                                  <w:rStyle w:val="Hyperlink"/>
                                  <w:rFonts w:ascii="Georgia" w:eastAsiaTheme="minorHAnsi" w:hAnsi="Georgia" w:cs="Helvetica"/>
                                </w:rPr>
                                <w:t>https://www.youtube.com/watch?v=6VKLrSWb-h8&amp;t=4s</w:t>
                              </w:r>
                            </w:hyperlink>
                          </w:p>
                          <w:p w14:paraId="5D4CCA9C" w14:textId="6605B4EF" w:rsidR="00DD6E25" w:rsidRDefault="00DD6E25" w:rsidP="003B2689">
                            <w:pPr>
                              <w:spacing w:after="0"/>
                              <w:rPr>
                                <w:rFonts w:ascii="Georgia" w:eastAsia="Times New Roman" w:hAnsi="Georgia" w:cs="Times New Roman"/>
                                <w:color w:val="000000"/>
                              </w:rPr>
                            </w:pPr>
                          </w:p>
                          <w:p w14:paraId="03FB351B" w14:textId="77777777" w:rsidR="00DD6E25" w:rsidRDefault="00DD6E25" w:rsidP="003B2689">
                            <w:pPr>
                              <w:spacing w:after="0"/>
                              <w:rPr>
                                <w:rFonts w:ascii="Georgia" w:eastAsia="Times New Roman" w:hAnsi="Georgia" w:cs="Times New Roman"/>
                                <w:color w:val="000000"/>
                              </w:rPr>
                            </w:pPr>
                          </w:p>
                          <w:p w14:paraId="5F09CE74" w14:textId="19FE51F5" w:rsidR="00DD6E25" w:rsidRPr="003B2689" w:rsidRDefault="00DD6E25" w:rsidP="009F1661">
                            <w:pPr>
                              <w:spacing w:after="0"/>
                              <w:jc w:val="center"/>
                              <w:rPr>
                                <w:rFonts w:ascii="Georgia" w:eastAsia="Times New Roman" w:hAnsi="Georgia" w:cs="Times New Roman"/>
                              </w:rPr>
                            </w:pPr>
                          </w:p>
                          <w:p w14:paraId="64A4345B" w14:textId="77777777" w:rsidR="00DD6E25" w:rsidRPr="009B000B" w:rsidRDefault="00DD6E25" w:rsidP="003B2689">
                            <w:pPr>
                              <w:spacing w:after="0"/>
                              <w:rPr>
                                <w:rFonts w:ascii="Georgia" w:eastAsia="Times New Roman" w:hAnsi="Georgia" w:cs="Times New Roman"/>
                                <w:b/>
                                <w:bCs/>
                                <w:color w:val="000000"/>
                              </w:rPr>
                            </w:pPr>
                          </w:p>
                          <w:p w14:paraId="0A797DF9" w14:textId="77777777" w:rsidR="00DD6E25" w:rsidRPr="00EC2B49" w:rsidRDefault="00DD6E25" w:rsidP="003B2689">
                            <w:pPr>
                              <w:spacing w:after="0"/>
                              <w:rPr>
                                <w:rFonts w:ascii="Georgia" w:eastAsia="Times New Roman" w:hAnsi="Georgia" w:cs="Times New Roman"/>
                                <w:b/>
                                <w:bCs/>
                                <w:color w:val="000000"/>
                                <w:sz w:val="26"/>
                                <w:szCs w:val="26"/>
                              </w:rPr>
                            </w:pPr>
                          </w:p>
                          <w:p w14:paraId="0ECA9D17" w14:textId="77777777" w:rsidR="00DD6E25" w:rsidRPr="00695C97" w:rsidRDefault="00DD6E25" w:rsidP="00A41246">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91CD" id="Rectangle 54" o:spid="_x0000_s1043" style="position:absolute;margin-left:-46.1pt;margin-top:126.85pt;width:549.45pt;height:564.5pt;z-index:251633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W6UqAIAAMEFAAAOAAAAZHJzL2Uyb0RvYy54bWysVE1v2zAMvQ/YfxB0Xx1n+WiCOkXQosOA&#13;&#10;oivaDj0rshQbkEVNUmJnv36U5LhZF+ww7GKLIvlIPpG8uu4aRfbCuhp0QfOLESVCcyhrvS3o95e7&#13;&#10;T5eUOM90yRRoUdCDcPR69fHDVWuWYgwVqFJYgiDaLVtT0Mp7s8wyxyvRMHcBRmhUSrAN8yjabVZa&#13;&#10;1iJ6o7LxaDTLWrClscCFc3h7m5R0FfGlFNx/k9IJT1RBMTcfvzZ+N+Gbra7YcmuZqWrep8H+IYuG&#13;&#10;1RqDDlC3zDOys/UfUE3NLTiQ/oJDk4GUNRexBqwmH72r5rliRsRakBxnBprc/4PlD/tHS+qyoNMJ&#13;&#10;JZo1+EZPyBrTWyUI3iFBrXFLtHs2j7aXHB5DtZ20TfhjHaSLpB4GUkXnCcfL2WI+X0yxDTjq5vns&#13;&#10;8nIxC6jZm7uxzn8R0JBwKKjF+JFMtr93PpkeTUI0B6ou72qlohA6RdwoS/YM35hxLrT/nNyVqVi6&#13;&#10;HuejUXxsjBp7K3jEHH4DUzpAagjgKW64yQIBqeR48gclgp3ST0Iid1jkOAYckE9zyZOqYqVI11NM&#13;&#10;5XwuETAgS4w/YPcA5+rMeyJ7++AqYtMPzqO/JZZKHDxiZNB+cG5qDfYcgPJD5GR/JClRE1jy3aaL&#13;&#10;fZXPjz20gfKAzWYhTaEz/K7GB79nzj8yi2OHA4qrxH/Dj1TQFhT6EyUV2J/n7oM9TgNqKWlxjAvq&#13;&#10;fuyYFZSorxrnZJFPJmHuozCZzsco2FPN5lSjd80NYBfluLQMj8dg79XxKC00r7hx1iEqqpjmGLug&#13;&#10;3NujcOPTesGdxcV6Hc1w1g3z9/rZ8AAeiA4N/dK9Mmv6rvc4MA9wHHm2fNf8yTZ4aljvPMg6Tkag&#13;&#10;OvHaPwHuidjX/U4Li+hUjlZvm3f1CwAA//8DAFBLAwQUAAYACAAAACEAMRqvi+EAAAASAQAADwAA&#13;&#10;AGRycy9kb3ducmV2LnhtbExPPU/DMBDdkfgP1iGxtQ6OoCWNU6FCNxYaFrZLbOIIf6Sx04Z/z3Wi&#13;&#10;y+md7t37KLezs+ykx9gHL+FhmQHTvg2q952Ez3q/WAOLCb1CG7yW8KsjbKvbmxILFc7+Q58OqWMk&#13;&#10;4mOBEkxKQ8F5bI12GJdh0J5u32F0mGgdO65GPJO4s1xk2RN32HtyMDjondHtz2FyEqypj29i372H&#13;&#10;r2Mz5bXBaVejlPd38+uGxssGWNJz+v+ASwfKDxUFa8LkVWRWwuJZCKJKEI/5CtiFQaaEGkL5WqyA&#13;&#10;VyW/rlL9AQAA//8DAFBLAQItABQABgAIAAAAIQC2gziS/gAAAOEBAAATAAAAAAAAAAAAAAAAAAAA&#13;&#10;AABbQ29udGVudF9UeXBlc10ueG1sUEsBAi0AFAAGAAgAAAAhADj9If/WAAAAlAEAAAsAAAAAAAAA&#13;&#10;AAAAAAAALwEAAF9yZWxzLy5yZWxzUEsBAi0AFAAGAAgAAAAhAGt1bpSoAgAAwQUAAA4AAAAAAAAA&#13;&#10;AAAAAAAALgIAAGRycy9lMm9Eb2MueG1sUEsBAi0AFAAGAAgAAAAhADEar4vhAAAAEgEAAA8AAAAA&#13;&#10;AAAAAAAAAAAAAgUAAGRycy9kb3ducmV2LnhtbFBLBQYAAAAABAAEAPMAAAAQBgAAAAA=&#13;&#10;" fillcolor="#a5a5a5 [3206]" stroked="f" strokeweight="1pt">
                <v:fill opacity="13878f"/>
                <v:textbox>
                  <w:txbxContent>
                    <w:p w14:paraId="5D1B68CC" w14:textId="7F905224" w:rsidR="00DD6E25" w:rsidRPr="003B2689" w:rsidRDefault="00DD6E25" w:rsidP="00EC2B49">
                      <w:pPr>
                        <w:spacing w:after="0"/>
                        <w:rPr>
                          <w:rFonts w:ascii="Georgia" w:eastAsia="Times New Roman" w:hAnsi="Georgia" w:cs="Times New Roman"/>
                          <w:color w:val="000000"/>
                          <w:sz w:val="22"/>
                          <w:szCs w:val="22"/>
                        </w:rPr>
                      </w:pPr>
                    </w:p>
                    <w:p w14:paraId="570A3FFA" w14:textId="374C9096" w:rsidR="00DD6E25" w:rsidRDefault="00DD6E25" w:rsidP="003B2689">
                      <w:pPr>
                        <w:spacing w:after="0"/>
                        <w:jc w:val="center"/>
                        <w:rPr>
                          <w:rFonts w:ascii="Georgia" w:eastAsia="Times New Roman" w:hAnsi="Georgia" w:cs="Times New Roman"/>
                          <w:b/>
                          <w:bCs/>
                          <w:color w:val="000000"/>
                        </w:rPr>
                      </w:pPr>
                    </w:p>
                    <w:p w14:paraId="0FF3603F" w14:textId="3DA2B075" w:rsidR="00DD6E25" w:rsidRPr="00695C97" w:rsidRDefault="00DD6E25" w:rsidP="003B2689">
                      <w:pPr>
                        <w:spacing w:after="0"/>
                        <w:jc w:val="center"/>
                        <w:rPr>
                          <w:rFonts w:ascii="Georgia" w:eastAsia="Times New Roman" w:hAnsi="Georgia" w:cs="Times New Roman"/>
                          <w:sz w:val="26"/>
                          <w:szCs w:val="26"/>
                        </w:rPr>
                      </w:pPr>
                    </w:p>
                    <w:p w14:paraId="39803BB8" w14:textId="77777777" w:rsidR="00DD6E25" w:rsidRDefault="00DD6E25" w:rsidP="006A55C4">
                      <w:pPr>
                        <w:spacing w:after="0"/>
                        <w:rPr>
                          <w:rFonts w:ascii="Georgia" w:eastAsia="Times New Roman" w:hAnsi="Georgia" w:cs="Times New Roman"/>
                          <w:color w:val="000000"/>
                        </w:rPr>
                      </w:pPr>
                    </w:p>
                    <w:p w14:paraId="4F77961B" w14:textId="0E144483" w:rsidR="00DD6E25" w:rsidRDefault="00DD6E25" w:rsidP="006A55C4">
                      <w:pPr>
                        <w:spacing w:after="0"/>
                        <w:rPr>
                          <w:rFonts w:ascii="Georgia" w:eastAsia="Times New Roman" w:hAnsi="Georgia" w:cs="Times New Roman"/>
                          <w:color w:val="000000"/>
                        </w:rPr>
                      </w:pPr>
                      <w:r>
                        <w:rPr>
                          <w:rFonts w:ascii="Georgia" w:eastAsia="Times New Roman" w:hAnsi="Georgia" w:cs="Times New Roman"/>
                          <w:b/>
                          <w:bCs/>
                          <w:color w:val="000000"/>
                        </w:rPr>
                        <w:t>Insulin Pricing</w:t>
                      </w:r>
                    </w:p>
                    <w:p w14:paraId="438C130D" w14:textId="077FDE16" w:rsidR="00DD6E25" w:rsidRPr="006A55C4" w:rsidRDefault="00DD6E25" w:rsidP="006A55C4">
                      <w:pPr>
                        <w:spacing w:after="0"/>
                        <w:rPr>
                          <w:rFonts w:ascii="Georgia" w:eastAsia="Times New Roman" w:hAnsi="Georgia" w:cs="Times New Roman"/>
                          <w:color w:val="000000"/>
                        </w:rPr>
                      </w:pPr>
                      <w:r>
                        <w:rPr>
                          <w:rFonts w:ascii="Georgia" w:eastAsia="Times New Roman" w:hAnsi="Georgia" w:cs="Times New Roman"/>
                          <w:color w:val="000000"/>
                        </w:rPr>
                        <w:t xml:space="preserve">The House Health and Human Services Committee unanimously passed HB 207 this week, helping bend the cost curve on insulin pricing for all Utahns. In 2002, a vial of insulin that cost $20 now costs approximately $350. These skyrocketing prices have made it difficult for individuals to pay for the care they need. HB 207 will be heard on the House floor in coming weeks. </w:t>
                      </w:r>
                    </w:p>
                    <w:p w14:paraId="43D1D5B5" w14:textId="77777777" w:rsidR="00DD6E25" w:rsidRDefault="00DD6E25" w:rsidP="006A55C4">
                      <w:pPr>
                        <w:spacing w:after="0"/>
                        <w:rPr>
                          <w:rFonts w:ascii="Georgia" w:eastAsia="Times New Roman" w:hAnsi="Georgia" w:cs="Times New Roman"/>
                          <w:b/>
                          <w:bCs/>
                          <w:color w:val="000000"/>
                        </w:rPr>
                      </w:pPr>
                    </w:p>
                    <w:p w14:paraId="2A48A899" w14:textId="6FC3C10C" w:rsidR="00DD6E25" w:rsidRDefault="00DD6E25" w:rsidP="006A55C4">
                      <w:pPr>
                        <w:spacing w:after="0"/>
                        <w:rPr>
                          <w:rFonts w:ascii="Georgia" w:eastAsia="Times New Roman" w:hAnsi="Georgia" w:cs="Times New Roman"/>
                          <w:b/>
                          <w:bCs/>
                          <w:color w:val="000000"/>
                        </w:rPr>
                      </w:pPr>
                      <w:r>
                        <w:rPr>
                          <w:rFonts w:ascii="Georgia" w:eastAsia="Times New Roman" w:hAnsi="Georgia" w:cs="Times New Roman"/>
                          <w:b/>
                          <w:bCs/>
                          <w:color w:val="000000"/>
                        </w:rPr>
                        <w:t>Electronic Cigarettes in Schools</w:t>
                      </w:r>
                    </w:p>
                    <w:p w14:paraId="388F525B" w14:textId="755B582C" w:rsidR="00DD6E25" w:rsidRPr="006A55C4" w:rsidRDefault="00DD6E2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This week the House passed HB 58 </w:t>
                      </w:r>
                      <w:r>
                        <w:rPr>
                          <w:rFonts w:ascii="Georgia" w:eastAsia="Times New Roman" w:hAnsi="Georgia" w:cs="Times New Roman"/>
                          <w:i/>
                          <w:iCs/>
                          <w:color w:val="000000"/>
                        </w:rPr>
                        <w:t xml:space="preserve">Electronic Cigarettes in Schools Amendments </w:t>
                      </w:r>
                      <w:r>
                        <w:rPr>
                          <w:rFonts w:ascii="Georgia" w:eastAsia="Times New Roman" w:hAnsi="Georgia" w:cs="Times New Roman"/>
                          <w:color w:val="000000"/>
                        </w:rPr>
                        <w:t xml:space="preserve">(70-0-5) which addresses student use of alcohol, tobacco, and electronic cigarette products through education, prevention, and discipline programs. Today, over 12% of Utah’s youth actively vape. The Legislature is working to combat this crisis and keep our kids safe and healthy. </w:t>
                      </w:r>
                    </w:p>
                    <w:p w14:paraId="44AFE09C" w14:textId="77777777" w:rsidR="00DD6E25" w:rsidRDefault="00DD6E25" w:rsidP="003B2689">
                      <w:pPr>
                        <w:spacing w:after="0"/>
                        <w:rPr>
                          <w:rFonts w:ascii="Georgia" w:eastAsia="Times New Roman" w:hAnsi="Georgia" w:cs="Times New Roman"/>
                          <w:b/>
                          <w:bCs/>
                          <w:color w:val="000000"/>
                        </w:rPr>
                      </w:pPr>
                    </w:p>
                    <w:p w14:paraId="20E39523" w14:textId="6D572EEB" w:rsidR="00DD6E25" w:rsidRPr="003B2689" w:rsidRDefault="00DD6E25" w:rsidP="003B2689">
                      <w:pPr>
                        <w:spacing w:after="0"/>
                        <w:rPr>
                          <w:rFonts w:ascii="Times New Roman" w:eastAsia="Times New Roman" w:hAnsi="Times New Roman" w:cs="Times New Roman"/>
                        </w:rPr>
                      </w:pPr>
                      <w:r>
                        <w:rPr>
                          <w:rFonts w:ascii="Georgia" w:eastAsia="Times New Roman" w:hAnsi="Georgia" w:cs="Times New Roman"/>
                          <w:b/>
                          <w:bCs/>
                          <w:color w:val="000000"/>
                        </w:rPr>
                        <w:t>Outdoor Recreation</w:t>
                      </w:r>
                    </w:p>
                    <w:p w14:paraId="2EBE7919"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It is no secret that Utah is home to incredibly diverse natural landscapes that give us some of the best outdoor recreation in the world. It's part of what makes living in Utah exceptional. We want to maintain the outdoors we love for future generations to enjoy. </w:t>
                      </w:r>
                    </w:p>
                    <w:p w14:paraId="5C387FC2"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7E8A20D8"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However, as our state continues to grow, some of our recreation assets are not keeping pace. We need a statewide, comprehensive outdoor recreation plan to preserve and protect the outdoors, while creating sufficient access for all Utahns. </w:t>
                      </w:r>
                    </w:p>
                    <w:p w14:paraId="141B09D7"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6C552AE2"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HB 283 creates the Outdoor Adventure Commission which will help us preserve and grow this essential benefit for future generations to enjoy. The Outdoor Adventure Commission’s goal is to:</w:t>
                      </w:r>
                    </w:p>
                    <w:p w14:paraId="1A5B1FA2" w14:textId="4C9AEAF6"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 xml:space="preserve">Create strategic planning for state-wide collaboration with all organizations and entities. </w:t>
                      </w:r>
                    </w:p>
                    <w:p w14:paraId="34D94353" w14:textId="37023FF6"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Increase access to outdoor recreation opportunities for all Utahns.</w:t>
                      </w:r>
                    </w:p>
                    <w:p w14:paraId="0DF886D8" w14:textId="7B0D748F" w:rsidR="00DD6E25" w:rsidRPr="002C069B" w:rsidRDefault="00DD6E25" w:rsidP="002C069B">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Focus on stewardship to preserve these assets for future generations.</w:t>
                      </w:r>
                    </w:p>
                    <w:p w14:paraId="1259CF15" w14:textId="77777777" w:rsidR="00DD6E25" w:rsidRPr="002C069B" w:rsidRDefault="00DD6E25" w:rsidP="002C06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Georgia" w:eastAsiaTheme="minorHAnsi" w:hAnsi="Georgia" w:cs="Helvetica"/>
                          <w:color w:val="000000" w:themeColor="text1"/>
                        </w:rPr>
                      </w:pPr>
                    </w:p>
                    <w:p w14:paraId="4DD280C9" w14:textId="2876DAFE" w:rsidR="00DD6E25" w:rsidRDefault="00DD6E25" w:rsidP="002C069B">
                      <w:pPr>
                        <w:spacing w:after="0"/>
                        <w:rPr>
                          <w:rFonts w:ascii="Georgia" w:eastAsiaTheme="minorHAnsi" w:hAnsi="Georgia" w:cs="Helvetica"/>
                          <w:color w:val="000000" w:themeColor="text1"/>
                        </w:rPr>
                      </w:pPr>
                      <w:r w:rsidRPr="002C069B">
                        <w:rPr>
                          <w:rFonts w:ascii="Georgia" w:eastAsiaTheme="minorHAnsi" w:hAnsi="Georgia" w:cs="Helvetica"/>
                          <w:color w:val="000000" w:themeColor="text1"/>
                        </w:rPr>
                        <w:t>The Outdoor Adventure Commission will be made up of various stakeholders representing the many aspects of our state, outdoor recreation, conservation, industry and so on. Together they will work towards addressing these goals.</w:t>
                      </w:r>
                      <w:r>
                        <w:rPr>
                          <w:rFonts w:ascii="Georgia" w:eastAsiaTheme="minorHAnsi" w:hAnsi="Georgia" w:cs="Helvetica"/>
                          <w:color w:val="000000" w:themeColor="text1"/>
                        </w:rPr>
                        <w:t xml:space="preserve"> </w:t>
                      </w:r>
                    </w:p>
                    <w:p w14:paraId="72BC10B8" w14:textId="33DA69DE" w:rsidR="00DD6E25" w:rsidRDefault="00DD6E25" w:rsidP="002C069B">
                      <w:pPr>
                        <w:spacing w:after="0"/>
                        <w:rPr>
                          <w:rFonts w:ascii="Georgia" w:eastAsiaTheme="minorHAnsi" w:hAnsi="Georgia" w:cs="Helvetica"/>
                          <w:color w:val="000000" w:themeColor="text1"/>
                        </w:rPr>
                      </w:pPr>
                    </w:p>
                    <w:p w14:paraId="5D1C2969" w14:textId="74E190DC" w:rsidR="00DD6E25" w:rsidRPr="002C069B" w:rsidRDefault="00DD6E25" w:rsidP="002C069B">
                      <w:pPr>
                        <w:spacing w:after="0"/>
                        <w:rPr>
                          <w:rFonts w:ascii="Georgia" w:eastAsia="Times New Roman" w:hAnsi="Georgia" w:cs="Times New Roman"/>
                          <w:color w:val="000000" w:themeColor="text1"/>
                        </w:rPr>
                      </w:pPr>
                      <w:r>
                        <w:rPr>
                          <w:rFonts w:ascii="Georgia" w:eastAsiaTheme="minorHAnsi" w:hAnsi="Georgia" w:cs="Helvetica"/>
                          <w:color w:val="000000" w:themeColor="text1"/>
                        </w:rPr>
                        <w:t xml:space="preserve">Watch this video to learn more: </w:t>
                      </w:r>
                      <w:hyperlink r:id="rId21" w:history="1">
                        <w:r w:rsidRPr="00DD38F0">
                          <w:rPr>
                            <w:rStyle w:val="Hyperlink"/>
                            <w:rFonts w:ascii="Georgia" w:eastAsiaTheme="minorHAnsi" w:hAnsi="Georgia" w:cs="Helvetica"/>
                          </w:rPr>
                          <w:t>https://www.youtube.com/watch?v=6VKLrSWb-h8&amp;t=4s</w:t>
                        </w:r>
                      </w:hyperlink>
                    </w:p>
                    <w:p w14:paraId="5D4CCA9C" w14:textId="6605B4EF" w:rsidR="00DD6E25" w:rsidRDefault="00DD6E25" w:rsidP="003B2689">
                      <w:pPr>
                        <w:spacing w:after="0"/>
                        <w:rPr>
                          <w:rFonts w:ascii="Georgia" w:eastAsia="Times New Roman" w:hAnsi="Georgia" w:cs="Times New Roman"/>
                          <w:color w:val="000000"/>
                        </w:rPr>
                      </w:pPr>
                    </w:p>
                    <w:p w14:paraId="03FB351B" w14:textId="77777777" w:rsidR="00DD6E25" w:rsidRDefault="00DD6E25" w:rsidP="003B2689">
                      <w:pPr>
                        <w:spacing w:after="0"/>
                        <w:rPr>
                          <w:rFonts w:ascii="Georgia" w:eastAsia="Times New Roman" w:hAnsi="Georgia" w:cs="Times New Roman"/>
                          <w:color w:val="000000"/>
                        </w:rPr>
                      </w:pPr>
                    </w:p>
                    <w:p w14:paraId="5F09CE74" w14:textId="19FE51F5" w:rsidR="00DD6E25" w:rsidRPr="003B2689" w:rsidRDefault="00DD6E25" w:rsidP="009F1661">
                      <w:pPr>
                        <w:spacing w:after="0"/>
                        <w:jc w:val="center"/>
                        <w:rPr>
                          <w:rFonts w:ascii="Georgia" w:eastAsia="Times New Roman" w:hAnsi="Georgia" w:cs="Times New Roman"/>
                        </w:rPr>
                      </w:pPr>
                    </w:p>
                    <w:p w14:paraId="64A4345B" w14:textId="77777777" w:rsidR="00DD6E25" w:rsidRPr="009B000B" w:rsidRDefault="00DD6E25" w:rsidP="003B2689">
                      <w:pPr>
                        <w:spacing w:after="0"/>
                        <w:rPr>
                          <w:rFonts w:ascii="Georgia" w:eastAsia="Times New Roman" w:hAnsi="Georgia" w:cs="Times New Roman"/>
                          <w:b/>
                          <w:bCs/>
                          <w:color w:val="000000"/>
                        </w:rPr>
                      </w:pPr>
                    </w:p>
                    <w:p w14:paraId="0A797DF9" w14:textId="77777777" w:rsidR="00DD6E25" w:rsidRPr="00EC2B49" w:rsidRDefault="00DD6E25" w:rsidP="003B2689">
                      <w:pPr>
                        <w:spacing w:after="0"/>
                        <w:rPr>
                          <w:rFonts w:ascii="Georgia" w:eastAsia="Times New Roman" w:hAnsi="Georgia" w:cs="Times New Roman"/>
                          <w:b/>
                          <w:bCs/>
                          <w:color w:val="000000"/>
                          <w:sz w:val="26"/>
                          <w:szCs w:val="26"/>
                        </w:rPr>
                      </w:pPr>
                    </w:p>
                    <w:p w14:paraId="0ECA9D17" w14:textId="77777777" w:rsidR="00DD6E25" w:rsidRPr="00695C97" w:rsidRDefault="00DD6E25" w:rsidP="00A41246">
                      <w:pPr>
                        <w:spacing w:after="0"/>
                        <w:rPr>
                          <w:rFonts w:ascii="Georgia" w:eastAsia="Times New Roman" w:hAnsi="Georgia" w:cs="Times New Roman"/>
                          <w:sz w:val="26"/>
                          <w:szCs w:val="26"/>
                        </w:rPr>
                      </w:pPr>
                    </w:p>
                  </w:txbxContent>
                </v:textbox>
              </v:rect>
            </w:pict>
          </mc:Fallback>
        </mc:AlternateContent>
      </w:r>
      <w:r w:rsidR="0076206D">
        <w:rPr>
          <w:noProof/>
        </w:rPr>
        <mc:AlternateContent>
          <mc:Choice Requires="wps">
            <w:drawing>
              <wp:anchor distT="0" distB="0" distL="114300" distR="114300" simplePos="0" relativeHeight="251688960" behindDoc="0" locked="0" layoutInCell="1" allowOverlap="1" wp14:anchorId="147EAF36" wp14:editId="15068230">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667D74" w14:textId="77777777"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EAF36" id="Text Box 137" o:spid="_x0000_s1044" type="#_x0000_t202" style="position:absolute;margin-left:512pt;margin-top:41.8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X02eQ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ds2fDf1cQbWjNgfoViV6eV1TM25ExHsRaDeof7TveEePNtCUHHqKszWEn3/j&#13;&#10;JzyNLEk5a2jXSh5/bERQnJkvjob5bDydpuXMP9OPp2lGwqFkdShxG3sJ1JYxXRYvM5nwaAZSB7BP&#13;&#10;dBaWySuJhJPku+Q4kJfYXQA6K1ItlxlE6+gF3rgHL5PpVOY0ao/tkwi+n0ekQb6FYSvF/NVYdtik&#13;&#10;6WC5QdB1ntlU6K6qfQNolfMo92cn3YrD/4x6OY6LXwAAAP//AwBQSwMEFAAGAAgAAAAhAJEnYYTj&#13;&#10;AAAAEQEAAA8AAABkcnMvZG93bnJldi54bWxMj09PwzAMxe9IfIfISNxYstJOW9d0QkxcQYw/0m5Z&#13;&#10;47UVjVM12Vq+Pd6JXSw/2X5+v2IzuU6ccQitJw3zmQKBVHnbUq3h8+PlYQkiREPWdJ5Qwy8G2JS3&#13;&#10;N4XJrR/pHc+7WAs2oZAbDU2MfS5lqBp0Jsx8j8Szox+ciSyHWtrBjGzuOpkotZDOtMQfGtPjc4PV&#13;&#10;z+7kNHy9HvffqXqrty7rRz8pSW4ltb6/m7ZrLk9rEBGn+H8BFwbODyUHO/gT2SA61ipJmShqWD4u&#13;&#10;QFw25kmWgDhwl2YKZFnIa5LyDwAA//8DAFBLAQItABQABgAIAAAAIQC2gziS/gAAAOEBAAATAAAA&#13;&#10;AAAAAAAAAAAAAAAAAABbQ29udGVudF9UeXBlc10ueG1sUEsBAi0AFAAGAAgAAAAhADj9If/WAAAA&#13;&#10;lAEAAAsAAAAAAAAAAAAAAAAALwEAAF9yZWxzLy5yZWxzUEsBAi0AFAAGAAgAAAAhADtZfTZ5AgAA&#13;&#10;ZAUAAA4AAAAAAAAAAAAAAAAALgIAAGRycy9lMm9Eb2MueG1sUEsBAi0AFAAGAAgAAAAhAJEnYYTj&#13;&#10;AAAAEQEAAA8AAAAAAAAAAAAAAAAA0wQAAGRycy9kb3ducmV2LnhtbFBLBQYAAAAABAAEAPMAAADj&#13;&#10;BQAAAAA=&#13;&#10;" filled="f" stroked="f">
                <v:textbox>
                  <w:txbxContent>
                    <w:p w14:paraId="2D667D74" w14:textId="77777777" w:rsidR="00DD6E25" w:rsidRPr="00B20916" w:rsidRDefault="00DD6E25"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364B1D53" wp14:editId="7AB0C8A6">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691EA0">
        <w:rPr>
          <w:noProof/>
        </w:rPr>
        <mc:AlternateContent>
          <mc:Choice Requires="wps">
            <w:drawing>
              <wp:anchor distT="0" distB="0" distL="114300" distR="114300" simplePos="0" relativeHeight="251814912" behindDoc="0" locked="0" layoutInCell="1" allowOverlap="1" wp14:anchorId="7C9DA540" wp14:editId="46D97E43">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56" name="Text Box 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FC6C11" w14:textId="53C94A30" w:rsidR="00DD6E25" w:rsidRPr="00B20916" w:rsidRDefault="00DD6E25"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DA540" id="Text Box 56" o:spid="_x0000_s1045" type="#_x0000_t202" style="position:absolute;margin-left:512pt;margin-top:41.8pt;width:50.6pt;height:30.7pt;z-index:251814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TQzewIAAGIFAAAOAAAAZHJzL2Uyb0RvYy54bWysVMFu2zAMvQ/YPwi6r06yNGuCOkXWosOA&#13;&#10;Yi3WDj0rstQYk0RNYmJnXz9KttOs26XDLjJNPlLkI6nzi9YatlMh1uBKPj4ZcaachKp2TyX/9nD9&#13;&#10;7oyziMJVwoBTJd+ryC+Wb9+cN36hJrABU6nAKIiLi8aXfIPoF0UR5UZZEU/AK0dGDcEKpN/wVFRB&#13;&#10;NBTdmmIyGs2KBkLlA0gVI2mvOiNf5vhaK4m3WkeFzJSccsN8hnyu01ksz8XiKQi/qWWfhviHLKyo&#13;&#10;HV16CHUlULBtqP8IZWsZIILGEwm2AK1rqXINVM149KKa+43wKtdC5ER/oCn+v7Dyy+4usLoq+emM&#13;&#10;Mycs9ehBtcg+QstIRfw0Pi4Idu8JiC3pqc+DPpIyld3qYNOXCmJkJ6b3B3ZTNEnK2XQym5BFkun9&#13;&#10;2fxsntkvnp19iPhJgWVJKHmg5mVOxe4mIiVC0AGS7nJwXRuTG2jcbwoCdhqVJ6D3TnV0+WYJ90Yl&#13;&#10;L+O+Kk0M5LSTIs+eujSB7QRNjZBSOcwV57iETihNd7/Gsccn1y6r1zgfPPLN4PDgbGsHIbP0Iu3q&#13;&#10;+5Cy7vDE31HdScR23ebWj+dDP9dQ7anNAbpFiV5e19SMGxHxTgTaDOofbTve0qENNCWHXuJsA+Hn&#13;&#10;3/QJTwNLVs4a2rSSxx9bERRn5rOjUZ6Pp9O0mvlnevohzUg4tqyPLW5rL4HaMqZ3xcssJjyaQdQB&#13;&#10;7CM9Cqt0K5mEk3R3yXEQL7Hbf3pUpFqtMoiW0Qu8cfdeptCJ5jRqD+2jCL6fR6RB/gLDTorFi7Hs&#13;&#10;sMnTwWqLoOs8s4nojtW+AbTIeZT7Rye9FMf/GfX8NC5/AQAA//8DAFBLAwQUAAYACAAAACEAkSdh&#13;&#10;hOMAAAARAQAADwAAAGRycy9kb3ducmV2LnhtbEyPT0/DMAzF70h8h8hI3Fiy0k5b13RCTFxBjD/S&#13;&#10;blnjtRWNUzXZWr493oldLD/Zfn6/YjO5TpxxCK0nDfOZAoFUedtSreHz4+VhCSJEQ9Z0nlDDLwbY&#13;&#10;lLc3hcmtH+kdz7tYCzahkBsNTYx9LmWoGnQmzHyPxLOjH5yJLIda2sGMbO46mSi1kM60xB8a0+Nz&#13;&#10;g9XP7uQ0fL0e99+pequ3LutHPylJbiW1vr+btmsuT2sQEaf4fwEXBs4PJQc7+BPZIDrWKkmZKGpY&#13;&#10;Pi5AXDbmSZaAOHCXZgpkWchrkvIPAAD//wMAUEsBAi0AFAAGAAgAAAAhALaDOJL+AAAA4QEAABMA&#13;&#10;AAAAAAAAAAAAAAAAAAAAAFtDb250ZW50X1R5cGVzXS54bWxQSwECLQAUAAYACAAAACEAOP0h/9YA&#13;&#10;AACUAQAACwAAAAAAAAAAAAAAAAAvAQAAX3JlbHMvLnJlbHNQSwECLQAUAAYACAAAACEAxik0M3sC&#13;&#10;AABiBQAADgAAAAAAAAAAAAAAAAAuAgAAZHJzL2Uyb0RvYy54bWxQSwECLQAUAAYACAAAACEAkSdh&#13;&#10;hOMAAAARAQAADwAAAAAAAAAAAAAAAADVBAAAZHJzL2Rvd25yZXYueG1sUEsFBgAAAAAEAAQA8wAA&#13;&#10;AOUFAAAAAA==&#13;&#10;" filled="f" stroked="f">
                <v:textbox>
                  <w:txbxContent>
                    <w:p w14:paraId="3DFC6C11" w14:textId="53C94A30" w:rsidR="00DD6E25" w:rsidRPr="00B20916" w:rsidRDefault="00DD6E25"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sidR="00691EA0">
        <w:rPr>
          <w:noProof/>
        </w:rPr>
        <w:drawing>
          <wp:anchor distT="0" distB="0" distL="114300" distR="114300" simplePos="0" relativeHeight="251813888" behindDoc="1" locked="0" layoutInCell="1" allowOverlap="1" wp14:anchorId="20CDAD7A" wp14:editId="0D84F2B2">
            <wp:simplePos x="0" y="0"/>
            <wp:positionH relativeFrom="column">
              <wp:posOffset>-634365</wp:posOffset>
            </wp:positionH>
            <wp:positionV relativeFrom="paragraph">
              <wp:posOffset>-793630</wp:posOffset>
            </wp:positionV>
            <wp:extent cx="7086600" cy="2176272"/>
            <wp:effectExtent l="0" t="0" r="0" b="8255"/>
            <wp:wrapNone/>
            <wp:docPr id="57" name="Picture 57"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A0">
        <w:rPr>
          <w:noProof/>
        </w:rPr>
        <w:softHyphen/>
      </w:r>
      <w:r w:rsidR="00691EA0">
        <w:rPr>
          <w:noProof/>
        </w:rPr>
        <w:softHyphen/>
      </w:r>
      <w:r w:rsidR="00691EA0">
        <w:br w:type="page"/>
      </w:r>
    </w:p>
    <w:p w14:paraId="418397E0" w14:textId="544793D2" w:rsidR="00691EA0" w:rsidRDefault="006430CD">
      <w:pPr>
        <w:spacing w:after="0"/>
      </w:pPr>
      <w:r>
        <w:rPr>
          <w:noProof/>
        </w:rPr>
        <w:lastRenderedPageBreak/>
        <mc:AlternateContent>
          <mc:Choice Requires="wps">
            <w:drawing>
              <wp:anchor distT="0" distB="0" distL="114300" distR="114300" simplePos="0" relativeHeight="251650040" behindDoc="0" locked="0" layoutInCell="1" allowOverlap="1" wp14:anchorId="6B0E7DCA" wp14:editId="4EC3BDE3">
                <wp:simplePos x="0" y="0"/>
                <wp:positionH relativeFrom="column">
                  <wp:posOffset>5460365</wp:posOffset>
                </wp:positionH>
                <wp:positionV relativeFrom="paragraph">
                  <wp:posOffset>-315507</wp:posOffset>
                </wp:positionV>
                <wp:extent cx="914400" cy="613186"/>
                <wp:effectExtent l="0" t="0" r="12700" b="9525"/>
                <wp:wrapNone/>
                <wp:docPr id="36" name="Rectangle 36"/>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CA38C" id="Rectangle 36" o:spid="_x0000_s1026" style="position:absolute;margin-left:429.95pt;margin-top:-24.85pt;width:1in;height:48.3pt;z-index:251650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w+dlgIAAK8FAAAOAAAAZHJzL2Uyb0RvYy54bWysVN9PGzEMfp+0/yHK+7i7Ah2ruKIKxDQJ&#13;&#10;MQRMPKe5pHdSLs6ctNfur5+T+wFjaA9ofUjj2P5sf2f7/GLfGrZT6BuwJS+Ocs6UlVA1dlPyH4/X&#13;&#10;n84480HYShiwquQH5fnF8uOH884t1AxqMJVCRiDWLzpX8joEt8gyL2vVCn8ETllSasBWBBJxk1Uo&#13;&#10;OkJvTTbL83nWAVYOQSrv6fWqV/JlwtdayfBda68CMyWn3EI6MZ3reGbLc7HYoHB1I4c0xDuyaEVj&#13;&#10;KegEdSWCYFts/oJqG4ngQYcjCW0GWjdSpRqomiJ/Vc1DLZxKtRA53k00+f8HK293d8iaquTHc86s&#13;&#10;aOkb3RNrwm6MYvRGBHXOL8juwd3hIHm6xmr3Gtv4T3WwfSL1MJGq9oFJevxSnJzkRL0k1bw4Ls4S&#13;&#10;Zvbs7NCHrwpaFi8lR4qeqBS7Gx8oIJmOJjGWB9NU140xScDN+tIg24n4ffNZPk+flFz+MDP2fZ6E&#13;&#10;E12zyEBfc7qFg1ER0Nh7pYk8qnKWUk5tq6aEhJTKhqJX1aJSfZ6nOf0isTHN2OjRI0kJMCJrqm/C&#13;&#10;HgBGyx5kxO5hBvvoqlLXT875vxLrnSePFBlsmJzbxgK+BWCoqiFybz+S1FMTWVpDdaDWQuhnzjt5&#13;&#10;3dAHvhE+3AmkIaOeoMURvtOhDXQlh+HGWQ346633aE+9T1rOOhrakvufW4GKM/PN0lSkXqMpT8LJ&#13;&#10;6ecZxcCXmvVLjd22l0B9U9CKcjJdo30w41UjtE+0X1YxKqmElRS75DLgKFyGfpnQhpJqtUpmNNlO&#13;&#10;hBv74GQEj6zGBn7cPwl0Q5cHGo9bGAdcLF41e28bPS2stgF0kybhmdeBb9oKqXGGDRbXzks5WT3v&#13;&#10;2eVvAAAA//8DAFBLAwQUAAYACAAAACEAAVvzVeUAAAAQAQAADwAAAGRycy9kb3ducmV2LnhtbExP&#13;&#10;TU/CQBC9m/gfNmPiDXZBqLR0SgxEY4wXionXpR3bxu5u091C8dc7nPQyycx78z7SzWhacaLeN84i&#13;&#10;zKYKBNnClY2tED4Oz5MVCB+0LXXrLCFcyMMmu71JdVK6s93TKQ+VYBHrE41Qh9AlUvqiJqP91HVk&#13;&#10;GftyvdGB176SZa/PLG5aOVcqkkY3lh1q3dG2puI7HwwCme3b5/sy37tIXQ7z2c79DC+viPd3427N&#13;&#10;42kNItAY/j7g2oHzQ8bBjm6wpRctwmoZx0xFmCziRxBXhlIPfDoiLKIYZJbK/0WyXwAAAP//AwBQ&#13;&#10;SwECLQAUAAYACAAAACEAtoM4kv4AAADhAQAAEwAAAAAAAAAAAAAAAAAAAAAAW0NvbnRlbnRfVHlw&#13;&#10;ZXNdLnhtbFBLAQItABQABgAIAAAAIQA4/SH/1gAAAJQBAAALAAAAAAAAAAAAAAAAAC8BAABfcmVs&#13;&#10;cy8ucmVsc1BLAQItABQABgAIAAAAIQDR7w+dlgIAAK8FAAAOAAAAAAAAAAAAAAAAAC4CAABkcnMv&#13;&#10;ZTJvRG9jLnhtbFBLAQItABQABgAIAAAAIQABW/NV5QAAABABAAAPAAAAAAAAAAAAAAAAAPAEAABk&#13;&#10;cnMvZG93bnJldi54bWxQSwUGAAAAAAQABADzAAAAAgYAAAAA&#13;&#10;" fillcolor="#002060" strokecolor="#002060" strokeweight="1pt"/>
            </w:pict>
          </mc:Fallback>
        </mc:AlternateContent>
      </w:r>
    </w:p>
    <w:p w14:paraId="2E58C1BF" w14:textId="4CBB9B74" w:rsidR="009A52AB" w:rsidRDefault="0076206D">
      <w:pPr>
        <w:spacing w:after="0"/>
      </w:pPr>
      <w:r>
        <w:rPr>
          <w:noProof/>
        </w:rPr>
        <mc:AlternateContent>
          <mc:Choice Requires="wps">
            <w:drawing>
              <wp:anchor distT="0" distB="0" distL="114300" distR="114300" simplePos="0" relativeHeight="251696128" behindDoc="0" locked="0" layoutInCell="1" allowOverlap="1" wp14:anchorId="68AE8EA7" wp14:editId="0BA38905">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4" name="Text Box 24"/>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8DFA0" w14:textId="4055CA0C" w:rsidR="00DD6E25" w:rsidRPr="00B20916" w:rsidRDefault="00DD6E25"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4</w:t>
                            </w:r>
                          </w:p>
                          <w:p w14:paraId="5AA7BC37" w14:textId="77777777" w:rsidR="00DD6E25" w:rsidRPr="00B20916" w:rsidRDefault="00DD6E25" w:rsidP="009A52AB">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8EA7" id="Text Box 24" o:spid="_x0000_s1046" type="#_x0000_t202" style="position:absolute;margin-left:514.7pt;margin-top:54.65pt;width:50.6pt;height:30.7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4RydwIAAGIFAAAOAAAAZHJzL2Uyb0RvYy54bWysVFtP2zAUfp+0/2D5faTtOgYVKepATJMQ&#13;&#10;oMHEs+vYNJrj49luk+7X77OTlo7thWkvzsk537lfzs67xrCN8qEmW/Lx0YgzZSVVtX0q+beHq3cn&#13;&#10;nIUobCUMWVXyrQr8fP72zVnrZmpCKzKV8gxGbJi1ruSrGN2sKIJcqUaEI3LKQqjJNyLi1z8VlRct&#13;&#10;rDemmIxGx0VLvnKepAoB3MteyOfZvtZKxlutg4rMlByxxfz6/C7TW8zPxOzJC7eq5RCG+IcoGlFb&#13;&#10;ON2buhRRsLWv/zDV1NJTIB2PJDUFaV1LlXNANuPRi2zuV8KpnAuKE9y+TOH/mZU3mzvP6qrkkyln&#13;&#10;VjTo0YPqIvtEHQML9WldmAF27wCMHfjo844fwExpd9o36YuEGOSo9HZf3WRNgnk8nRxPIJEQvT85&#13;&#10;PTnN1S+elZ0P8bOihiWi5B7NyzUVm+sQEQigO0jyZemqNiY30NjfGAD2HJUnYNBOefTxZipujUpa&#13;&#10;xn5VGhXIYSdGnj11YTzbCEyNkFLZmDPOdoFOKA3fr1Ec8Em1j+o1ynuN7Jls3Cs3tSWfq/Qi7Or7&#13;&#10;LmTd41G/g7wTGbtl17c+dyKxllRt0WZP/aIEJ69qNONahHgnPDYD/cO2x1s82lBbchoozlbkf/6N&#13;&#10;n/AYWEg5a7FpJQ8/1sIrzswXi1E+HU+naTXzz/TDxzQj/lCyPJTYdXNBaMsYd8XJTCZ8NDtSe2oe&#13;&#10;cRQWyStEwkr4LnnckRex338cFakWiwzCMjoRr+29k8l0KnMatYfuUXg3zGPEIN/QbifF7MVY9tik&#13;&#10;aWmxjqTrPLPPVR0agEXOozwcnXQpDv8z6vk0zn8BAAD//wMAUEsDBBQABgAIAAAAIQAURhnR4gAA&#13;&#10;ABIBAAAPAAAAZHJzL2Rvd25yZXYueG1sTE/LTsMwELwj8Q/WInGjdh+0TRqnQlRcQS1QiZsbb5OI&#13;&#10;eB3FbhP+ns0JLqsZ7ezsTLYdXCOu2IXak4bpRIFAKrytqdTw8f7ysAYRoiFrGk+o4QcDbPPbm8yk&#13;&#10;1ve0x+shloJNKKRGQxVjm0oZigqdCRPfIvHu7DtnItOulLYzPZu7Rs6UWkpnauIPlWnxucLi+3Bx&#13;&#10;Gj5fz1/HhXord+6x7f2gJLlEan1/N+w2PJ42ICIO8e8Cxg6cH3IOdvIXskE0zNUsWbB2RMkcxCiZ&#13;&#10;ztUSxInRSq1A5pn8XyX/BQAA//8DAFBLAQItABQABgAIAAAAIQC2gziS/gAAAOEBAAATAAAAAAAA&#13;&#10;AAAAAAAAAAAAAABbQ29udGVudF9UeXBlc10ueG1sUEsBAi0AFAAGAAgAAAAhADj9If/WAAAAlAEA&#13;&#10;AAsAAAAAAAAAAAAAAAAALwEAAF9yZWxzLy5yZWxzUEsBAi0AFAAGAAgAAAAhAEhThHJ3AgAAYgUA&#13;&#10;AA4AAAAAAAAAAAAAAAAALgIAAGRycy9lMm9Eb2MueG1sUEsBAi0AFAAGAAgAAAAhABRGGdHiAAAA&#13;&#10;EgEAAA8AAAAAAAAAAAAAAAAA0QQAAGRycy9kb3ducmV2LnhtbFBLBQYAAAAABAAEAPMAAADgBQAA&#13;&#10;AAA=&#13;&#10;" filled="f" stroked="f">
                <v:textbox>
                  <w:txbxContent>
                    <w:p w14:paraId="04F8DFA0" w14:textId="4055CA0C" w:rsidR="00DD6E25" w:rsidRPr="00B20916" w:rsidRDefault="00DD6E25"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4</w:t>
                      </w:r>
                    </w:p>
                    <w:p w14:paraId="5AA7BC37" w14:textId="77777777" w:rsidR="00DD6E25" w:rsidRPr="00B20916" w:rsidRDefault="00DD6E25" w:rsidP="009A52AB">
                      <w:pPr>
                        <w:rPr>
                          <w:rFonts w:ascii="Georgia" w:hAnsi="Georgia" w:cs="Times New Roman Italic"/>
                          <w:color w:val="FFFFFF" w:themeColor="background1"/>
                          <w:sz w:val="22"/>
                          <w:szCs w:val="22"/>
                        </w:rPr>
                      </w:pPr>
                    </w:p>
                  </w:txbxContent>
                </v:textbox>
                <w10:wrap type="through" anchorx="page" anchory="page"/>
              </v:shape>
            </w:pict>
          </mc:Fallback>
        </mc:AlternateContent>
      </w:r>
      <w:r w:rsidR="009A52AB">
        <w:rPr>
          <w:noProof/>
        </w:rPr>
        <w:drawing>
          <wp:anchor distT="0" distB="0" distL="114300" distR="114300" simplePos="0" relativeHeight="251693056" behindDoc="1" locked="0" layoutInCell="1" allowOverlap="1" wp14:anchorId="1BCC2AF5" wp14:editId="0298BDF1">
            <wp:simplePos x="0" y="0"/>
            <wp:positionH relativeFrom="column">
              <wp:posOffset>-628650</wp:posOffset>
            </wp:positionH>
            <wp:positionV relativeFrom="paragraph">
              <wp:posOffset>-682806</wp:posOffset>
            </wp:positionV>
            <wp:extent cx="7200446" cy="2174098"/>
            <wp:effectExtent l="0" t="0" r="0" b="10795"/>
            <wp:wrapNone/>
            <wp:docPr id="6" name="Picture 6"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softHyphen/>
      </w:r>
      <w:r w:rsidR="00026F50">
        <w:softHyphen/>
      </w:r>
    </w:p>
    <w:p w14:paraId="04656AD2" w14:textId="77777777" w:rsidR="007725D2" w:rsidRDefault="007725D2">
      <w:pPr>
        <w:spacing w:after="0"/>
        <w:sectPr w:rsidR="007725D2" w:rsidSect="00FE68FC">
          <w:pgSz w:w="12240" w:h="15840"/>
          <w:pgMar w:top="1440" w:right="1440" w:bottom="1440" w:left="1440" w:header="720" w:footer="720" w:gutter="0"/>
          <w:cols w:space="720"/>
          <w:docGrid w:linePitch="360"/>
        </w:sectPr>
      </w:pPr>
    </w:p>
    <w:p w14:paraId="436DC634" w14:textId="77777777" w:rsidR="00DF242C" w:rsidRDefault="00B5703D" w:rsidP="00DF242C">
      <w:pPr>
        <w:spacing w:after="0"/>
      </w:pPr>
      <w:r>
        <w:rPr>
          <w:noProof/>
        </w:rPr>
        <mc:AlternateContent>
          <mc:Choice Requires="wps">
            <w:drawing>
              <wp:anchor distT="0" distB="0" distL="114300" distR="114300" simplePos="0" relativeHeight="251698176" behindDoc="0" locked="0" layoutInCell="1" allowOverlap="1" wp14:anchorId="38BB7E39" wp14:editId="028E7D3A">
                <wp:simplePos x="0" y="0"/>
                <wp:positionH relativeFrom="page">
                  <wp:posOffset>289560</wp:posOffset>
                </wp:positionH>
                <wp:positionV relativeFrom="page">
                  <wp:posOffset>1821972</wp:posOffset>
                </wp:positionV>
                <wp:extent cx="5015230" cy="769545"/>
                <wp:effectExtent l="0" t="0" r="0" b="0"/>
                <wp:wrapThrough wrapText="bothSides">
                  <wp:wrapPolygon edited="0">
                    <wp:start x="273" y="357"/>
                    <wp:lineTo x="273" y="20690"/>
                    <wp:lineTo x="21277" y="20690"/>
                    <wp:lineTo x="21277" y="357"/>
                    <wp:lineTo x="273" y="357"/>
                  </wp:wrapPolygon>
                </wp:wrapThrough>
                <wp:docPr id="28" name="Text Box 2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6804D7" w14:textId="755D32D6" w:rsidR="00DD6E25" w:rsidRPr="00393F72" w:rsidRDefault="00DD6E25"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7E39" id="Text Box 28" o:spid="_x0000_s1047" type="#_x0000_t202" style="position:absolute;margin-left:22.8pt;margin-top:143.45pt;width:394.9pt;height:60.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Oe+eAIAAGMFAAAOAAAAZHJzL2Uyb0RvYy54bWysVEtPGzEQvlfqf7B8L5ukCZSIDUpBVJUQ&#13;&#10;oJKKs+O1k1Vtj2tPspv+esbeTUhpL1S97I5nvnk/Li5ba9hWhViDK/nwZMCZchKq2q1K/n1x8+ET&#13;&#10;ZxGFq4QBp0q+U5Ffzt6/u2j8VI1gDaZSgZERF6eNL/ka0U+LIsq1siKegFeOhBqCFUjPsCqqIBqy&#13;&#10;bk0xGgxOiwZC5QNIFSNxrzshn2X7WiuJ91pHhcyUnGLD/A35u0zfYnYhpqsg/LqWfRjiH6Kwonbk&#13;&#10;9GDqWqBgm1D/YcrWMkAEjScSbAFa11LlHCib4eBVNo9r4VXOhYoT/aFM8f+ZlXfbh8DqquQj6pQT&#13;&#10;lnq0UC2yz9AyYlF9Gh+nBHv0BMSW+NTnPT8SM6Xd6mDTnxJiJKdK7w7VTdYkMSeD4WT0kUSSZGen&#13;&#10;55PxJJkpXrR9iPhFgWWJKHmg7uWiiu1txA66hyRnDm5qY3IHjfuNQTY7jsoj0GunRLqAM4U7o5KW&#13;&#10;cd+UphLkuBMjD5+6MoFtBY2NkFI5zClnu4ROKE2+36LY45NqF9VblA8a2TM4PCjb2kHIVXoVdvVj&#13;&#10;H7Lu8FTqo7wTie2y7Xp/aOgSqh31OUC3KdHLm5qacSsiPohAq0H9o3XHe/poA03Joac4W0P49Td+&#13;&#10;wtPEkpSzhlat5PHnRgTFmfnqaJbPh+Nx2s38GE/ORvQIx5LlscRt7BVQW4Z0WLzMZMKj2ZM6gH2i&#13;&#10;qzBPXkkknCTfJcc9eYXdAaCrItV8nkG0jV7grXv0MplOZU6jtmifRPD9PCJN8h3sl1JMX41lh02a&#13;&#10;DuYbBF3nmU2F7qraN4A2OU99f3XSqTh+Z9TLbZw9AwAA//8DAFBLAwQUAAYACAAAACEAEumsVeEA&#13;&#10;AAAPAQAADwAAAGRycy9kb3ducmV2LnhtbExPy07DMBC8I/EP1iJxo3ZLEqVpnApRcQVRHhI3N94m&#13;&#10;EfE6it0m/D3LiV5GWs3sPMrt7HpxxjF0njQsFwoEUu1tR42G97enuxxEiIas6T2hhh8MsK2ur0pT&#13;&#10;WD/RK573sRFsQqEwGtoYh0LKULfoTFj4AYm5ox+diXyOjbSjmdjc9XKlVCad6YgTWjPgY4v19/7k&#13;&#10;NHw8H78+E/XS7Fw6TH5Wktxaan17M+82DA8bEBHn+P8Bfxu4P1Rc7OBPZIPoNSRpxkoNqzxbg2BB&#13;&#10;fp8mIA7MqHwJsirl5Y7qFwAA//8DAFBLAQItABQABgAIAAAAIQC2gziS/gAAAOEBAAATAAAAAAAA&#13;&#10;AAAAAAAAAAAAAABbQ29udGVudF9UeXBlc10ueG1sUEsBAi0AFAAGAAgAAAAhADj9If/WAAAAlAEA&#13;&#10;AAsAAAAAAAAAAAAAAAAALwEAAF9yZWxzLy5yZWxzUEsBAi0AFAAGAAgAAAAhALMU5754AgAAYwUA&#13;&#10;AA4AAAAAAAAAAAAAAAAALgIAAGRycy9lMm9Eb2MueG1sUEsBAi0AFAAGAAgAAAAhABLprFXhAAAA&#13;&#10;DwEAAA8AAAAAAAAAAAAAAAAA0gQAAGRycy9kb3ducmV2LnhtbFBLBQYAAAAABAAEAPMAAADgBQAA&#13;&#10;AAA=&#13;&#10;" filled="f" stroked="f">
                <v:textbox>
                  <w:txbxContent>
                    <w:p w14:paraId="5A6804D7" w14:textId="755D32D6" w:rsidR="00DD6E25" w:rsidRPr="00393F72" w:rsidRDefault="00DD6E25"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4</w:t>
                      </w:r>
                    </w:p>
                  </w:txbxContent>
                </v:textbox>
                <w10:wrap type="through" anchorx="page" anchory="page"/>
              </v:shape>
            </w:pict>
          </mc:Fallback>
        </mc:AlternateContent>
      </w:r>
      <w:r w:rsidR="00D5213D">
        <w:rPr>
          <w:noProof/>
        </w:rPr>
        <mc:AlternateContent>
          <mc:Choice Requires="wps">
            <w:drawing>
              <wp:anchor distT="0" distB="0" distL="114300" distR="114300" simplePos="0" relativeHeight="251801600" behindDoc="0" locked="0" layoutInCell="1" allowOverlap="1" wp14:anchorId="50DED98B" wp14:editId="1DB9EC8C">
                <wp:simplePos x="0" y="0"/>
                <wp:positionH relativeFrom="column">
                  <wp:posOffset>-624205</wp:posOffset>
                </wp:positionH>
                <wp:positionV relativeFrom="paragraph">
                  <wp:posOffset>1470660</wp:posOffset>
                </wp:positionV>
                <wp:extent cx="7152238" cy="722376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7152238" cy="7223760"/>
                        </a:xfrm>
                        <a:prstGeom prst="rect">
                          <a:avLst/>
                        </a:prstGeom>
                        <a:solidFill>
                          <a:schemeClr val="bg2"/>
                        </a:solidFill>
                        <a:ln w="6350">
                          <a:noFill/>
                        </a:ln>
                      </wps:spPr>
                      <wps:txbx>
                        <w:txbxContent>
                          <w:p w14:paraId="5DE3AC07" w14:textId="15C58BBB" w:rsidR="00DD6E25" w:rsidRPr="000951EC" w:rsidRDefault="00F47547" w:rsidP="00D5213D">
                            <w:pPr>
                              <w:contextualSpacing/>
                              <w:rPr>
                                <w:rFonts w:ascii="Georgia" w:hAnsi="Georgia"/>
                                <w:sz w:val="26"/>
                                <w:szCs w:val="26"/>
                              </w:rPr>
                            </w:pPr>
                            <w:hyperlink r:id="rId23" w:history="1">
                              <w:r w:rsidR="00DD6E25" w:rsidRPr="000951EC">
                                <w:rPr>
                                  <w:rStyle w:val="Hyperlink"/>
                                  <w:rFonts w:ascii="Georgia" w:hAnsi="Georgia"/>
                                  <w:sz w:val="26"/>
                                  <w:szCs w:val="26"/>
                                </w:rPr>
                                <w:t>HB 83,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Expungement Amendments</w:t>
                            </w:r>
                          </w:p>
                          <w:p w14:paraId="568E448C" w14:textId="4ED67243" w:rsidR="00DD6E25" w:rsidRPr="000951EC" w:rsidRDefault="00F47547" w:rsidP="00D5213D">
                            <w:pPr>
                              <w:contextualSpacing/>
                              <w:rPr>
                                <w:rFonts w:ascii="Georgia" w:hAnsi="Georgia"/>
                                <w:sz w:val="26"/>
                                <w:szCs w:val="26"/>
                              </w:rPr>
                            </w:pPr>
                            <w:hyperlink r:id="rId24" w:history="1">
                              <w:r w:rsidR="00DD6E25" w:rsidRPr="000951EC">
                                <w:rPr>
                                  <w:rStyle w:val="Hyperlink"/>
                                  <w:rFonts w:ascii="Georgia" w:hAnsi="Georgia"/>
                                  <w:sz w:val="26"/>
                                  <w:szCs w:val="26"/>
                                </w:rPr>
                                <w:t>HB 142,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Criminal Proceeding Amendments</w:t>
                            </w:r>
                          </w:p>
                          <w:p w14:paraId="13EA499C" w14:textId="1765612B" w:rsidR="00DD6E25" w:rsidRPr="000951EC" w:rsidRDefault="00F47547" w:rsidP="00D5213D">
                            <w:pPr>
                              <w:contextualSpacing/>
                              <w:rPr>
                                <w:rFonts w:ascii="Georgia" w:hAnsi="Georgia"/>
                                <w:sz w:val="26"/>
                                <w:szCs w:val="26"/>
                              </w:rPr>
                            </w:pPr>
                            <w:hyperlink r:id="rId25" w:history="1">
                              <w:r w:rsidR="00DD6E25" w:rsidRPr="000951EC">
                                <w:rPr>
                                  <w:rStyle w:val="Hyperlink"/>
                                  <w:rFonts w:ascii="Georgia" w:hAnsi="Georgia"/>
                                  <w:sz w:val="26"/>
                                  <w:szCs w:val="26"/>
                                </w:rPr>
                                <w:t>HB 159, 2</w:t>
                              </w:r>
                              <w:r w:rsidR="00DD6E25" w:rsidRPr="000951EC">
                                <w:rPr>
                                  <w:rStyle w:val="Hyperlink"/>
                                  <w:rFonts w:ascii="Georgia" w:hAnsi="Georgia"/>
                                  <w:sz w:val="26"/>
                                  <w:szCs w:val="26"/>
                                  <w:vertAlign w:val="superscript"/>
                                </w:rPr>
                                <w:t>nd</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Insurance Coverage Revisions</w:t>
                            </w:r>
                          </w:p>
                          <w:p w14:paraId="274D6E76" w14:textId="6186D295" w:rsidR="00DD6E25" w:rsidRPr="000951EC" w:rsidRDefault="00F47547" w:rsidP="00D5213D">
                            <w:pPr>
                              <w:contextualSpacing/>
                              <w:rPr>
                                <w:rFonts w:ascii="Georgia" w:hAnsi="Georgia"/>
                                <w:sz w:val="26"/>
                                <w:szCs w:val="26"/>
                              </w:rPr>
                            </w:pPr>
                            <w:hyperlink r:id="rId26" w:history="1">
                              <w:r w:rsidR="00DD6E25" w:rsidRPr="000951EC">
                                <w:rPr>
                                  <w:rStyle w:val="Hyperlink"/>
                                  <w:rFonts w:ascii="Georgia" w:hAnsi="Georgia"/>
                                  <w:sz w:val="26"/>
                                  <w:szCs w:val="26"/>
                                </w:rPr>
                                <w:t>HB 169</w:t>
                              </w:r>
                            </w:hyperlink>
                            <w:r w:rsidR="00DD6E25" w:rsidRPr="000951EC">
                              <w:rPr>
                                <w:rFonts w:ascii="Georgia" w:hAnsi="Georgia"/>
                                <w:sz w:val="26"/>
                                <w:szCs w:val="26"/>
                              </w:rPr>
                              <w:t xml:space="preserve"> Exemptions Amendments</w:t>
                            </w:r>
                          </w:p>
                          <w:p w14:paraId="0C49872F" w14:textId="7F60D0A8" w:rsidR="00DD6E25" w:rsidRPr="000951EC" w:rsidRDefault="00F47547" w:rsidP="00D5213D">
                            <w:pPr>
                              <w:contextualSpacing/>
                              <w:rPr>
                                <w:rFonts w:ascii="Georgia" w:hAnsi="Georgia"/>
                                <w:sz w:val="26"/>
                                <w:szCs w:val="26"/>
                              </w:rPr>
                            </w:pPr>
                            <w:hyperlink r:id="rId27" w:history="1">
                              <w:r w:rsidR="00DD6E25" w:rsidRPr="000951EC">
                                <w:rPr>
                                  <w:rStyle w:val="Hyperlink"/>
                                  <w:rFonts w:ascii="Georgia" w:hAnsi="Georgia"/>
                                  <w:sz w:val="26"/>
                                  <w:szCs w:val="26"/>
                                </w:rPr>
                                <w:t>HB 179</w:t>
                              </w:r>
                            </w:hyperlink>
                            <w:r w:rsidR="00DD6E25" w:rsidRPr="000951EC">
                              <w:rPr>
                                <w:rFonts w:ascii="Georgia" w:hAnsi="Georgia"/>
                                <w:sz w:val="26"/>
                                <w:szCs w:val="26"/>
                              </w:rPr>
                              <w:t xml:space="preserve"> Recycling Market Development Zone Tax Credit Amendments</w:t>
                            </w:r>
                          </w:p>
                          <w:p w14:paraId="4031B524" w14:textId="6437481E" w:rsidR="00DD6E25" w:rsidRPr="000951EC" w:rsidRDefault="00F47547" w:rsidP="00D5213D">
                            <w:pPr>
                              <w:contextualSpacing/>
                              <w:rPr>
                                <w:rFonts w:ascii="Georgia" w:hAnsi="Georgia"/>
                                <w:sz w:val="26"/>
                                <w:szCs w:val="26"/>
                              </w:rPr>
                            </w:pPr>
                            <w:hyperlink r:id="rId28" w:history="1">
                              <w:r w:rsidR="00DD6E25" w:rsidRPr="000951EC">
                                <w:rPr>
                                  <w:rStyle w:val="Hyperlink"/>
                                  <w:rFonts w:ascii="Georgia" w:hAnsi="Georgia"/>
                                  <w:sz w:val="26"/>
                                  <w:szCs w:val="26"/>
                                </w:rPr>
                                <w:t>HB 200</w:t>
                              </w:r>
                            </w:hyperlink>
                            <w:r w:rsidR="00DD6E25" w:rsidRPr="000951EC">
                              <w:rPr>
                                <w:rFonts w:ascii="Georgia" w:hAnsi="Georgia"/>
                                <w:sz w:val="26"/>
                                <w:szCs w:val="26"/>
                              </w:rPr>
                              <w:t xml:space="preserve"> Addition to Income Revisions</w:t>
                            </w:r>
                          </w:p>
                          <w:p w14:paraId="37D68529" w14:textId="35EB0692" w:rsidR="00DD6E25" w:rsidRPr="000951EC" w:rsidRDefault="00F47547" w:rsidP="00D5213D">
                            <w:pPr>
                              <w:contextualSpacing/>
                              <w:rPr>
                                <w:rFonts w:ascii="Georgia" w:hAnsi="Georgia"/>
                                <w:sz w:val="26"/>
                                <w:szCs w:val="26"/>
                              </w:rPr>
                            </w:pPr>
                            <w:hyperlink r:id="rId29" w:history="1">
                              <w:r w:rsidR="00DD6E25" w:rsidRPr="000951EC">
                                <w:rPr>
                                  <w:rStyle w:val="Hyperlink"/>
                                  <w:rFonts w:ascii="Georgia" w:hAnsi="Georgia"/>
                                  <w:sz w:val="26"/>
                                  <w:szCs w:val="26"/>
                                </w:rPr>
                                <w:t>HB 134</w:t>
                              </w:r>
                            </w:hyperlink>
                            <w:r w:rsidR="00DD6E25" w:rsidRPr="000951EC">
                              <w:rPr>
                                <w:rFonts w:ascii="Georgia" w:hAnsi="Georgia"/>
                                <w:sz w:val="26"/>
                                <w:szCs w:val="26"/>
                              </w:rPr>
                              <w:t xml:space="preserve"> Raw Milk Products Amendments</w:t>
                            </w:r>
                          </w:p>
                          <w:p w14:paraId="1467E908" w14:textId="2E161194" w:rsidR="00DD6E25" w:rsidRPr="000951EC" w:rsidRDefault="00F47547" w:rsidP="00D5213D">
                            <w:pPr>
                              <w:contextualSpacing/>
                              <w:rPr>
                                <w:rFonts w:ascii="Georgia" w:hAnsi="Georgia"/>
                                <w:sz w:val="26"/>
                                <w:szCs w:val="26"/>
                              </w:rPr>
                            </w:pPr>
                            <w:hyperlink r:id="rId30" w:history="1">
                              <w:r w:rsidR="00DD6E25" w:rsidRPr="000951EC">
                                <w:rPr>
                                  <w:rStyle w:val="Hyperlink"/>
                                  <w:rFonts w:ascii="Georgia" w:hAnsi="Georgia"/>
                                  <w:sz w:val="26"/>
                                  <w:szCs w:val="26"/>
                                </w:rPr>
                                <w:t>HB 228</w:t>
                              </w:r>
                            </w:hyperlink>
                            <w:r w:rsidR="00DD6E25" w:rsidRPr="000951EC">
                              <w:rPr>
                                <w:rFonts w:ascii="Georgia" w:hAnsi="Georgia"/>
                                <w:sz w:val="26"/>
                                <w:szCs w:val="26"/>
                              </w:rPr>
                              <w:t xml:space="preserve"> Livestock Predators Removal Amendments</w:t>
                            </w:r>
                          </w:p>
                          <w:p w14:paraId="1FAD39A1" w14:textId="08D4EF54" w:rsidR="00DD6E25" w:rsidRPr="000951EC" w:rsidRDefault="00F47547" w:rsidP="00D5213D">
                            <w:pPr>
                              <w:contextualSpacing/>
                              <w:rPr>
                                <w:rFonts w:ascii="Georgia" w:hAnsi="Georgia"/>
                                <w:sz w:val="26"/>
                                <w:szCs w:val="26"/>
                              </w:rPr>
                            </w:pPr>
                            <w:hyperlink r:id="rId31" w:history="1">
                              <w:r w:rsidR="00DD6E25" w:rsidRPr="000951EC">
                                <w:rPr>
                                  <w:rStyle w:val="Hyperlink"/>
                                  <w:rFonts w:ascii="Georgia" w:hAnsi="Georgia"/>
                                  <w:sz w:val="26"/>
                                  <w:szCs w:val="26"/>
                                </w:rPr>
                                <w:t>HB 67,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Local Education Agency Financial Information Systems</w:t>
                            </w:r>
                          </w:p>
                          <w:p w14:paraId="6BEE0D1B" w14:textId="292E1530" w:rsidR="00DD6E25" w:rsidRPr="000951EC" w:rsidRDefault="00F47547" w:rsidP="00D5213D">
                            <w:pPr>
                              <w:contextualSpacing/>
                              <w:rPr>
                                <w:rFonts w:ascii="Georgia" w:hAnsi="Georgia"/>
                                <w:sz w:val="26"/>
                                <w:szCs w:val="26"/>
                              </w:rPr>
                            </w:pPr>
                            <w:hyperlink r:id="rId32" w:history="1">
                              <w:r w:rsidR="00DD6E25" w:rsidRPr="000951EC">
                                <w:rPr>
                                  <w:rStyle w:val="Hyperlink"/>
                                  <w:rFonts w:ascii="Georgia" w:hAnsi="Georgia"/>
                                  <w:sz w:val="26"/>
                                  <w:szCs w:val="26"/>
                                </w:rPr>
                                <w:t>HB 68,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Apprenticeship and Work-based Learning Amendments</w:t>
                            </w:r>
                          </w:p>
                          <w:p w14:paraId="67EF9B0A" w14:textId="5B9534B2" w:rsidR="00DD6E25" w:rsidRPr="000951EC" w:rsidRDefault="00F47547" w:rsidP="00D5213D">
                            <w:pPr>
                              <w:contextualSpacing/>
                              <w:rPr>
                                <w:rFonts w:ascii="Georgia" w:hAnsi="Georgia"/>
                                <w:sz w:val="26"/>
                                <w:szCs w:val="26"/>
                              </w:rPr>
                            </w:pPr>
                            <w:hyperlink r:id="rId33" w:history="1">
                              <w:r w:rsidR="00DD6E25" w:rsidRPr="000951EC">
                                <w:rPr>
                                  <w:rStyle w:val="Hyperlink"/>
                                  <w:rFonts w:ascii="Georgia" w:hAnsi="Georgia"/>
                                  <w:sz w:val="26"/>
                                  <w:szCs w:val="26"/>
                                </w:rPr>
                                <w:t>HB 205</w:t>
                              </w:r>
                            </w:hyperlink>
                            <w:r w:rsidR="00DD6E25" w:rsidRPr="000951EC">
                              <w:rPr>
                                <w:rFonts w:ascii="Georgia" w:hAnsi="Georgia"/>
                                <w:sz w:val="26"/>
                                <w:szCs w:val="26"/>
                              </w:rPr>
                              <w:t xml:space="preserve"> Students with Disabilities Amendments</w:t>
                            </w:r>
                          </w:p>
                          <w:p w14:paraId="06137825" w14:textId="21D14181" w:rsidR="00DD6E25" w:rsidRPr="000951EC" w:rsidRDefault="00F47547" w:rsidP="00D5213D">
                            <w:pPr>
                              <w:contextualSpacing/>
                              <w:rPr>
                                <w:rFonts w:ascii="Georgia" w:hAnsi="Georgia"/>
                                <w:sz w:val="26"/>
                                <w:szCs w:val="26"/>
                              </w:rPr>
                            </w:pPr>
                            <w:hyperlink r:id="rId34" w:history="1">
                              <w:r w:rsidR="00DD6E25" w:rsidRPr="000951EC">
                                <w:rPr>
                                  <w:rStyle w:val="Hyperlink"/>
                                  <w:rFonts w:ascii="Georgia" w:hAnsi="Georgia"/>
                                  <w:sz w:val="26"/>
                                  <w:szCs w:val="26"/>
                                </w:rPr>
                                <w:t>HB 222,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Start Smart Utah Breakfast Program </w:t>
                            </w:r>
                          </w:p>
                          <w:p w14:paraId="73CABBAA" w14:textId="0BA600C6" w:rsidR="00DD6E25" w:rsidRPr="000951EC" w:rsidRDefault="00F47547" w:rsidP="00D5213D">
                            <w:pPr>
                              <w:contextualSpacing/>
                              <w:rPr>
                                <w:rFonts w:ascii="Georgia" w:hAnsi="Georgia"/>
                                <w:sz w:val="26"/>
                                <w:szCs w:val="26"/>
                              </w:rPr>
                            </w:pPr>
                            <w:hyperlink r:id="rId35" w:history="1">
                              <w:r w:rsidR="00DD6E25" w:rsidRPr="000951EC">
                                <w:rPr>
                                  <w:rStyle w:val="Hyperlink"/>
                                  <w:rFonts w:ascii="Georgia" w:hAnsi="Georgia"/>
                                  <w:sz w:val="26"/>
                                  <w:szCs w:val="26"/>
                                </w:rPr>
                                <w:t>HB 214,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Insurance Coverage Modifications</w:t>
                            </w:r>
                          </w:p>
                          <w:p w14:paraId="7A786938" w14:textId="0368BC73" w:rsidR="00DD6E25" w:rsidRPr="000951EC" w:rsidRDefault="00F47547" w:rsidP="00D5213D">
                            <w:pPr>
                              <w:contextualSpacing/>
                              <w:rPr>
                                <w:rFonts w:ascii="Georgia" w:hAnsi="Georgia"/>
                                <w:sz w:val="26"/>
                                <w:szCs w:val="26"/>
                              </w:rPr>
                            </w:pPr>
                            <w:hyperlink r:id="rId36" w:history="1">
                              <w:r w:rsidR="00DD6E25" w:rsidRPr="000951EC">
                                <w:rPr>
                                  <w:rStyle w:val="Hyperlink"/>
                                  <w:rFonts w:ascii="Georgia" w:hAnsi="Georgia"/>
                                  <w:sz w:val="26"/>
                                  <w:szCs w:val="26"/>
                                </w:rPr>
                                <w:t>HB 162</w:t>
                              </w:r>
                            </w:hyperlink>
                            <w:r w:rsidR="00DD6E25" w:rsidRPr="000951EC">
                              <w:rPr>
                                <w:rFonts w:ascii="Georgia" w:hAnsi="Georgia"/>
                                <w:sz w:val="26"/>
                                <w:szCs w:val="26"/>
                              </w:rPr>
                              <w:t xml:space="preserve"> Securities Amendments</w:t>
                            </w:r>
                          </w:p>
                          <w:p w14:paraId="64122F56" w14:textId="54E41EE3" w:rsidR="00DD6E25" w:rsidRPr="000951EC" w:rsidRDefault="00F47547" w:rsidP="00D5213D">
                            <w:pPr>
                              <w:contextualSpacing/>
                              <w:rPr>
                                <w:rFonts w:ascii="Georgia" w:hAnsi="Georgia"/>
                                <w:sz w:val="26"/>
                                <w:szCs w:val="26"/>
                              </w:rPr>
                            </w:pPr>
                            <w:hyperlink r:id="rId37" w:history="1">
                              <w:r w:rsidR="00DD6E25" w:rsidRPr="000951EC">
                                <w:rPr>
                                  <w:rStyle w:val="Hyperlink"/>
                                  <w:rFonts w:ascii="Georgia" w:hAnsi="Georgia"/>
                                  <w:sz w:val="26"/>
                                  <w:szCs w:val="26"/>
                                </w:rPr>
                                <w:t>HB 244,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Fetal Exposure Reporting and Treatment Amendments</w:t>
                            </w:r>
                          </w:p>
                          <w:p w14:paraId="4E81DBAE" w14:textId="2DFC6774" w:rsidR="00DD6E25" w:rsidRPr="000951EC" w:rsidRDefault="00F47547" w:rsidP="00D5213D">
                            <w:pPr>
                              <w:contextualSpacing/>
                              <w:rPr>
                                <w:rFonts w:ascii="Georgia" w:hAnsi="Georgia"/>
                                <w:sz w:val="26"/>
                                <w:szCs w:val="26"/>
                              </w:rPr>
                            </w:pPr>
                            <w:hyperlink r:id="rId38" w:history="1">
                              <w:r w:rsidR="00DD6E25" w:rsidRPr="000951EC">
                                <w:rPr>
                                  <w:rStyle w:val="Hyperlink"/>
                                  <w:rFonts w:ascii="Georgia" w:hAnsi="Georgia"/>
                                  <w:sz w:val="26"/>
                                  <w:szCs w:val="26"/>
                                </w:rPr>
                                <w:t>HB 243,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Warning Labels Amendments </w:t>
                            </w:r>
                          </w:p>
                          <w:p w14:paraId="4719A3AF" w14:textId="2CF93DAE" w:rsidR="00DD6E25" w:rsidRPr="000951EC" w:rsidRDefault="00F47547" w:rsidP="00D5213D">
                            <w:pPr>
                              <w:contextualSpacing/>
                              <w:rPr>
                                <w:rFonts w:ascii="Georgia" w:hAnsi="Georgia"/>
                                <w:sz w:val="26"/>
                                <w:szCs w:val="26"/>
                              </w:rPr>
                            </w:pPr>
                            <w:hyperlink r:id="rId39" w:history="1">
                              <w:r w:rsidR="00DD6E25" w:rsidRPr="000951EC">
                                <w:rPr>
                                  <w:rStyle w:val="Hyperlink"/>
                                  <w:rFonts w:ascii="Georgia" w:hAnsi="Georgia"/>
                                  <w:sz w:val="26"/>
                                  <w:szCs w:val="26"/>
                                </w:rPr>
                                <w:t>HB 105</w:t>
                              </w:r>
                            </w:hyperlink>
                            <w:r w:rsidR="00DD6E25" w:rsidRPr="000951EC">
                              <w:rPr>
                                <w:rFonts w:ascii="Georgia" w:hAnsi="Georgia"/>
                                <w:sz w:val="26"/>
                                <w:szCs w:val="26"/>
                              </w:rPr>
                              <w:t xml:space="preserve"> Water Facilities Amendments</w:t>
                            </w:r>
                          </w:p>
                          <w:p w14:paraId="70C014B3" w14:textId="12A8B088" w:rsidR="00DD6E25" w:rsidRPr="000951EC" w:rsidRDefault="00F47547" w:rsidP="00D5213D">
                            <w:pPr>
                              <w:contextualSpacing/>
                              <w:rPr>
                                <w:rFonts w:ascii="Georgia" w:hAnsi="Georgia"/>
                                <w:sz w:val="26"/>
                                <w:szCs w:val="26"/>
                              </w:rPr>
                            </w:pPr>
                            <w:hyperlink r:id="rId40" w:history="1">
                              <w:r w:rsidR="00DD6E25" w:rsidRPr="000951EC">
                                <w:rPr>
                                  <w:rStyle w:val="Hyperlink"/>
                                  <w:rFonts w:ascii="Georgia" w:hAnsi="Georgia"/>
                                  <w:sz w:val="26"/>
                                  <w:szCs w:val="26"/>
                                </w:rPr>
                                <w:t>HB 197,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Fishing and Hunting Restrictions for Nonpayment of Child Support</w:t>
                            </w:r>
                          </w:p>
                          <w:p w14:paraId="6C890FF8" w14:textId="379A7D8C" w:rsidR="00DD6E25" w:rsidRPr="000951EC" w:rsidRDefault="00F47547" w:rsidP="00D5213D">
                            <w:pPr>
                              <w:contextualSpacing/>
                              <w:rPr>
                                <w:rFonts w:ascii="Georgia" w:hAnsi="Georgia"/>
                                <w:sz w:val="26"/>
                                <w:szCs w:val="26"/>
                              </w:rPr>
                            </w:pPr>
                            <w:hyperlink r:id="rId41" w:history="1">
                              <w:r w:rsidR="00DD6E25" w:rsidRPr="000951EC">
                                <w:rPr>
                                  <w:rStyle w:val="Hyperlink"/>
                                  <w:rFonts w:ascii="Georgia" w:hAnsi="Georgia"/>
                                  <w:sz w:val="26"/>
                                  <w:szCs w:val="26"/>
                                </w:rPr>
                                <w:t>HB 116, 2</w:t>
                              </w:r>
                              <w:r w:rsidR="00DD6E25" w:rsidRPr="000951EC">
                                <w:rPr>
                                  <w:rStyle w:val="Hyperlink"/>
                                  <w:rFonts w:ascii="Georgia" w:hAnsi="Georgia"/>
                                  <w:sz w:val="26"/>
                                  <w:szCs w:val="26"/>
                                  <w:vertAlign w:val="superscript"/>
                                </w:rPr>
                                <w:t>nd</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Murdered and Missing Indigenous Women, Girls, and LGBTQ+ Task Force</w:t>
                            </w:r>
                          </w:p>
                          <w:p w14:paraId="3CCF2725" w14:textId="3AA582B8" w:rsidR="00DD6E25" w:rsidRPr="000951EC" w:rsidRDefault="00F47547" w:rsidP="00D5213D">
                            <w:pPr>
                              <w:contextualSpacing/>
                              <w:rPr>
                                <w:rFonts w:ascii="Georgia" w:hAnsi="Georgia"/>
                                <w:sz w:val="26"/>
                                <w:szCs w:val="26"/>
                              </w:rPr>
                            </w:pPr>
                            <w:hyperlink r:id="rId42" w:history="1">
                              <w:r w:rsidR="00DD6E25" w:rsidRPr="000951EC">
                                <w:rPr>
                                  <w:rStyle w:val="Hyperlink"/>
                                  <w:rFonts w:ascii="Georgia" w:hAnsi="Georgia"/>
                                  <w:sz w:val="26"/>
                                  <w:szCs w:val="26"/>
                                </w:rPr>
                                <w:t>HB 213,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Consent Language Amendments </w:t>
                            </w:r>
                          </w:p>
                          <w:p w14:paraId="7A94B13F" w14:textId="1CE4D82C" w:rsidR="00DD6E25" w:rsidRPr="000951EC" w:rsidRDefault="00F47547" w:rsidP="00D5213D">
                            <w:pPr>
                              <w:contextualSpacing/>
                              <w:rPr>
                                <w:rFonts w:ascii="Georgia" w:hAnsi="Georgia"/>
                                <w:sz w:val="26"/>
                                <w:szCs w:val="26"/>
                              </w:rPr>
                            </w:pPr>
                            <w:hyperlink r:id="rId43" w:history="1">
                              <w:r w:rsidR="00DD6E25" w:rsidRPr="000951EC">
                                <w:rPr>
                                  <w:rStyle w:val="Hyperlink"/>
                                  <w:rFonts w:ascii="Georgia" w:hAnsi="Georgia"/>
                                  <w:sz w:val="26"/>
                                  <w:szCs w:val="26"/>
                                </w:rPr>
                                <w:t>HB 127</w:t>
                              </w:r>
                            </w:hyperlink>
                            <w:r w:rsidR="00DD6E25" w:rsidRPr="000951EC">
                              <w:rPr>
                                <w:rFonts w:ascii="Georgia" w:hAnsi="Georgia"/>
                                <w:sz w:val="26"/>
                                <w:szCs w:val="26"/>
                              </w:rPr>
                              <w:t xml:space="preserve"> Motorcycle Right-of-way Amendments</w:t>
                            </w:r>
                          </w:p>
                          <w:p w14:paraId="1245D91E" w14:textId="57A45E8E" w:rsidR="00DD6E25" w:rsidRPr="000951EC" w:rsidRDefault="00F47547" w:rsidP="00D5213D">
                            <w:pPr>
                              <w:contextualSpacing/>
                              <w:rPr>
                                <w:rFonts w:ascii="Georgia" w:hAnsi="Georgia"/>
                                <w:sz w:val="26"/>
                                <w:szCs w:val="26"/>
                              </w:rPr>
                            </w:pPr>
                            <w:hyperlink r:id="rId44" w:history="1">
                              <w:r w:rsidR="00DD6E25" w:rsidRPr="000951EC">
                                <w:rPr>
                                  <w:rStyle w:val="Hyperlink"/>
                                  <w:rFonts w:ascii="Georgia" w:hAnsi="Georgia"/>
                                  <w:sz w:val="26"/>
                                  <w:szCs w:val="26"/>
                                </w:rPr>
                                <w:t>HB 183, 2</w:t>
                              </w:r>
                              <w:r w:rsidR="00DD6E25" w:rsidRPr="000951EC">
                                <w:rPr>
                                  <w:rStyle w:val="Hyperlink"/>
                                  <w:rFonts w:ascii="Georgia" w:hAnsi="Georgia"/>
                                  <w:sz w:val="26"/>
                                  <w:szCs w:val="26"/>
                                  <w:vertAlign w:val="superscript"/>
                                </w:rPr>
                                <w:t>nd</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Driver License Record Amendments</w:t>
                            </w:r>
                          </w:p>
                          <w:p w14:paraId="57CC4B78" w14:textId="1B10D8D7" w:rsidR="00DD6E25" w:rsidRPr="000951EC" w:rsidRDefault="00F47547" w:rsidP="00D5213D">
                            <w:pPr>
                              <w:contextualSpacing/>
                              <w:rPr>
                                <w:rFonts w:ascii="Georgia" w:hAnsi="Georgia"/>
                                <w:sz w:val="26"/>
                                <w:szCs w:val="26"/>
                              </w:rPr>
                            </w:pPr>
                            <w:hyperlink r:id="rId45" w:history="1">
                              <w:r w:rsidR="00DD6E25" w:rsidRPr="000951EC">
                                <w:rPr>
                                  <w:rStyle w:val="Hyperlink"/>
                                  <w:rFonts w:ascii="Georgia" w:hAnsi="Georgia"/>
                                  <w:sz w:val="26"/>
                                  <w:szCs w:val="26"/>
                                </w:rPr>
                                <w:t>SB 72</w:t>
                              </w:r>
                            </w:hyperlink>
                            <w:r w:rsidR="00DD6E25" w:rsidRPr="000951EC">
                              <w:rPr>
                                <w:rFonts w:ascii="Georgia" w:hAnsi="Georgia"/>
                                <w:sz w:val="26"/>
                                <w:szCs w:val="26"/>
                              </w:rPr>
                              <w:t xml:space="preserve"> Revisor’s Technical Corrections to Utah Code </w:t>
                            </w:r>
                          </w:p>
                          <w:p w14:paraId="705B80A7" w14:textId="619A3730" w:rsidR="00DD6E25" w:rsidRPr="000951EC" w:rsidRDefault="00F47547" w:rsidP="00D5213D">
                            <w:pPr>
                              <w:contextualSpacing/>
                              <w:rPr>
                                <w:rFonts w:ascii="Georgia" w:hAnsi="Georgia"/>
                                <w:sz w:val="26"/>
                                <w:szCs w:val="26"/>
                              </w:rPr>
                            </w:pPr>
                            <w:hyperlink r:id="rId46" w:history="1">
                              <w:r w:rsidR="00DD6E25" w:rsidRPr="000951EC">
                                <w:rPr>
                                  <w:rStyle w:val="Hyperlink"/>
                                  <w:rFonts w:ascii="Georgia" w:hAnsi="Georgia"/>
                                  <w:sz w:val="26"/>
                                  <w:szCs w:val="26"/>
                                </w:rPr>
                                <w:t>HB 60</w:t>
                              </w:r>
                            </w:hyperlink>
                            <w:r w:rsidR="00DD6E25" w:rsidRPr="000951EC">
                              <w:rPr>
                                <w:rFonts w:ascii="Georgia" w:hAnsi="Georgia"/>
                                <w:sz w:val="26"/>
                                <w:szCs w:val="26"/>
                              </w:rPr>
                              <w:t xml:space="preserve"> Corporate Income Tax Credit Amendments </w:t>
                            </w:r>
                          </w:p>
                          <w:p w14:paraId="74441FE6" w14:textId="414AADDB" w:rsidR="00DD6E25" w:rsidRPr="000951EC" w:rsidRDefault="00F47547" w:rsidP="00D5213D">
                            <w:pPr>
                              <w:contextualSpacing/>
                              <w:rPr>
                                <w:rFonts w:ascii="Georgia" w:hAnsi="Georgia"/>
                                <w:sz w:val="26"/>
                                <w:szCs w:val="26"/>
                              </w:rPr>
                            </w:pPr>
                            <w:hyperlink r:id="rId47" w:history="1">
                              <w:r w:rsidR="00DD6E25" w:rsidRPr="000951EC">
                                <w:rPr>
                                  <w:rStyle w:val="Hyperlink"/>
                                  <w:rFonts w:ascii="Georgia" w:hAnsi="Georgia"/>
                                  <w:sz w:val="26"/>
                                  <w:szCs w:val="26"/>
                                </w:rPr>
                                <w:t>HB 33,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Abuse, Neglect, and Dependency Proceedings Amendments </w:t>
                            </w:r>
                          </w:p>
                          <w:p w14:paraId="68FC8D3D" w14:textId="6B45EDD1" w:rsidR="00DD6E25" w:rsidRPr="000951EC" w:rsidRDefault="00F47547" w:rsidP="00D5213D">
                            <w:pPr>
                              <w:contextualSpacing/>
                              <w:rPr>
                                <w:rFonts w:ascii="Georgia" w:hAnsi="Georgia"/>
                                <w:sz w:val="26"/>
                                <w:szCs w:val="26"/>
                              </w:rPr>
                            </w:pPr>
                            <w:hyperlink r:id="rId48" w:history="1">
                              <w:r w:rsidR="00DD6E25" w:rsidRPr="000951EC">
                                <w:rPr>
                                  <w:rStyle w:val="Hyperlink"/>
                                  <w:rFonts w:ascii="Georgia" w:hAnsi="Georgia"/>
                                  <w:sz w:val="26"/>
                                  <w:szCs w:val="26"/>
                                </w:rPr>
                                <w:t>HB 64, 2</w:t>
                              </w:r>
                              <w:r w:rsidR="00DD6E25" w:rsidRPr="000951EC">
                                <w:rPr>
                                  <w:rStyle w:val="Hyperlink"/>
                                  <w:rFonts w:ascii="Georgia" w:hAnsi="Georgia"/>
                                  <w:sz w:val="26"/>
                                  <w:szCs w:val="26"/>
                                  <w:vertAlign w:val="superscript"/>
                                </w:rPr>
                                <w:t>nd</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Custody and Visitation Rights Amendments </w:t>
                            </w:r>
                          </w:p>
                          <w:p w14:paraId="74C156F9" w14:textId="66A2B50A" w:rsidR="00DD6E25" w:rsidRPr="000951EC" w:rsidRDefault="00F47547" w:rsidP="00D5213D">
                            <w:pPr>
                              <w:contextualSpacing/>
                              <w:rPr>
                                <w:rFonts w:ascii="Georgia" w:hAnsi="Georgia"/>
                                <w:sz w:val="26"/>
                                <w:szCs w:val="26"/>
                              </w:rPr>
                            </w:pPr>
                            <w:hyperlink r:id="rId49" w:history="1">
                              <w:r w:rsidR="00DD6E25" w:rsidRPr="000951EC">
                                <w:rPr>
                                  <w:rStyle w:val="Hyperlink"/>
                                  <w:rFonts w:ascii="Georgia" w:hAnsi="Georgia"/>
                                  <w:sz w:val="26"/>
                                  <w:szCs w:val="26"/>
                                </w:rPr>
                                <w:t>HB 292</w:t>
                              </w:r>
                            </w:hyperlink>
                            <w:r w:rsidR="00DD6E25" w:rsidRPr="000951EC">
                              <w:rPr>
                                <w:rFonts w:ascii="Georgia" w:hAnsi="Georgia"/>
                                <w:sz w:val="26"/>
                                <w:szCs w:val="26"/>
                              </w:rPr>
                              <w:t xml:space="preserve"> Internet Voting Study </w:t>
                            </w:r>
                          </w:p>
                          <w:p w14:paraId="0B082E42" w14:textId="0FDABCDC" w:rsidR="00DD6E25" w:rsidRDefault="00F47547" w:rsidP="00D5213D">
                            <w:pPr>
                              <w:contextualSpacing/>
                              <w:rPr>
                                <w:rFonts w:ascii="Georgia" w:hAnsi="Georgia"/>
                                <w:sz w:val="26"/>
                                <w:szCs w:val="26"/>
                              </w:rPr>
                            </w:pPr>
                            <w:hyperlink r:id="rId50" w:history="1">
                              <w:r w:rsidR="00DD6E25" w:rsidRPr="000951EC">
                                <w:rPr>
                                  <w:rStyle w:val="Hyperlink"/>
                                  <w:rFonts w:ascii="Georgia" w:hAnsi="Georgia"/>
                                  <w:sz w:val="26"/>
                                  <w:szCs w:val="26"/>
                                </w:rPr>
                                <w:t>SB 72</w:t>
                              </w:r>
                            </w:hyperlink>
                            <w:r w:rsidR="00DD6E25" w:rsidRPr="000951EC">
                              <w:rPr>
                                <w:rFonts w:ascii="Georgia" w:hAnsi="Georgia"/>
                                <w:sz w:val="26"/>
                                <w:szCs w:val="26"/>
                              </w:rPr>
                              <w:t xml:space="preserve"> Revisor’s Technical Corrections to Utah Code</w:t>
                            </w:r>
                          </w:p>
                          <w:p w14:paraId="75C713EA" w14:textId="77777777" w:rsidR="00315544" w:rsidRPr="000951EC" w:rsidRDefault="00F47547" w:rsidP="00315544">
                            <w:pPr>
                              <w:contextualSpacing/>
                              <w:rPr>
                                <w:rFonts w:ascii="Georgia" w:hAnsi="Georgia"/>
                                <w:sz w:val="26"/>
                                <w:szCs w:val="26"/>
                              </w:rPr>
                            </w:pPr>
                            <w:hyperlink r:id="rId51" w:history="1">
                              <w:r w:rsidR="00315544" w:rsidRPr="000951EC">
                                <w:rPr>
                                  <w:rStyle w:val="Hyperlink"/>
                                  <w:rFonts w:ascii="Georgia" w:hAnsi="Georgia"/>
                                  <w:sz w:val="26"/>
                                  <w:szCs w:val="26"/>
                                </w:rPr>
                                <w:t>SJR 7, 2</w:t>
                              </w:r>
                              <w:r w:rsidR="00315544" w:rsidRPr="000951EC">
                                <w:rPr>
                                  <w:rStyle w:val="Hyperlink"/>
                                  <w:rFonts w:ascii="Georgia" w:hAnsi="Georgia"/>
                                  <w:sz w:val="26"/>
                                  <w:szCs w:val="26"/>
                                  <w:vertAlign w:val="superscript"/>
                                </w:rPr>
                                <w:t>nd</w:t>
                              </w:r>
                              <w:r w:rsidR="00315544" w:rsidRPr="000951EC">
                                <w:rPr>
                                  <w:rStyle w:val="Hyperlink"/>
                                  <w:rFonts w:ascii="Georgia" w:hAnsi="Georgia"/>
                                  <w:sz w:val="26"/>
                                  <w:szCs w:val="26"/>
                                </w:rPr>
                                <w:t xml:space="preserve"> Sub</w:t>
                              </w:r>
                            </w:hyperlink>
                            <w:r w:rsidR="00315544" w:rsidRPr="000951EC">
                              <w:rPr>
                                <w:rFonts w:ascii="Georgia" w:hAnsi="Georgia"/>
                                <w:sz w:val="26"/>
                                <w:szCs w:val="26"/>
                              </w:rPr>
                              <w:t xml:space="preserve"> Joint Resolution Authorizing Pay of In-session Employees </w:t>
                            </w:r>
                          </w:p>
                          <w:p w14:paraId="7153E46D" w14:textId="77777777" w:rsidR="00315544" w:rsidRPr="000951EC" w:rsidRDefault="00F47547" w:rsidP="00315544">
                            <w:pPr>
                              <w:contextualSpacing/>
                              <w:rPr>
                                <w:rFonts w:ascii="Georgia" w:hAnsi="Georgia"/>
                                <w:sz w:val="26"/>
                                <w:szCs w:val="26"/>
                              </w:rPr>
                            </w:pPr>
                            <w:hyperlink r:id="rId52" w:history="1">
                              <w:r w:rsidR="00315544" w:rsidRPr="000951EC">
                                <w:rPr>
                                  <w:rStyle w:val="Hyperlink"/>
                                  <w:rFonts w:ascii="Georgia" w:hAnsi="Georgia"/>
                                  <w:sz w:val="26"/>
                                  <w:szCs w:val="26"/>
                                </w:rPr>
                                <w:t>SB 54</w:t>
                              </w:r>
                            </w:hyperlink>
                            <w:r w:rsidR="00315544" w:rsidRPr="000951EC">
                              <w:rPr>
                                <w:rFonts w:ascii="Georgia" w:hAnsi="Georgia"/>
                                <w:sz w:val="26"/>
                                <w:szCs w:val="26"/>
                              </w:rPr>
                              <w:t xml:space="preserve"> Mobile Home Amendments</w:t>
                            </w:r>
                          </w:p>
                          <w:p w14:paraId="3A6F2382" w14:textId="77777777" w:rsidR="00315544" w:rsidRPr="000951EC" w:rsidRDefault="00F47547" w:rsidP="00315544">
                            <w:pPr>
                              <w:contextualSpacing/>
                              <w:rPr>
                                <w:rFonts w:ascii="Georgia" w:hAnsi="Georgia"/>
                                <w:sz w:val="26"/>
                                <w:szCs w:val="26"/>
                              </w:rPr>
                            </w:pPr>
                            <w:hyperlink r:id="rId53" w:history="1">
                              <w:r w:rsidR="00315544" w:rsidRPr="000951EC">
                                <w:rPr>
                                  <w:rStyle w:val="Hyperlink"/>
                                  <w:rFonts w:ascii="Georgia" w:hAnsi="Georgia"/>
                                  <w:sz w:val="26"/>
                                  <w:szCs w:val="26"/>
                                </w:rPr>
                                <w:t>HB 161, 1</w:t>
                              </w:r>
                              <w:r w:rsidR="00315544" w:rsidRPr="000951EC">
                                <w:rPr>
                                  <w:rStyle w:val="Hyperlink"/>
                                  <w:rFonts w:ascii="Georgia" w:hAnsi="Georgia"/>
                                  <w:sz w:val="26"/>
                                  <w:szCs w:val="26"/>
                                  <w:vertAlign w:val="superscript"/>
                                </w:rPr>
                                <w:t>st</w:t>
                              </w:r>
                              <w:r w:rsidR="00315544" w:rsidRPr="000951EC">
                                <w:rPr>
                                  <w:rStyle w:val="Hyperlink"/>
                                  <w:rFonts w:ascii="Georgia" w:hAnsi="Georgia"/>
                                  <w:sz w:val="26"/>
                                  <w:szCs w:val="26"/>
                                </w:rPr>
                                <w:t xml:space="preserve"> Sub</w:t>
                              </w:r>
                            </w:hyperlink>
                            <w:r w:rsidR="00315544" w:rsidRPr="000951EC">
                              <w:rPr>
                                <w:rFonts w:ascii="Georgia" w:hAnsi="Georgia"/>
                                <w:sz w:val="26"/>
                                <w:szCs w:val="26"/>
                              </w:rPr>
                              <w:t xml:space="preserve"> Audiology and Speech-language Pathology Interstate Compact </w:t>
                            </w:r>
                          </w:p>
                          <w:p w14:paraId="54B1FA15" w14:textId="77777777" w:rsidR="00315544" w:rsidRPr="000951EC" w:rsidRDefault="00F47547" w:rsidP="00315544">
                            <w:pPr>
                              <w:contextualSpacing/>
                              <w:rPr>
                                <w:rFonts w:ascii="Georgia" w:hAnsi="Georgia"/>
                                <w:sz w:val="26"/>
                                <w:szCs w:val="26"/>
                              </w:rPr>
                            </w:pPr>
                            <w:hyperlink r:id="rId54" w:history="1">
                              <w:r w:rsidR="00315544" w:rsidRPr="000951EC">
                                <w:rPr>
                                  <w:rStyle w:val="Hyperlink"/>
                                  <w:rFonts w:ascii="Georgia" w:hAnsi="Georgia"/>
                                  <w:sz w:val="26"/>
                                  <w:szCs w:val="26"/>
                                </w:rPr>
                                <w:t>HB 208</w:t>
                              </w:r>
                            </w:hyperlink>
                            <w:r w:rsidR="00315544" w:rsidRPr="000951EC">
                              <w:rPr>
                                <w:rFonts w:ascii="Georgia" w:hAnsi="Georgia"/>
                                <w:sz w:val="26"/>
                                <w:szCs w:val="26"/>
                              </w:rPr>
                              <w:t xml:space="preserve"> Alcohol Education Amendments</w:t>
                            </w:r>
                          </w:p>
                          <w:p w14:paraId="4AD3D8E3" w14:textId="77777777" w:rsidR="00315544" w:rsidRPr="000951EC" w:rsidRDefault="00F47547" w:rsidP="00315544">
                            <w:pPr>
                              <w:contextualSpacing/>
                              <w:rPr>
                                <w:rFonts w:ascii="Georgia" w:hAnsi="Georgia"/>
                                <w:sz w:val="26"/>
                                <w:szCs w:val="26"/>
                              </w:rPr>
                            </w:pPr>
                            <w:hyperlink r:id="rId55" w:history="1">
                              <w:r w:rsidR="00315544" w:rsidRPr="000951EC">
                                <w:rPr>
                                  <w:rStyle w:val="Hyperlink"/>
                                  <w:rFonts w:ascii="Georgia" w:hAnsi="Georgia"/>
                                  <w:sz w:val="26"/>
                                  <w:szCs w:val="26"/>
                                </w:rPr>
                                <w:t>HB 174</w:t>
                              </w:r>
                            </w:hyperlink>
                            <w:r w:rsidR="00315544" w:rsidRPr="000951EC">
                              <w:rPr>
                                <w:rFonts w:ascii="Georgia" w:hAnsi="Georgia"/>
                                <w:sz w:val="26"/>
                                <w:szCs w:val="26"/>
                              </w:rPr>
                              <w:t xml:space="preserve"> Rural County Health Care Facilities Tax Amendments</w:t>
                            </w:r>
                          </w:p>
                          <w:p w14:paraId="3C344D76" w14:textId="77777777" w:rsidR="00315544" w:rsidRPr="000951EC" w:rsidRDefault="00F47547" w:rsidP="00315544">
                            <w:pPr>
                              <w:contextualSpacing/>
                              <w:rPr>
                                <w:rFonts w:ascii="Georgia" w:hAnsi="Georgia"/>
                                <w:sz w:val="26"/>
                                <w:szCs w:val="26"/>
                              </w:rPr>
                            </w:pPr>
                            <w:hyperlink r:id="rId56" w:history="1">
                              <w:r w:rsidR="00315544" w:rsidRPr="000951EC">
                                <w:rPr>
                                  <w:rStyle w:val="Hyperlink"/>
                                  <w:rFonts w:ascii="Georgia" w:hAnsi="Georgia"/>
                                  <w:sz w:val="26"/>
                                  <w:szCs w:val="26"/>
                                </w:rPr>
                                <w:t>HB 96</w:t>
                              </w:r>
                            </w:hyperlink>
                            <w:r w:rsidR="00315544" w:rsidRPr="000951EC">
                              <w:rPr>
                                <w:rFonts w:ascii="Georgia" w:hAnsi="Georgia"/>
                                <w:sz w:val="26"/>
                                <w:szCs w:val="26"/>
                              </w:rPr>
                              <w:t xml:space="preserve"> Water Forfeiture Amendments</w:t>
                            </w:r>
                          </w:p>
                          <w:p w14:paraId="3D8C8F45" w14:textId="77777777" w:rsidR="00315544" w:rsidRPr="000951EC" w:rsidRDefault="00F47547" w:rsidP="00315544">
                            <w:pPr>
                              <w:contextualSpacing/>
                              <w:rPr>
                                <w:rFonts w:ascii="Georgia" w:hAnsi="Georgia"/>
                                <w:sz w:val="26"/>
                                <w:szCs w:val="26"/>
                              </w:rPr>
                            </w:pPr>
                            <w:hyperlink r:id="rId57" w:history="1">
                              <w:r w:rsidR="00315544" w:rsidRPr="000951EC">
                                <w:rPr>
                                  <w:rStyle w:val="Hyperlink"/>
                                  <w:rFonts w:ascii="Georgia" w:hAnsi="Georgia"/>
                                  <w:sz w:val="26"/>
                                  <w:szCs w:val="26"/>
                                </w:rPr>
                                <w:t>SB 47</w:t>
                              </w:r>
                            </w:hyperlink>
                            <w:r w:rsidR="00315544" w:rsidRPr="000951EC">
                              <w:rPr>
                                <w:rFonts w:ascii="Georgia" w:hAnsi="Georgia"/>
                                <w:sz w:val="26"/>
                                <w:szCs w:val="26"/>
                              </w:rPr>
                              <w:t xml:space="preserve"> Public Document Signature Classification</w:t>
                            </w:r>
                          </w:p>
                          <w:p w14:paraId="54611704" w14:textId="77777777" w:rsidR="00315544" w:rsidRPr="000951EC" w:rsidRDefault="00F47547" w:rsidP="00315544">
                            <w:pPr>
                              <w:contextualSpacing/>
                              <w:rPr>
                                <w:rFonts w:ascii="Georgia" w:hAnsi="Georgia"/>
                                <w:sz w:val="26"/>
                                <w:szCs w:val="26"/>
                              </w:rPr>
                            </w:pPr>
                            <w:hyperlink r:id="rId58" w:history="1">
                              <w:r w:rsidR="00315544" w:rsidRPr="000951EC">
                                <w:rPr>
                                  <w:rStyle w:val="Hyperlink"/>
                                  <w:rFonts w:ascii="Georgia" w:hAnsi="Georgia"/>
                                  <w:sz w:val="26"/>
                                  <w:szCs w:val="26"/>
                                </w:rPr>
                                <w:t>SB 48</w:t>
                              </w:r>
                            </w:hyperlink>
                            <w:r w:rsidR="00315544" w:rsidRPr="000951EC">
                              <w:rPr>
                                <w:rFonts w:ascii="Georgia" w:hAnsi="Georgia"/>
                                <w:sz w:val="26"/>
                                <w:szCs w:val="26"/>
                              </w:rPr>
                              <w:t xml:space="preserve"> Corrections Officer Certification Pilot Extension</w:t>
                            </w:r>
                          </w:p>
                          <w:p w14:paraId="558BF872" w14:textId="77777777" w:rsidR="00315544" w:rsidRPr="000951EC" w:rsidRDefault="00315544" w:rsidP="00D5213D">
                            <w:pPr>
                              <w:contextualSpacing/>
                              <w:rPr>
                                <w:rFonts w:ascii="Georgia" w:hAnsi="Georgia"/>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ED98B" id="Text Box 7" o:spid="_x0000_s1048" type="#_x0000_t202" style="position:absolute;margin-left:-49.15pt;margin-top:115.8pt;width:563.15pt;height:568.8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IlTRQIAAIIEAAAOAAAAZHJzL2Uyb0RvYy54bWysVE1v2zAMvQ/YfxB0X524adMFcYosRYYB&#13;&#10;RVsgGXpWZDkxIIuapMTufv2elM91Ow27yBT5RInvkR7fd41mO+V8Tabg/aseZ8pIKmuzLvj35fzT&#13;&#10;HWc+CFMKTUYV/E15fj/5+GHc2pHKaUO6VI4hifGj1hZ8E4IdZZmXG9UIf0VWGQQrco0I2Lp1VjrR&#13;&#10;Inujs7zXu81acqV1JJX38D7sg3yS8leVkuG5qrwKTBccbwtpdWldxTWbjMVo7YTd1PLwDPEPr2hE&#13;&#10;bXDpKdWDCIJtXf1HqqaWjjxV4UpSk1FV1VKlGlBNv/eumsVGWJVqATnenmjy/y+tfNq9OFaXBR9y&#13;&#10;ZkQDiZaqC+wLdWwY2WmtHwG0sICFDm6ofPR7OGPRXeWa+EU5DHHw/HbiNiaTcA77N3l+jW6QiA1h&#13;&#10;Dm8T+9n5uHU+fFXUsGgU3EG8xKnYPfqApwB6hMTbPOm6nNdap01sGDXTju0EpF6t8/hInPgNpQ1r&#13;&#10;C357fdNLiQ3F43ucNoDHYvdFRSt0qy5Rk6dk0bWi8g1EONo3krdyXuOxj8KHF+HQOagd0xCesVSa&#13;&#10;cBkdLM425H7+zR/xEBRRzlp0YsH9j61wijP9zUDqz/3BILZu2gxuhjk27jKyuoyYbTMjMNDH3FmZ&#13;&#10;zIgP+mhWjppXDM003oqQMBJ3FzwczVnYzweGTqrpNIHQrFaER7OwMqaOjEcplt2rcPagV4DUT3Ts&#13;&#10;WTF6J9seG08amm4DVXXS9MzqgX80ehLuMJRxki73CXX+dUx+AQAA//8DAFBLAwQUAAYACAAAACEA&#13;&#10;DDO+eeYAAAASAQAADwAAAGRycy9kb3ducmV2LnhtbEyPQWvDMAyF74P9B6PBbq1TB0KaxiljZRQG&#13;&#10;YyzdZTc10ZK0sR1it83266eeuouQ0NPT+/L1ZHpxptF3zmpYzCMQZCtXd7bR8Ll7maUgfEBbY+8s&#13;&#10;afghD+vi/i7HrHYX+0HnMjSCTazPUEMbwpBJ6auWDPq5G8jy7tuNBgOPYyPrES9sbnqpoiiRBjvL&#13;&#10;H1oc6Lml6liejIav8R19dfDldtcoQvW2/X3dxFo/PkybFZenFYhAU7hdwJWB80PBwfbuZGsveg2z&#13;&#10;ZRqzVIOKFwmIqyJSKTPuuYuTpQJZ5PI/SvEHAAD//wMAUEsBAi0AFAAGAAgAAAAhALaDOJL+AAAA&#13;&#10;4QEAABMAAAAAAAAAAAAAAAAAAAAAAFtDb250ZW50X1R5cGVzXS54bWxQSwECLQAUAAYACAAAACEA&#13;&#10;OP0h/9YAAACUAQAACwAAAAAAAAAAAAAAAAAvAQAAX3JlbHMvLnJlbHNQSwECLQAUAAYACAAAACEA&#13;&#10;sfSJU0UCAACCBAAADgAAAAAAAAAAAAAAAAAuAgAAZHJzL2Uyb0RvYy54bWxQSwECLQAUAAYACAAA&#13;&#10;ACEADDO+eeYAAAASAQAADwAAAAAAAAAAAAAAAACfBAAAZHJzL2Rvd25yZXYueG1sUEsFBgAAAAAE&#13;&#10;AAQA8wAAALIFAAAAAA==&#13;&#10;" fillcolor="#e7e6e6 [3214]" stroked="f" strokeweight=".5pt">
                <v:textbox>
                  <w:txbxContent>
                    <w:p w14:paraId="5DE3AC07" w14:textId="15C58BBB" w:rsidR="00DD6E25" w:rsidRPr="000951EC" w:rsidRDefault="00DD6E25" w:rsidP="00D5213D">
                      <w:pPr>
                        <w:contextualSpacing/>
                        <w:rPr>
                          <w:rFonts w:ascii="Georgia" w:hAnsi="Georgia"/>
                          <w:sz w:val="26"/>
                          <w:szCs w:val="26"/>
                        </w:rPr>
                      </w:pPr>
                      <w:hyperlink r:id="rId59" w:history="1">
                        <w:r w:rsidRPr="000951EC">
                          <w:rPr>
                            <w:rStyle w:val="Hyperlink"/>
                            <w:rFonts w:ascii="Georgia" w:hAnsi="Georgia"/>
                            <w:sz w:val="26"/>
                            <w:szCs w:val="26"/>
                          </w:rPr>
                          <w:t>HB 83,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Expungement Amendments</w:t>
                      </w:r>
                    </w:p>
                    <w:p w14:paraId="568E448C" w14:textId="4ED67243" w:rsidR="00DD6E25" w:rsidRPr="000951EC" w:rsidRDefault="00DD6E25" w:rsidP="00D5213D">
                      <w:pPr>
                        <w:contextualSpacing/>
                        <w:rPr>
                          <w:rFonts w:ascii="Georgia" w:hAnsi="Georgia"/>
                          <w:sz w:val="26"/>
                          <w:szCs w:val="26"/>
                        </w:rPr>
                      </w:pPr>
                      <w:hyperlink r:id="rId60" w:history="1">
                        <w:r w:rsidRPr="000951EC">
                          <w:rPr>
                            <w:rStyle w:val="Hyperlink"/>
                            <w:rFonts w:ascii="Georgia" w:hAnsi="Georgia"/>
                            <w:sz w:val="26"/>
                            <w:szCs w:val="26"/>
                          </w:rPr>
                          <w:t>HB 142,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Criminal Proceeding Amendments</w:t>
                      </w:r>
                    </w:p>
                    <w:p w14:paraId="13EA499C" w14:textId="1765612B" w:rsidR="00DD6E25" w:rsidRPr="000951EC" w:rsidRDefault="00DD6E25" w:rsidP="00D5213D">
                      <w:pPr>
                        <w:contextualSpacing/>
                        <w:rPr>
                          <w:rFonts w:ascii="Georgia" w:hAnsi="Georgia"/>
                          <w:sz w:val="26"/>
                          <w:szCs w:val="26"/>
                        </w:rPr>
                      </w:pPr>
                      <w:hyperlink r:id="rId61" w:history="1">
                        <w:r w:rsidRPr="000951EC">
                          <w:rPr>
                            <w:rStyle w:val="Hyperlink"/>
                            <w:rFonts w:ascii="Georgia" w:hAnsi="Georgia"/>
                            <w:sz w:val="26"/>
                            <w:szCs w:val="26"/>
                          </w:rPr>
                          <w:t>HB 159,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Insurance Coverage Revisions</w:t>
                      </w:r>
                    </w:p>
                    <w:p w14:paraId="274D6E76" w14:textId="6186D295" w:rsidR="00DD6E25" w:rsidRPr="000951EC" w:rsidRDefault="00DD6E25" w:rsidP="00D5213D">
                      <w:pPr>
                        <w:contextualSpacing/>
                        <w:rPr>
                          <w:rFonts w:ascii="Georgia" w:hAnsi="Georgia"/>
                          <w:sz w:val="26"/>
                          <w:szCs w:val="26"/>
                        </w:rPr>
                      </w:pPr>
                      <w:hyperlink r:id="rId62" w:history="1">
                        <w:r w:rsidRPr="000951EC">
                          <w:rPr>
                            <w:rStyle w:val="Hyperlink"/>
                            <w:rFonts w:ascii="Georgia" w:hAnsi="Georgia"/>
                            <w:sz w:val="26"/>
                            <w:szCs w:val="26"/>
                          </w:rPr>
                          <w:t>HB 169</w:t>
                        </w:r>
                      </w:hyperlink>
                      <w:r w:rsidRPr="000951EC">
                        <w:rPr>
                          <w:rFonts w:ascii="Georgia" w:hAnsi="Georgia"/>
                          <w:sz w:val="26"/>
                          <w:szCs w:val="26"/>
                        </w:rPr>
                        <w:t xml:space="preserve"> Exemptions Amendments</w:t>
                      </w:r>
                    </w:p>
                    <w:p w14:paraId="0C49872F" w14:textId="7F60D0A8" w:rsidR="00DD6E25" w:rsidRPr="000951EC" w:rsidRDefault="00DD6E25" w:rsidP="00D5213D">
                      <w:pPr>
                        <w:contextualSpacing/>
                        <w:rPr>
                          <w:rFonts w:ascii="Georgia" w:hAnsi="Georgia"/>
                          <w:sz w:val="26"/>
                          <w:szCs w:val="26"/>
                        </w:rPr>
                      </w:pPr>
                      <w:hyperlink r:id="rId63" w:history="1">
                        <w:r w:rsidRPr="000951EC">
                          <w:rPr>
                            <w:rStyle w:val="Hyperlink"/>
                            <w:rFonts w:ascii="Georgia" w:hAnsi="Georgia"/>
                            <w:sz w:val="26"/>
                            <w:szCs w:val="26"/>
                          </w:rPr>
                          <w:t>HB 179</w:t>
                        </w:r>
                      </w:hyperlink>
                      <w:r w:rsidRPr="000951EC">
                        <w:rPr>
                          <w:rFonts w:ascii="Georgia" w:hAnsi="Georgia"/>
                          <w:sz w:val="26"/>
                          <w:szCs w:val="26"/>
                        </w:rPr>
                        <w:t xml:space="preserve"> Recycling Market Development Zone Tax Credit Amendments</w:t>
                      </w:r>
                    </w:p>
                    <w:p w14:paraId="4031B524" w14:textId="6437481E" w:rsidR="00DD6E25" w:rsidRPr="000951EC" w:rsidRDefault="00DD6E25" w:rsidP="00D5213D">
                      <w:pPr>
                        <w:contextualSpacing/>
                        <w:rPr>
                          <w:rFonts w:ascii="Georgia" w:hAnsi="Georgia"/>
                          <w:sz w:val="26"/>
                          <w:szCs w:val="26"/>
                        </w:rPr>
                      </w:pPr>
                      <w:hyperlink r:id="rId64" w:history="1">
                        <w:r w:rsidRPr="000951EC">
                          <w:rPr>
                            <w:rStyle w:val="Hyperlink"/>
                            <w:rFonts w:ascii="Georgia" w:hAnsi="Georgia"/>
                            <w:sz w:val="26"/>
                            <w:szCs w:val="26"/>
                          </w:rPr>
                          <w:t>HB 200</w:t>
                        </w:r>
                      </w:hyperlink>
                      <w:r w:rsidRPr="000951EC">
                        <w:rPr>
                          <w:rFonts w:ascii="Georgia" w:hAnsi="Georgia"/>
                          <w:sz w:val="26"/>
                          <w:szCs w:val="26"/>
                        </w:rPr>
                        <w:t xml:space="preserve"> Addition to Income Revisions</w:t>
                      </w:r>
                    </w:p>
                    <w:p w14:paraId="37D68529" w14:textId="35EB0692" w:rsidR="00DD6E25" w:rsidRPr="000951EC" w:rsidRDefault="00DD6E25" w:rsidP="00D5213D">
                      <w:pPr>
                        <w:contextualSpacing/>
                        <w:rPr>
                          <w:rFonts w:ascii="Georgia" w:hAnsi="Georgia"/>
                          <w:sz w:val="26"/>
                          <w:szCs w:val="26"/>
                        </w:rPr>
                      </w:pPr>
                      <w:hyperlink r:id="rId65" w:history="1">
                        <w:r w:rsidRPr="000951EC">
                          <w:rPr>
                            <w:rStyle w:val="Hyperlink"/>
                            <w:rFonts w:ascii="Georgia" w:hAnsi="Georgia"/>
                            <w:sz w:val="26"/>
                            <w:szCs w:val="26"/>
                          </w:rPr>
                          <w:t>HB 134</w:t>
                        </w:r>
                      </w:hyperlink>
                      <w:r w:rsidRPr="000951EC">
                        <w:rPr>
                          <w:rFonts w:ascii="Georgia" w:hAnsi="Georgia"/>
                          <w:sz w:val="26"/>
                          <w:szCs w:val="26"/>
                        </w:rPr>
                        <w:t xml:space="preserve"> Raw Milk Products Amendments</w:t>
                      </w:r>
                    </w:p>
                    <w:p w14:paraId="1467E908" w14:textId="2E161194" w:rsidR="00DD6E25" w:rsidRPr="000951EC" w:rsidRDefault="00DD6E25" w:rsidP="00D5213D">
                      <w:pPr>
                        <w:contextualSpacing/>
                        <w:rPr>
                          <w:rFonts w:ascii="Georgia" w:hAnsi="Georgia"/>
                          <w:sz w:val="26"/>
                          <w:szCs w:val="26"/>
                        </w:rPr>
                      </w:pPr>
                      <w:hyperlink r:id="rId66" w:history="1">
                        <w:r w:rsidRPr="000951EC">
                          <w:rPr>
                            <w:rStyle w:val="Hyperlink"/>
                            <w:rFonts w:ascii="Georgia" w:hAnsi="Georgia"/>
                            <w:sz w:val="26"/>
                            <w:szCs w:val="26"/>
                          </w:rPr>
                          <w:t>HB 228</w:t>
                        </w:r>
                      </w:hyperlink>
                      <w:r w:rsidRPr="000951EC">
                        <w:rPr>
                          <w:rFonts w:ascii="Georgia" w:hAnsi="Georgia"/>
                          <w:sz w:val="26"/>
                          <w:szCs w:val="26"/>
                        </w:rPr>
                        <w:t xml:space="preserve"> Livestock Predators Removal Amendments</w:t>
                      </w:r>
                    </w:p>
                    <w:p w14:paraId="1FAD39A1" w14:textId="08D4EF54" w:rsidR="00DD6E25" w:rsidRPr="000951EC" w:rsidRDefault="00DD6E25" w:rsidP="00D5213D">
                      <w:pPr>
                        <w:contextualSpacing/>
                        <w:rPr>
                          <w:rFonts w:ascii="Georgia" w:hAnsi="Georgia"/>
                          <w:sz w:val="26"/>
                          <w:szCs w:val="26"/>
                        </w:rPr>
                      </w:pPr>
                      <w:hyperlink r:id="rId67" w:history="1">
                        <w:r w:rsidRPr="000951EC">
                          <w:rPr>
                            <w:rStyle w:val="Hyperlink"/>
                            <w:rFonts w:ascii="Georgia" w:hAnsi="Georgia"/>
                            <w:sz w:val="26"/>
                            <w:szCs w:val="26"/>
                          </w:rPr>
                          <w:t>HB 67,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Local Education Agency Financial Information Systems</w:t>
                      </w:r>
                    </w:p>
                    <w:p w14:paraId="6BEE0D1B" w14:textId="292E1530" w:rsidR="00DD6E25" w:rsidRPr="000951EC" w:rsidRDefault="00DD6E25" w:rsidP="00D5213D">
                      <w:pPr>
                        <w:contextualSpacing/>
                        <w:rPr>
                          <w:rFonts w:ascii="Georgia" w:hAnsi="Georgia"/>
                          <w:sz w:val="26"/>
                          <w:szCs w:val="26"/>
                        </w:rPr>
                      </w:pPr>
                      <w:hyperlink r:id="rId68" w:history="1">
                        <w:r w:rsidRPr="000951EC">
                          <w:rPr>
                            <w:rStyle w:val="Hyperlink"/>
                            <w:rFonts w:ascii="Georgia" w:hAnsi="Georgia"/>
                            <w:sz w:val="26"/>
                            <w:szCs w:val="26"/>
                          </w:rPr>
                          <w:t>HB 68,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Apprenticeship and Work-based Learning Amendments</w:t>
                      </w:r>
                    </w:p>
                    <w:p w14:paraId="67EF9B0A" w14:textId="5B9534B2" w:rsidR="00DD6E25" w:rsidRPr="000951EC" w:rsidRDefault="00DD6E25" w:rsidP="00D5213D">
                      <w:pPr>
                        <w:contextualSpacing/>
                        <w:rPr>
                          <w:rFonts w:ascii="Georgia" w:hAnsi="Georgia"/>
                          <w:sz w:val="26"/>
                          <w:szCs w:val="26"/>
                        </w:rPr>
                      </w:pPr>
                      <w:hyperlink r:id="rId69" w:history="1">
                        <w:r w:rsidRPr="000951EC">
                          <w:rPr>
                            <w:rStyle w:val="Hyperlink"/>
                            <w:rFonts w:ascii="Georgia" w:hAnsi="Georgia"/>
                            <w:sz w:val="26"/>
                            <w:szCs w:val="26"/>
                          </w:rPr>
                          <w:t>HB 205</w:t>
                        </w:r>
                      </w:hyperlink>
                      <w:r w:rsidRPr="000951EC">
                        <w:rPr>
                          <w:rFonts w:ascii="Georgia" w:hAnsi="Georgia"/>
                          <w:sz w:val="26"/>
                          <w:szCs w:val="26"/>
                        </w:rPr>
                        <w:t xml:space="preserve"> Students with Disabilities Amendments</w:t>
                      </w:r>
                    </w:p>
                    <w:p w14:paraId="06137825" w14:textId="21D14181" w:rsidR="00DD6E25" w:rsidRPr="000951EC" w:rsidRDefault="00DD6E25" w:rsidP="00D5213D">
                      <w:pPr>
                        <w:contextualSpacing/>
                        <w:rPr>
                          <w:rFonts w:ascii="Georgia" w:hAnsi="Georgia"/>
                          <w:sz w:val="26"/>
                          <w:szCs w:val="26"/>
                        </w:rPr>
                      </w:pPr>
                      <w:hyperlink r:id="rId70" w:history="1">
                        <w:r w:rsidRPr="000951EC">
                          <w:rPr>
                            <w:rStyle w:val="Hyperlink"/>
                            <w:rFonts w:ascii="Georgia" w:hAnsi="Georgia"/>
                            <w:sz w:val="26"/>
                            <w:szCs w:val="26"/>
                          </w:rPr>
                          <w:t>HB 222,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Start Smart Utah Breakfast Program </w:t>
                      </w:r>
                    </w:p>
                    <w:p w14:paraId="73CABBAA" w14:textId="0BA600C6" w:rsidR="00DD6E25" w:rsidRPr="000951EC" w:rsidRDefault="00DD6E25" w:rsidP="00D5213D">
                      <w:pPr>
                        <w:contextualSpacing/>
                        <w:rPr>
                          <w:rFonts w:ascii="Georgia" w:hAnsi="Georgia"/>
                          <w:sz w:val="26"/>
                          <w:szCs w:val="26"/>
                        </w:rPr>
                      </w:pPr>
                      <w:hyperlink r:id="rId71" w:history="1">
                        <w:r w:rsidRPr="000951EC">
                          <w:rPr>
                            <w:rStyle w:val="Hyperlink"/>
                            <w:rFonts w:ascii="Georgia" w:hAnsi="Georgia"/>
                            <w:sz w:val="26"/>
                            <w:szCs w:val="26"/>
                          </w:rPr>
                          <w:t>HB 214,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Insurance Coverage Modifications</w:t>
                      </w:r>
                    </w:p>
                    <w:p w14:paraId="7A786938" w14:textId="0368BC73" w:rsidR="00DD6E25" w:rsidRPr="000951EC" w:rsidRDefault="00DD6E25" w:rsidP="00D5213D">
                      <w:pPr>
                        <w:contextualSpacing/>
                        <w:rPr>
                          <w:rFonts w:ascii="Georgia" w:hAnsi="Georgia"/>
                          <w:sz w:val="26"/>
                          <w:szCs w:val="26"/>
                        </w:rPr>
                      </w:pPr>
                      <w:hyperlink r:id="rId72" w:history="1">
                        <w:r w:rsidRPr="000951EC">
                          <w:rPr>
                            <w:rStyle w:val="Hyperlink"/>
                            <w:rFonts w:ascii="Georgia" w:hAnsi="Georgia"/>
                            <w:sz w:val="26"/>
                            <w:szCs w:val="26"/>
                          </w:rPr>
                          <w:t>HB 162</w:t>
                        </w:r>
                      </w:hyperlink>
                      <w:r w:rsidRPr="000951EC">
                        <w:rPr>
                          <w:rFonts w:ascii="Georgia" w:hAnsi="Georgia"/>
                          <w:sz w:val="26"/>
                          <w:szCs w:val="26"/>
                        </w:rPr>
                        <w:t xml:space="preserve"> Securities Amendments</w:t>
                      </w:r>
                    </w:p>
                    <w:p w14:paraId="64122F56" w14:textId="54E41EE3" w:rsidR="00DD6E25" w:rsidRPr="000951EC" w:rsidRDefault="00DD6E25" w:rsidP="00D5213D">
                      <w:pPr>
                        <w:contextualSpacing/>
                        <w:rPr>
                          <w:rFonts w:ascii="Georgia" w:hAnsi="Georgia"/>
                          <w:sz w:val="26"/>
                          <w:szCs w:val="26"/>
                        </w:rPr>
                      </w:pPr>
                      <w:hyperlink r:id="rId73" w:history="1">
                        <w:r w:rsidRPr="000951EC">
                          <w:rPr>
                            <w:rStyle w:val="Hyperlink"/>
                            <w:rFonts w:ascii="Georgia" w:hAnsi="Georgia"/>
                            <w:sz w:val="26"/>
                            <w:szCs w:val="26"/>
                          </w:rPr>
                          <w:t>HB 244,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Fetal Exposure Reporting and Treatment Amendments</w:t>
                      </w:r>
                    </w:p>
                    <w:p w14:paraId="4E81DBAE" w14:textId="2DFC6774" w:rsidR="00DD6E25" w:rsidRPr="000951EC" w:rsidRDefault="00DD6E25" w:rsidP="00D5213D">
                      <w:pPr>
                        <w:contextualSpacing/>
                        <w:rPr>
                          <w:rFonts w:ascii="Georgia" w:hAnsi="Georgia"/>
                          <w:sz w:val="26"/>
                          <w:szCs w:val="26"/>
                        </w:rPr>
                      </w:pPr>
                      <w:hyperlink r:id="rId74" w:history="1">
                        <w:r w:rsidRPr="000951EC">
                          <w:rPr>
                            <w:rStyle w:val="Hyperlink"/>
                            <w:rFonts w:ascii="Georgia" w:hAnsi="Georgia"/>
                            <w:sz w:val="26"/>
                            <w:szCs w:val="26"/>
                          </w:rPr>
                          <w:t>HB 243,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Warning Labels Amendments </w:t>
                      </w:r>
                    </w:p>
                    <w:p w14:paraId="4719A3AF" w14:textId="2CF93DAE" w:rsidR="00DD6E25" w:rsidRPr="000951EC" w:rsidRDefault="00DD6E25" w:rsidP="00D5213D">
                      <w:pPr>
                        <w:contextualSpacing/>
                        <w:rPr>
                          <w:rFonts w:ascii="Georgia" w:hAnsi="Georgia"/>
                          <w:sz w:val="26"/>
                          <w:szCs w:val="26"/>
                        </w:rPr>
                      </w:pPr>
                      <w:hyperlink r:id="rId75" w:history="1">
                        <w:r w:rsidRPr="000951EC">
                          <w:rPr>
                            <w:rStyle w:val="Hyperlink"/>
                            <w:rFonts w:ascii="Georgia" w:hAnsi="Georgia"/>
                            <w:sz w:val="26"/>
                            <w:szCs w:val="26"/>
                          </w:rPr>
                          <w:t>HB 105</w:t>
                        </w:r>
                      </w:hyperlink>
                      <w:r w:rsidRPr="000951EC">
                        <w:rPr>
                          <w:rFonts w:ascii="Georgia" w:hAnsi="Georgia"/>
                          <w:sz w:val="26"/>
                          <w:szCs w:val="26"/>
                        </w:rPr>
                        <w:t xml:space="preserve"> Water Facilities Amendments</w:t>
                      </w:r>
                    </w:p>
                    <w:p w14:paraId="70C014B3" w14:textId="12A8B088" w:rsidR="00DD6E25" w:rsidRPr="000951EC" w:rsidRDefault="00DD6E25" w:rsidP="00D5213D">
                      <w:pPr>
                        <w:contextualSpacing/>
                        <w:rPr>
                          <w:rFonts w:ascii="Georgia" w:hAnsi="Georgia"/>
                          <w:sz w:val="26"/>
                          <w:szCs w:val="26"/>
                        </w:rPr>
                      </w:pPr>
                      <w:hyperlink r:id="rId76" w:history="1">
                        <w:r w:rsidRPr="000951EC">
                          <w:rPr>
                            <w:rStyle w:val="Hyperlink"/>
                            <w:rFonts w:ascii="Georgia" w:hAnsi="Georgia"/>
                            <w:sz w:val="26"/>
                            <w:szCs w:val="26"/>
                          </w:rPr>
                          <w:t>HB 197,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Fishing and Hunting Restrictions for Nonpayment of Child Support</w:t>
                      </w:r>
                    </w:p>
                    <w:p w14:paraId="6C890FF8" w14:textId="379A7D8C" w:rsidR="00DD6E25" w:rsidRPr="000951EC" w:rsidRDefault="00DD6E25" w:rsidP="00D5213D">
                      <w:pPr>
                        <w:contextualSpacing/>
                        <w:rPr>
                          <w:rFonts w:ascii="Georgia" w:hAnsi="Georgia"/>
                          <w:sz w:val="26"/>
                          <w:szCs w:val="26"/>
                        </w:rPr>
                      </w:pPr>
                      <w:hyperlink r:id="rId77" w:history="1">
                        <w:r w:rsidRPr="000951EC">
                          <w:rPr>
                            <w:rStyle w:val="Hyperlink"/>
                            <w:rFonts w:ascii="Georgia" w:hAnsi="Georgia"/>
                            <w:sz w:val="26"/>
                            <w:szCs w:val="26"/>
                          </w:rPr>
                          <w:t>HB 116,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Murdered and Missing Indigenous Women, Girls, and LGBTQ+ Task Force</w:t>
                      </w:r>
                    </w:p>
                    <w:p w14:paraId="3CCF2725" w14:textId="3AA582B8" w:rsidR="00DD6E25" w:rsidRPr="000951EC" w:rsidRDefault="00DD6E25" w:rsidP="00D5213D">
                      <w:pPr>
                        <w:contextualSpacing/>
                        <w:rPr>
                          <w:rFonts w:ascii="Georgia" w:hAnsi="Georgia"/>
                          <w:sz w:val="26"/>
                          <w:szCs w:val="26"/>
                        </w:rPr>
                      </w:pPr>
                      <w:hyperlink r:id="rId78" w:history="1">
                        <w:r w:rsidRPr="000951EC">
                          <w:rPr>
                            <w:rStyle w:val="Hyperlink"/>
                            <w:rFonts w:ascii="Georgia" w:hAnsi="Georgia"/>
                            <w:sz w:val="26"/>
                            <w:szCs w:val="26"/>
                          </w:rPr>
                          <w:t>HB 213,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Consent Language Amendments </w:t>
                      </w:r>
                    </w:p>
                    <w:p w14:paraId="7A94B13F" w14:textId="1CE4D82C" w:rsidR="00DD6E25" w:rsidRPr="000951EC" w:rsidRDefault="00DD6E25" w:rsidP="00D5213D">
                      <w:pPr>
                        <w:contextualSpacing/>
                        <w:rPr>
                          <w:rFonts w:ascii="Georgia" w:hAnsi="Georgia"/>
                          <w:sz w:val="26"/>
                          <w:szCs w:val="26"/>
                        </w:rPr>
                      </w:pPr>
                      <w:hyperlink r:id="rId79" w:history="1">
                        <w:r w:rsidRPr="000951EC">
                          <w:rPr>
                            <w:rStyle w:val="Hyperlink"/>
                            <w:rFonts w:ascii="Georgia" w:hAnsi="Georgia"/>
                            <w:sz w:val="26"/>
                            <w:szCs w:val="26"/>
                          </w:rPr>
                          <w:t>HB 127</w:t>
                        </w:r>
                      </w:hyperlink>
                      <w:r w:rsidRPr="000951EC">
                        <w:rPr>
                          <w:rFonts w:ascii="Georgia" w:hAnsi="Georgia"/>
                          <w:sz w:val="26"/>
                          <w:szCs w:val="26"/>
                        </w:rPr>
                        <w:t xml:space="preserve"> Motorcycle Right-of-way Amendments</w:t>
                      </w:r>
                    </w:p>
                    <w:p w14:paraId="1245D91E" w14:textId="57A45E8E" w:rsidR="00DD6E25" w:rsidRPr="000951EC" w:rsidRDefault="00DD6E25" w:rsidP="00D5213D">
                      <w:pPr>
                        <w:contextualSpacing/>
                        <w:rPr>
                          <w:rFonts w:ascii="Georgia" w:hAnsi="Georgia"/>
                          <w:sz w:val="26"/>
                          <w:szCs w:val="26"/>
                        </w:rPr>
                      </w:pPr>
                      <w:hyperlink r:id="rId80" w:history="1">
                        <w:r w:rsidRPr="000951EC">
                          <w:rPr>
                            <w:rStyle w:val="Hyperlink"/>
                            <w:rFonts w:ascii="Georgia" w:hAnsi="Georgia"/>
                            <w:sz w:val="26"/>
                            <w:szCs w:val="26"/>
                          </w:rPr>
                          <w:t>HB 183,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Driver License Record Amendments</w:t>
                      </w:r>
                    </w:p>
                    <w:p w14:paraId="57CC4B78" w14:textId="1B10D8D7" w:rsidR="00DD6E25" w:rsidRPr="000951EC" w:rsidRDefault="00DD6E25" w:rsidP="00D5213D">
                      <w:pPr>
                        <w:contextualSpacing/>
                        <w:rPr>
                          <w:rFonts w:ascii="Georgia" w:hAnsi="Georgia"/>
                          <w:sz w:val="26"/>
                          <w:szCs w:val="26"/>
                        </w:rPr>
                      </w:pPr>
                      <w:hyperlink r:id="rId81" w:history="1">
                        <w:r w:rsidRPr="000951EC">
                          <w:rPr>
                            <w:rStyle w:val="Hyperlink"/>
                            <w:rFonts w:ascii="Georgia" w:hAnsi="Georgia"/>
                            <w:sz w:val="26"/>
                            <w:szCs w:val="26"/>
                          </w:rPr>
                          <w:t>SB 72</w:t>
                        </w:r>
                      </w:hyperlink>
                      <w:r w:rsidRPr="000951EC">
                        <w:rPr>
                          <w:rFonts w:ascii="Georgia" w:hAnsi="Georgia"/>
                          <w:sz w:val="26"/>
                          <w:szCs w:val="26"/>
                        </w:rPr>
                        <w:t xml:space="preserve"> Revisor’s Technical Corrections to Utah Code </w:t>
                      </w:r>
                    </w:p>
                    <w:p w14:paraId="705B80A7" w14:textId="619A3730" w:rsidR="00DD6E25" w:rsidRPr="000951EC" w:rsidRDefault="00DD6E25" w:rsidP="00D5213D">
                      <w:pPr>
                        <w:contextualSpacing/>
                        <w:rPr>
                          <w:rFonts w:ascii="Georgia" w:hAnsi="Georgia"/>
                          <w:sz w:val="26"/>
                          <w:szCs w:val="26"/>
                        </w:rPr>
                      </w:pPr>
                      <w:hyperlink r:id="rId82" w:history="1">
                        <w:r w:rsidRPr="000951EC">
                          <w:rPr>
                            <w:rStyle w:val="Hyperlink"/>
                            <w:rFonts w:ascii="Georgia" w:hAnsi="Georgia"/>
                            <w:sz w:val="26"/>
                            <w:szCs w:val="26"/>
                          </w:rPr>
                          <w:t>HB 60</w:t>
                        </w:r>
                      </w:hyperlink>
                      <w:r w:rsidRPr="000951EC">
                        <w:rPr>
                          <w:rFonts w:ascii="Georgia" w:hAnsi="Georgia"/>
                          <w:sz w:val="26"/>
                          <w:szCs w:val="26"/>
                        </w:rPr>
                        <w:t xml:space="preserve"> Corporate Income Tax Credit Amendments </w:t>
                      </w:r>
                    </w:p>
                    <w:p w14:paraId="74441FE6" w14:textId="414AADDB" w:rsidR="00DD6E25" w:rsidRPr="000951EC" w:rsidRDefault="00DD6E25" w:rsidP="00D5213D">
                      <w:pPr>
                        <w:contextualSpacing/>
                        <w:rPr>
                          <w:rFonts w:ascii="Georgia" w:hAnsi="Georgia"/>
                          <w:sz w:val="26"/>
                          <w:szCs w:val="26"/>
                        </w:rPr>
                      </w:pPr>
                      <w:hyperlink r:id="rId83" w:history="1">
                        <w:r w:rsidRPr="000951EC">
                          <w:rPr>
                            <w:rStyle w:val="Hyperlink"/>
                            <w:rFonts w:ascii="Georgia" w:hAnsi="Georgia"/>
                            <w:sz w:val="26"/>
                            <w:szCs w:val="26"/>
                          </w:rPr>
                          <w:t>HB 33,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Abuse, Neglect, and Dependency Proceedings Amendments </w:t>
                      </w:r>
                    </w:p>
                    <w:p w14:paraId="68FC8D3D" w14:textId="6B45EDD1" w:rsidR="00DD6E25" w:rsidRPr="000951EC" w:rsidRDefault="00DD6E25" w:rsidP="00D5213D">
                      <w:pPr>
                        <w:contextualSpacing/>
                        <w:rPr>
                          <w:rFonts w:ascii="Georgia" w:hAnsi="Georgia"/>
                          <w:sz w:val="26"/>
                          <w:szCs w:val="26"/>
                        </w:rPr>
                      </w:pPr>
                      <w:hyperlink r:id="rId84" w:history="1">
                        <w:r w:rsidRPr="000951EC">
                          <w:rPr>
                            <w:rStyle w:val="Hyperlink"/>
                            <w:rFonts w:ascii="Georgia" w:hAnsi="Georgia"/>
                            <w:sz w:val="26"/>
                            <w:szCs w:val="26"/>
                          </w:rPr>
                          <w:t>HB 64,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Custody and Visitation Rights Amendments </w:t>
                      </w:r>
                    </w:p>
                    <w:p w14:paraId="74C156F9" w14:textId="66A2B50A" w:rsidR="00DD6E25" w:rsidRPr="000951EC" w:rsidRDefault="00DD6E25" w:rsidP="00D5213D">
                      <w:pPr>
                        <w:contextualSpacing/>
                        <w:rPr>
                          <w:rFonts w:ascii="Georgia" w:hAnsi="Georgia"/>
                          <w:sz w:val="26"/>
                          <w:szCs w:val="26"/>
                        </w:rPr>
                      </w:pPr>
                      <w:hyperlink r:id="rId85" w:history="1">
                        <w:r w:rsidRPr="000951EC">
                          <w:rPr>
                            <w:rStyle w:val="Hyperlink"/>
                            <w:rFonts w:ascii="Georgia" w:hAnsi="Georgia"/>
                            <w:sz w:val="26"/>
                            <w:szCs w:val="26"/>
                          </w:rPr>
                          <w:t>HB 292</w:t>
                        </w:r>
                      </w:hyperlink>
                      <w:r w:rsidRPr="000951EC">
                        <w:rPr>
                          <w:rFonts w:ascii="Georgia" w:hAnsi="Georgia"/>
                          <w:sz w:val="26"/>
                          <w:szCs w:val="26"/>
                        </w:rPr>
                        <w:t xml:space="preserve"> Internet Voting Study </w:t>
                      </w:r>
                    </w:p>
                    <w:p w14:paraId="0B082E42" w14:textId="0FDABCDC" w:rsidR="00DD6E25" w:rsidRDefault="00DD6E25" w:rsidP="00D5213D">
                      <w:pPr>
                        <w:contextualSpacing/>
                        <w:rPr>
                          <w:rFonts w:ascii="Georgia" w:hAnsi="Georgia"/>
                          <w:sz w:val="26"/>
                          <w:szCs w:val="26"/>
                        </w:rPr>
                      </w:pPr>
                      <w:hyperlink r:id="rId86" w:history="1">
                        <w:r w:rsidRPr="000951EC">
                          <w:rPr>
                            <w:rStyle w:val="Hyperlink"/>
                            <w:rFonts w:ascii="Georgia" w:hAnsi="Georgia"/>
                            <w:sz w:val="26"/>
                            <w:szCs w:val="26"/>
                          </w:rPr>
                          <w:t>SB 72</w:t>
                        </w:r>
                      </w:hyperlink>
                      <w:r w:rsidRPr="000951EC">
                        <w:rPr>
                          <w:rFonts w:ascii="Georgia" w:hAnsi="Georgia"/>
                          <w:sz w:val="26"/>
                          <w:szCs w:val="26"/>
                        </w:rPr>
                        <w:t xml:space="preserve"> Revisor’s Technical Corrections to Utah Code</w:t>
                      </w:r>
                    </w:p>
                    <w:p w14:paraId="75C713EA" w14:textId="77777777" w:rsidR="00315544" w:rsidRPr="000951EC" w:rsidRDefault="00315544" w:rsidP="00315544">
                      <w:pPr>
                        <w:contextualSpacing/>
                        <w:rPr>
                          <w:rFonts w:ascii="Georgia" w:hAnsi="Georgia"/>
                          <w:sz w:val="26"/>
                          <w:szCs w:val="26"/>
                        </w:rPr>
                      </w:pPr>
                      <w:hyperlink r:id="rId87" w:history="1">
                        <w:r w:rsidRPr="000951EC">
                          <w:rPr>
                            <w:rStyle w:val="Hyperlink"/>
                            <w:rFonts w:ascii="Georgia" w:hAnsi="Georgia"/>
                            <w:sz w:val="26"/>
                            <w:szCs w:val="26"/>
                          </w:rPr>
                          <w:t>SJR 7,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Joint Resolution Authorizing Pay of In-session Employees </w:t>
                      </w:r>
                    </w:p>
                    <w:p w14:paraId="7153E46D" w14:textId="77777777" w:rsidR="00315544" w:rsidRPr="000951EC" w:rsidRDefault="00315544" w:rsidP="00315544">
                      <w:pPr>
                        <w:contextualSpacing/>
                        <w:rPr>
                          <w:rFonts w:ascii="Georgia" w:hAnsi="Georgia"/>
                          <w:sz w:val="26"/>
                          <w:szCs w:val="26"/>
                        </w:rPr>
                      </w:pPr>
                      <w:hyperlink r:id="rId88" w:history="1">
                        <w:r w:rsidRPr="000951EC">
                          <w:rPr>
                            <w:rStyle w:val="Hyperlink"/>
                            <w:rFonts w:ascii="Georgia" w:hAnsi="Georgia"/>
                            <w:sz w:val="26"/>
                            <w:szCs w:val="26"/>
                          </w:rPr>
                          <w:t>SB 54</w:t>
                        </w:r>
                      </w:hyperlink>
                      <w:r w:rsidRPr="000951EC">
                        <w:rPr>
                          <w:rFonts w:ascii="Georgia" w:hAnsi="Georgia"/>
                          <w:sz w:val="26"/>
                          <w:szCs w:val="26"/>
                        </w:rPr>
                        <w:t xml:space="preserve"> Mobile Home Amendments</w:t>
                      </w:r>
                    </w:p>
                    <w:p w14:paraId="3A6F2382" w14:textId="77777777" w:rsidR="00315544" w:rsidRPr="000951EC" w:rsidRDefault="00315544" w:rsidP="00315544">
                      <w:pPr>
                        <w:contextualSpacing/>
                        <w:rPr>
                          <w:rFonts w:ascii="Georgia" w:hAnsi="Georgia"/>
                          <w:sz w:val="26"/>
                          <w:szCs w:val="26"/>
                        </w:rPr>
                      </w:pPr>
                      <w:hyperlink r:id="rId89" w:history="1">
                        <w:r w:rsidRPr="000951EC">
                          <w:rPr>
                            <w:rStyle w:val="Hyperlink"/>
                            <w:rFonts w:ascii="Georgia" w:hAnsi="Georgia"/>
                            <w:sz w:val="26"/>
                            <w:szCs w:val="26"/>
                          </w:rPr>
                          <w:t>HB 161,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Audiology and Speech-language Pathology Interstate Compact </w:t>
                      </w:r>
                    </w:p>
                    <w:p w14:paraId="54B1FA15" w14:textId="77777777" w:rsidR="00315544" w:rsidRPr="000951EC" w:rsidRDefault="00315544" w:rsidP="00315544">
                      <w:pPr>
                        <w:contextualSpacing/>
                        <w:rPr>
                          <w:rFonts w:ascii="Georgia" w:hAnsi="Georgia"/>
                          <w:sz w:val="26"/>
                          <w:szCs w:val="26"/>
                        </w:rPr>
                      </w:pPr>
                      <w:hyperlink r:id="rId90" w:history="1">
                        <w:r w:rsidRPr="000951EC">
                          <w:rPr>
                            <w:rStyle w:val="Hyperlink"/>
                            <w:rFonts w:ascii="Georgia" w:hAnsi="Georgia"/>
                            <w:sz w:val="26"/>
                            <w:szCs w:val="26"/>
                          </w:rPr>
                          <w:t>HB 208</w:t>
                        </w:r>
                      </w:hyperlink>
                      <w:r w:rsidRPr="000951EC">
                        <w:rPr>
                          <w:rFonts w:ascii="Georgia" w:hAnsi="Georgia"/>
                          <w:sz w:val="26"/>
                          <w:szCs w:val="26"/>
                        </w:rPr>
                        <w:t xml:space="preserve"> Alcohol Education Amendments</w:t>
                      </w:r>
                    </w:p>
                    <w:p w14:paraId="4AD3D8E3" w14:textId="77777777" w:rsidR="00315544" w:rsidRPr="000951EC" w:rsidRDefault="00315544" w:rsidP="00315544">
                      <w:pPr>
                        <w:contextualSpacing/>
                        <w:rPr>
                          <w:rFonts w:ascii="Georgia" w:hAnsi="Georgia"/>
                          <w:sz w:val="26"/>
                          <w:szCs w:val="26"/>
                        </w:rPr>
                      </w:pPr>
                      <w:hyperlink r:id="rId91" w:history="1">
                        <w:r w:rsidRPr="000951EC">
                          <w:rPr>
                            <w:rStyle w:val="Hyperlink"/>
                            <w:rFonts w:ascii="Georgia" w:hAnsi="Georgia"/>
                            <w:sz w:val="26"/>
                            <w:szCs w:val="26"/>
                          </w:rPr>
                          <w:t>HB 174</w:t>
                        </w:r>
                      </w:hyperlink>
                      <w:r w:rsidRPr="000951EC">
                        <w:rPr>
                          <w:rFonts w:ascii="Georgia" w:hAnsi="Georgia"/>
                          <w:sz w:val="26"/>
                          <w:szCs w:val="26"/>
                        </w:rPr>
                        <w:t xml:space="preserve"> Rural County Health Care Facilities Tax Amendments</w:t>
                      </w:r>
                    </w:p>
                    <w:p w14:paraId="3C344D76" w14:textId="77777777" w:rsidR="00315544" w:rsidRPr="000951EC" w:rsidRDefault="00315544" w:rsidP="00315544">
                      <w:pPr>
                        <w:contextualSpacing/>
                        <w:rPr>
                          <w:rFonts w:ascii="Georgia" w:hAnsi="Georgia"/>
                          <w:sz w:val="26"/>
                          <w:szCs w:val="26"/>
                        </w:rPr>
                      </w:pPr>
                      <w:hyperlink r:id="rId92" w:history="1">
                        <w:r w:rsidRPr="000951EC">
                          <w:rPr>
                            <w:rStyle w:val="Hyperlink"/>
                            <w:rFonts w:ascii="Georgia" w:hAnsi="Georgia"/>
                            <w:sz w:val="26"/>
                            <w:szCs w:val="26"/>
                          </w:rPr>
                          <w:t>HB 96</w:t>
                        </w:r>
                      </w:hyperlink>
                      <w:r w:rsidRPr="000951EC">
                        <w:rPr>
                          <w:rFonts w:ascii="Georgia" w:hAnsi="Georgia"/>
                          <w:sz w:val="26"/>
                          <w:szCs w:val="26"/>
                        </w:rPr>
                        <w:t xml:space="preserve"> Water Forfeiture Amendments</w:t>
                      </w:r>
                    </w:p>
                    <w:p w14:paraId="3D8C8F45" w14:textId="77777777" w:rsidR="00315544" w:rsidRPr="000951EC" w:rsidRDefault="00315544" w:rsidP="00315544">
                      <w:pPr>
                        <w:contextualSpacing/>
                        <w:rPr>
                          <w:rFonts w:ascii="Georgia" w:hAnsi="Georgia"/>
                          <w:sz w:val="26"/>
                          <w:szCs w:val="26"/>
                        </w:rPr>
                      </w:pPr>
                      <w:hyperlink r:id="rId93" w:history="1">
                        <w:r w:rsidRPr="000951EC">
                          <w:rPr>
                            <w:rStyle w:val="Hyperlink"/>
                            <w:rFonts w:ascii="Georgia" w:hAnsi="Georgia"/>
                            <w:sz w:val="26"/>
                            <w:szCs w:val="26"/>
                          </w:rPr>
                          <w:t>SB 47</w:t>
                        </w:r>
                      </w:hyperlink>
                      <w:r w:rsidRPr="000951EC">
                        <w:rPr>
                          <w:rFonts w:ascii="Georgia" w:hAnsi="Georgia"/>
                          <w:sz w:val="26"/>
                          <w:szCs w:val="26"/>
                        </w:rPr>
                        <w:t xml:space="preserve"> Public Document Signature Classification</w:t>
                      </w:r>
                    </w:p>
                    <w:p w14:paraId="54611704" w14:textId="77777777" w:rsidR="00315544" w:rsidRPr="000951EC" w:rsidRDefault="00315544" w:rsidP="00315544">
                      <w:pPr>
                        <w:contextualSpacing/>
                        <w:rPr>
                          <w:rFonts w:ascii="Georgia" w:hAnsi="Georgia"/>
                          <w:sz w:val="26"/>
                          <w:szCs w:val="26"/>
                        </w:rPr>
                      </w:pPr>
                      <w:hyperlink r:id="rId94" w:history="1">
                        <w:r w:rsidRPr="000951EC">
                          <w:rPr>
                            <w:rStyle w:val="Hyperlink"/>
                            <w:rFonts w:ascii="Georgia" w:hAnsi="Georgia"/>
                            <w:sz w:val="26"/>
                            <w:szCs w:val="26"/>
                          </w:rPr>
                          <w:t>SB 48</w:t>
                        </w:r>
                      </w:hyperlink>
                      <w:r w:rsidRPr="000951EC">
                        <w:rPr>
                          <w:rFonts w:ascii="Georgia" w:hAnsi="Georgia"/>
                          <w:sz w:val="26"/>
                          <w:szCs w:val="26"/>
                        </w:rPr>
                        <w:t xml:space="preserve"> Corrections Officer Certification Pilot Extension</w:t>
                      </w:r>
                    </w:p>
                    <w:p w14:paraId="558BF872" w14:textId="77777777" w:rsidR="00315544" w:rsidRPr="000951EC" w:rsidRDefault="00315544" w:rsidP="00D5213D">
                      <w:pPr>
                        <w:contextualSpacing/>
                        <w:rPr>
                          <w:rFonts w:ascii="Georgia" w:hAnsi="Georgia"/>
                          <w:sz w:val="26"/>
                          <w:szCs w:val="26"/>
                        </w:rPr>
                      </w:pPr>
                    </w:p>
                  </w:txbxContent>
                </v:textbox>
              </v:shape>
            </w:pict>
          </mc:Fallback>
        </mc:AlternateContent>
      </w:r>
      <w:r w:rsidR="00393F72">
        <w:rPr>
          <w:noProof/>
        </w:rPr>
        <mc:AlternateContent>
          <mc:Choice Requires="wps">
            <w:drawing>
              <wp:anchor distT="0" distB="0" distL="114300" distR="114300" simplePos="0" relativeHeight="251645940" behindDoc="0" locked="0" layoutInCell="1" allowOverlap="1" wp14:anchorId="7D7BD882" wp14:editId="1B5EDC8A">
                <wp:simplePos x="0" y="0"/>
                <wp:positionH relativeFrom="column">
                  <wp:posOffset>-624689</wp:posOffset>
                </wp:positionH>
                <wp:positionV relativeFrom="paragraph">
                  <wp:posOffset>538222</wp:posOffset>
                </wp:positionV>
                <wp:extent cx="4381877" cy="770268"/>
                <wp:effectExtent l="0" t="0" r="0" b="4445"/>
                <wp:wrapNone/>
                <wp:docPr id="40" name="Rectangle 40"/>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7B319" id="Rectangle 40" o:spid="_x0000_s1026" style="position:absolute;margin-left:-49.2pt;margin-top:42.4pt;width:345.05pt;height:60.6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1xwmA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pEe&#13;&#10;zVr8Rk/IGtNrJQi+IUGdcTO0ezZL20sOr6HanbRt+Mc6yC6Suh9IFTtPOD6Oz6fFdDKhhKNuMslH&#13;&#10;l9MAmr15G+v8FwEtCZeSWgwfuWTbe+eT6cEkBHOgmuquUSoKoVHEjbJky/ATM86F9ufJXZmapefL&#13;&#10;HH991NhawSPm8AuY0gFSQwBPccNLFupPFceb3ysR7JR+EhKpwxpHMeCAfJxLkVQ1q0R6vvhjLhEw&#13;&#10;IEuMP2D3AKfqLPqSevvgKmLPD8753xJLJQ4eMTJoPzi3jQZ7CkD5IXKyP5CUqAksraDaY2NZSBPn&#13;&#10;DL9r8OveM+eXzOKIYbfh2vCPeEgFXUmhv1FSg/1x6j3YY+ejlpIOR7ak7vuGWUGJ+qpxJj4X49DE&#13;&#10;Pgrji8kIBXusWR1r9Ka9AWyZAheU4fEa7L06XKWF9hW3yyJERRXTHGOXlHt7EG58WiW4n7hYLKIZ&#13;&#10;zrVh/l4/Gx7AA6uhe192r8yavsU9DscDHMabzd51erINnhoWGw+yiWPwxmvPN+6E2MT9/gpL51iO&#13;&#10;Vm9bdv4TAAD//wMAUEsDBBQABgAIAAAAIQCUt08P5wAAAA8BAAAPAAAAZHJzL2Rvd25yZXYueG1s&#13;&#10;TI9PT4NAEMXvJn6HzZh4axcarEBZGv/ERI0eRA9627JTILKzhN0W9NM7nvQyyWTee/N+xXa2vTji&#13;&#10;6DtHCuJlBAKpdqajRsHb690iBeGDJqN7R6jgCz1sy9OTQufGTfSCxyo0gkPI51pBG8KQS+nrFq32&#13;&#10;Szcg8W3vRqsDr2MjzagnDre9XEXRWlrdEX9o9YA3Ldaf1cEqyNq9q6b35j57+HYfw7NMnh6vE6XO&#13;&#10;z+bbDY+rDYiAc/hzwC8D94eSi+3cgYwXvYJFliYsVZAmzMGCiyy+BLFTsIrWMciykP85yh8AAAD/&#13;&#10;/wMAUEsBAi0AFAAGAAgAAAAhALaDOJL+AAAA4QEAABMAAAAAAAAAAAAAAAAAAAAAAFtDb250ZW50&#13;&#10;X1R5cGVzXS54bWxQSwECLQAUAAYACAAAACEAOP0h/9YAAACUAQAACwAAAAAAAAAAAAAAAAAvAQAA&#13;&#10;X3JlbHMvLnJlbHNQSwECLQAUAAYACAAAACEA7b9ccJgCAACtBQAADgAAAAAAAAAAAAAAAAAuAgAA&#13;&#10;ZHJzL2Uyb0RvYy54bWxQSwECLQAUAAYACAAAACEAlLdPD+cAAAAPAQAADwAAAAAAAAAAAAAAAADy&#13;&#10;BAAAZHJzL2Rvd25yZXYueG1sUEsFBgAAAAAEAAQA8wAAAAYGAAAAAA==&#13;&#10;" fillcolor="#a5a5a5 [3206]" stroked="f" strokeweight="1pt">
                <v:fill opacity="39321f"/>
              </v:rect>
            </w:pict>
          </mc:Fallback>
        </mc:AlternateContent>
      </w:r>
      <w:r w:rsidR="009A52AB">
        <w:br w:type="page"/>
      </w:r>
    </w:p>
    <w:p w14:paraId="6559A3F6" w14:textId="77777777" w:rsidR="00DF242C" w:rsidRDefault="00DF242C" w:rsidP="00DF242C">
      <w:pPr>
        <w:spacing w:after="0"/>
      </w:pPr>
      <w:r>
        <w:rPr>
          <w:noProof/>
        </w:rPr>
        <w:lastRenderedPageBreak/>
        <mc:AlternateContent>
          <mc:Choice Requires="wps">
            <w:drawing>
              <wp:anchor distT="0" distB="0" distL="114300" distR="114300" simplePos="0" relativeHeight="251828224" behindDoc="0" locked="0" layoutInCell="1" allowOverlap="1" wp14:anchorId="19DFD53D" wp14:editId="4658935E">
                <wp:simplePos x="0" y="0"/>
                <wp:positionH relativeFrom="column">
                  <wp:posOffset>5460366</wp:posOffset>
                </wp:positionH>
                <wp:positionV relativeFrom="paragraph">
                  <wp:posOffset>-365760</wp:posOffset>
                </wp:positionV>
                <wp:extent cx="914400" cy="613186"/>
                <wp:effectExtent l="0" t="0" r="12700" b="9525"/>
                <wp:wrapNone/>
                <wp:docPr id="235" name="Rectangle 235"/>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31A2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B04AE6" id="Rectangle 235" o:spid="_x0000_s1026" style="position:absolute;margin-left:429.95pt;margin-top:-28.8pt;width:1in;height:48.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iOMmAIAALEFAAAOAAAAZHJzL2Uyb0RvYy54bWysVNtu2zAMfR+wfxD0vvrSy7qgThGk6DCg&#13;&#10;aIu2Q58VWYoNyKImKXGyrx8l2W7WFhswLA8KJZKH5DHJi8tdp8hWWNeCrmhxlFMiNIe61euKfn+6&#13;&#10;/nROifNM10yBFhXdC0cv5x8/XPRmJkpoQNXCEgTRbtabijbem1mWOd6IjrkjMEKjUoLtmMerXWe1&#13;&#10;ZT2idyor8/ws68HWxgIXzuHrVVLSecSXUnB/J6UTnqiKYm4+njaeq3Bm8ws2W1tmmpYPabB/yKJj&#13;&#10;rcagE9QV84xsbPsGqmu5BQfSH3HoMpCy5SLWgNUU+atqHhtmRKwFyXFmosn9P1h+u723pK0rWh6f&#13;&#10;UqJZhx/pAWljeq0ECY9IUW/cDC0fzb0dbg7FUO9O2i78YyVkF2ndT7SKnSccH78UJyc5ks9RdVYc&#13;&#10;F+dnATN7cTbW+a8COhKEiloMH8lk2xvnk+loEmI5UG193SoVL3a9WipLtgy/8PK4WJTlgP6bmdJ/&#13;&#10;8czD760nZhlcs8BAqjlKfq9EAFT6QUikD6ssY8qxccWUEONcaF8kVcNqkfI8PQwWWj14REoiYECW&#13;&#10;WN+EPQCMlglkxE4EDfbBVcS+n5zzPyWWnCePGBm0n5y7VoN9D0BhVUPkZD+SlKgJLK2g3mNzWUhT&#13;&#10;5wy/bvED3zDn75nFMcOewNXh7/CQCvqKwiBR0oD9+d57sMfuRy0lPY5tRd2PDbOCEvVN41zEXsM5&#13;&#10;j5eT088lxrCHmtWhRm+6JWDfFLikDI9isPdqFKWF7hk3zCJERRXTHGNXlHs7XpY+rRPcUVwsFtEM&#13;&#10;Z9swf6MfDQ/ggdXQwE+7Z2bN0OUex+MWxhFns1fNnmyDp4bFxoNs4yS88DrwjXshNs6ww8LiObxH&#13;&#10;q5dNO/8FAAD//wMAUEsDBBQABgAIAAAAIQDg0c5c5QAAABABAAAPAAAAZHJzL2Rvd25yZXYueG1s&#13;&#10;TE9Na8JAEL0X+h+WEXrTXWuNJmYjpUWkpQhV6XnMbpPQ7GzIbj78911P7WVg5r15H+l2NDXrdesq&#13;&#10;SxLmMwFMU25VRYWE82k3XQNzHklhbUlLuGoH2+z+LsVE2YE+dX/0BQsi5BKUUHrfJJy7vNQG3cw2&#13;&#10;mgL2bVuDPqxtwVWLQxA3NX8UIuIGKwoOJTb6pdT5z7EzEj6q3WF1Kr72h/1b/4Ti/N5dh0jKh8n4&#13;&#10;ugnjeQPM69H/fcCtQ8gPWQh2sR0px2oJ62UcB6qE6XIVAbsxhFiE00XCIhbAs5T/L5L9AgAA//8D&#13;&#10;AFBLAQItABQABgAIAAAAIQC2gziS/gAAAOEBAAATAAAAAAAAAAAAAAAAAAAAAABbQ29udGVudF9U&#13;&#10;eXBlc10ueG1sUEsBAi0AFAAGAAgAAAAhADj9If/WAAAAlAEAAAsAAAAAAAAAAAAAAAAALwEAAF9y&#13;&#10;ZWxzLy5yZWxzUEsBAi0AFAAGAAgAAAAhAKdGI4yYAgAAsQUAAA4AAAAAAAAAAAAAAAAALgIAAGRy&#13;&#10;cy9lMm9Eb2MueG1sUEsBAi0AFAAGAAgAAAAhAODRzlzlAAAAEAEAAA8AAAAAAAAAAAAAAAAA8gQA&#13;&#10;AGRycy9kb3ducmV2LnhtbFBLBQYAAAAABAAEAPMAAAAEBgAAAAA=&#13;&#10;" fillcolor="#c31a22" strokecolor="#c00000" strokeweight="1pt"/>
            </w:pict>
          </mc:Fallback>
        </mc:AlternateContent>
      </w:r>
      <w:r>
        <w:rPr>
          <w:noProof/>
        </w:rPr>
        <mc:AlternateContent>
          <mc:Choice Requires="wps">
            <w:drawing>
              <wp:anchor distT="0" distB="0" distL="114300" distR="114300" simplePos="0" relativeHeight="251830272" behindDoc="0" locked="0" layoutInCell="1" allowOverlap="1" wp14:anchorId="2C98CFE8" wp14:editId="7D6CB1F2">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36" name="Text Box 23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F7EF69" w14:textId="2AAB0829" w:rsidR="00DD6E25" w:rsidRPr="00B20916" w:rsidRDefault="00DD6E25"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5</w:t>
                            </w:r>
                          </w:p>
                          <w:p w14:paraId="59A84FCE" w14:textId="77777777" w:rsidR="00DD6E25" w:rsidRPr="00B20916" w:rsidRDefault="00DD6E25" w:rsidP="00DF242C">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8CFE8" id="Text Box 236" o:spid="_x0000_s1049" type="#_x0000_t202" style="position:absolute;margin-left:514.7pt;margin-top:54.65pt;width:50.6pt;height:30.7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MbXeQIAAGQFAAAOAAAAZHJzL2Uyb0RvYy54bWysVN1P2zAQf5+0/8Hy+0hbug4qUtSBmCYh&#13;&#10;QIOJZ9exaTTb59nXJt1fz9lJSsf2wrQX53L3u++Ps/PWGrZVIdbgSj4+GnGmnISqdk8l//5w9eGE&#13;&#10;s4jCVcKAUyXfqcjPF+/fnTV+riawBlOpwMiIi/PGl3yN6OdFEeVaWRGPwCtHQg3BCqTf8FRUQTRk&#13;&#10;3ZpiMhrNigZC5QNIFSNxLzshX2T7WiuJt1pHhcyUnGLD/Ib8rtJbLM7E/CkIv65lH4b4hyisqB05&#13;&#10;3Zu6FCjYJtR/mLK1DBBB45EEW4DWtVQ5B8pmPHqVzf1aeJVzoeJEvy9T/H9m5c32LrC6KvnkeMaZ&#13;&#10;E5aa9KBaZJ+hZYlHFWp8nBPw3hMUWxJQpwd+JGZKvNXBpi+lxEhOtd7t65vMSWLOppPZhCSSRMcn&#13;&#10;pyenuf7Fi7IPEb8osCwRJQ/UvlxVsb2OSIEQdIAkXw6uamNyC437jUHAjqPyDPTaKY8u3kzhzqik&#13;&#10;Zdw3pakGOezEyNOnLkxgW0FzI6RUDnPG2S6hE0qT77co9vik2kX1FuW9RvYMDvfKtnYQcpVehV39&#13;&#10;GELWHZ7qd5B3IrFdtX3zh36uoNpRmwN0qxK9vKqpGdci4p0ItBvUP9p3vKVHG2hKDj3F2RrCr7/x&#13;&#10;E55GlqScNbRrJY8/NyIozsxXR8N8Op5O03Lmn+nHT2lGwqFkdShxG3sB1JYxXRYvM5nwaAZSB7CP&#13;&#10;dBaWySuJhJPku+Q4kBfYXQA6K1ItlxlE6+gFXrt7L5PpVOY0ag/towi+n0ekQb6BYSvF/NVYdtik&#13;&#10;6WC5QdB1ntlU6K6qfQNolfMo92cn3YrD/4x6OY6LZwAAAP//AwBQSwMEFAAGAAgAAAAhABRGGdHi&#13;&#10;AAAAEgEAAA8AAABkcnMvZG93bnJldi54bWxMT8tOwzAQvCPxD9YicaN2H7RNGqdCVFxBLVCJmxtv&#13;&#10;k4h4HcVuE/6ezQkuqxnt7OxMth1cI67YhdqThulEgUAqvK2p1PDx/vKwBhGiIWsaT6jhBwNs89ub&#13;&#10;zKTW97TH6yGWgk0opEZDFWObShmKCp0JE98i8e7sO2ci066UtjM9m7tGzpRaSmdq4g+VafG5wuL7&#13;&#10;cHEaPl/PX8eFeit37rHt/aAkuURqfX837DY8njYgIg7x7wLGDpwfcg528heyQTTM1SxZsHZEyRzE&#13;&#10;KJnO1RLEidFKrUDmmfxfJf8FAAD//wMAUEsBAi0AFAAGAAgAAAAhALaDOJL+AAAA4QEAABMAAAAA&#13;&#10;AAAAAAAAAAAAAAAAAFtDb250ZW50X1R5cGVzXS54bWxQSwECLQAUAAYACAAAACEAOP0h/9YAAACU&#13;&#10;AQAACwAAAAAAAAAAAAAAAAAvAQAAX3JlbHMvLnJlbHNQSwECLQAUAAYACAAAACEAvFzG13kCAABk&#13;&#10;BQAADgAAAAAAAAAAAAAAAAAuAgAAZHJzL2Uyb0RvYy54bWxQSwECLQAUAAYACAAAACEAFEYZ0eIA&#13;&#10;AAASAQAADwAAAAAAAAAAAAAAAADTBAAAZHJzL2Rvd25yZXYueG1sUEsFBgAAAAAEAAQA8wAAAOIF&#13;&#10;AAAAAA==&#13;&#10;" filled="f" stroked="f">
                <v:textbox>
                  <w:txbxContent>
                    <w:p w14:paraId="03F7EF69" w14:textId="2AAB0829" w:rsidR="00DD6E25" w:rsidRPr="00B20916" w:rsidRDefault="00DD6E25"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5</w:t>
                      </w:r>
                    </w:p>
                    <w:p w14:paraId="59A84FCE" w14:textId="77777777" w:rsidR="00DD6E25" w:rsidRPr="00B20916" w:rsidRDefault="00DD6E25" w:rsidP="00DF242C">
                      <w:pPr>
                        <w:rPr>
                          <w:rFonts w:ascii="Georgia" w:hAnsi="Georgia" w:cs="Times New Roman Italic"/>
                          <w:color w:val="FFFFFF" w:themeColor="background1"/>
                          <w:sz w:val="22"/>
                          <w:szCs w:val="22"/>
                        </w:rPr>
                      </w:pPr>
                    </w:p>
                  </w:txbxContent>
                </v:textbox>
                <w10:wrap type="through" anchorx="page" anchory="page"/>
              </v:shape>
            </w:pict>
          </mc:Fallback>
        </mc:AlternateContent>
      </w:r>
      <w:r>
        <w:rPr>
          <w:noProof/>
        </w:rPr>
        <w:drawing>
          <wp:anchor distT="0" distB="0" distL="114300" distR="114300" simplePos="0" relativeHeight="251829248" behindDoc="1" locked="0" layoutInCell="1" allowOverlap="1" wp14:anchorId="4DF399BC" wp14:editId="155D8EDA">
            <wp:simplePos x="0" y="0"/>
            <wp:positionH relativeFrom="column">
              <wp:posOffset>-628650</wp:posOffset>
            </wp:positionH>
            <wp:positionV relativeFrom="paragraph">
              <wp:posOffset>-682806</wp:posOffset>
            </wp:positionV>
            <wp:extent cx="7200446" cy="2174098"/>
            <wp:effectExtent l="0" t="0" r="0" b="10795"/>
            <wp:wrapNone/>
            <wp:docPr id="240" name="Picture 240"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p>
    <w:p w14:paraId="3AF403DC" w14:textId="77777777" w:rsidR="00DF242C" w:rsidRDefault="00DF242C" w:rsidP="00DF242C">
      <w:pPr>
        <w:spacing w:after="0"/>
        <w:sectPr w:rsidR="00DF242C" w:rsidSect="00DF242C">
          <w:type w:val="continuous"/>
          <w:pgSz w:w="12240" w:h="15840"/>
          <w:pgMar w:top="1440" w:right="1440" w:bottom="1440" w:left="1440" w:header="720" w:footer="720" w:gutter="0"/>
          <w:cols w:space="720"/>
          <w:docGrid w:linePitch="360"/>
        </w:sectPr>
      </w:pPr>
    </w:p>
    <w:p w14:paraId="3E44F38D" w14:textId="4D05E8FB" w:rsidR="00DF242C" w:rsidRDefault="00DF242C" w:rsidP="00DF242C">
      <w:pPr>
        <w:spacing w:after="0"/>
        <w:sectPr w:rsidR="00DF242C" w:rsidSect="007725D2">
          <w:type w:val="continuous"/>
          <w:pgSz w:w="12240" w:h="15840"/>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831296" behindDoc="0" locked="0" layoutInCell="1" allowOverlap="1" wp14:anchorId="413DF499" wp14:editId="7B879C48">
                <wp:simplePos x="0" y="0"/>
                <wp:positionH relativeFrom="page">
                  <wp:posOffset>289560</wp:posOffset>
                </wp:positionH>
                <wp:positionV relativeFrom="page">
                  <wp:posOffset>1643348</wp:posOffset>
                </wp:positionV>
                <wp:extent cx="5015230" cy="768096"/>
                <wp:effectExtent l="0" t="0" r="0" b="0"/>
                <wp:wrapThrough wrapText="bothSides">
                  <wp:wrapPolygon edited="0">
                    <wp:start x="273" y="357"/>
                    <wp:lineTo x="273" y="20725"/>
                    <wp:lineTo x="21277" y="20725"/>
                    <wp:lineTo x="21277" y="357"/>
                    <wp:lineTo x="273" y="357"/>
                  </wp:wrapPolygon>
                </wp:wrapThrough>
                <wp:docPr id="237" name="Text Box 237"/>
                <wp:cNvGraphicFramePr/>
                <a:graphic xmlns:a="http://schemas.openxmlformats.org/drawingml/2006/main">
                  <a:graphicData uri="http://schemas.microsoft.com/office/word/2010/wordprocessingShape">
                    <wps:wsp>
                      <wps:cNvSpPr txBox="1"/>
                      <wps:spPr>
                        <a:xfrm>
                          <a:off x="0" y="0"/>
                          <a:ext cx="5015230" cy="7680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0A88AD" w14:textId="6A5DE4FD" w:rsidR="00DD6E25" w:rsidRPr="00393F72" w:rsidRDefault="00DD6E25"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499" id="Text Box 237" o:spid="_x0000_s1050" type="#_x0000_t202" style="position:absolute;margin-left:22.8pt;margin-top:129.4pt;width:394.9pt;height:6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6EjegIAAGUFAAAOAAAAZHJzL2Uyb0RvYy54bWysVEtPGzEQvlfqf7B8L5uE8IrYoBREVQkB&#13;&#10;KlScHa9NVrU9rj3JbvrrGXt3Q0p7oepldzzzzftxftFawzYqxBpcyccHI86Uk1DV7rnk3x+vP51y&#13;&#10;FlG4ShhwquRbFfnF/OOH88bP1ARWYCoVGBlxcdb4kq8Q/awoolwpK+IBeOVIqCFYgfQMz0UVREPW&#13;&#10;rSkmo9Fx0UCofACpYiTuVSfk82xfayXxTuuokJmSU2yYvyF/l+lbzM/F7DkIv6plH4b4hyisqB05&#13;&#10;3Zm6EijYOtR/mLK1DBBB44EEW4DWtVQ5B8pmPHqTzcNKeJVzoeJEvytT/H9m5e3mPrC6Kvnk8IQz&#13;&#10;Jyw16VG1yD5DyxKPKtT4OCPggycotiSgTg/8SMyUeKuDTX9KiZGcar3d1TeZk8Q8Go2PJockkiQ7&#13;&#10;OT4dnR0nM8Wrtg8RvyiwLBElD9S/XFaxuYnYQQdIcubgujYm99C43xhks+OoPAS9dkqkCzhTuDUq&#13;&#10;aRn3TWkqQo47MfL4qUsT2EbQ4AgplcOccrZL6ITS5Ps9ij0+qXZRvUd5p5E9g8Odsq0dhFylN2FX&#13;&#10;P4aQdYenUu/lnUhsl23X/enQ0CVUW+pzgG5XopfXNTXjRkS8F4GWg/pHC4939NEGmpJDT3G2gvDr&#13;&#10;b/yEp5klKWcNLVvJ48+1CIoz89XRNJ+Np9O0nfkxPTqZ0CPsS5b7Ere2l0BtGdNp8TKTCY9mIHUA&#13;&#10;+0R3YZG8kkg4Sb5LjgN5id0JoLsi1WKRQbSPXuCNe/AymU5lTqP22D6J4Pt5RJrkWxjWUszejGWH&#13;&#10;TZoOFmsEXeeZTYXuqto3gHY5T31/d9Kx2H9n1Ot1nL8AAAD//wMAUEsDBBQABgAIAAAAIQARbvD4&#13;&#10;5AAAAA8BAAAPAAAAZHJzL2Rvd25yZXYueG1sTI/NTsMwEITvSLyDtUjcqE2blDSNU1WtuIIoPxI3&#13;&#10;N94mEfE6it0mvD3LCS4rrXZmdr5iM7lOXHAIrScN9zMFAqnytqVaw9vr410GIkRD1nSeUMM3BtiU&#13;&#10;11eFya0f6QUvh1gLDqGQGw1NjH0uZagadCbMfI/Et5MfnIm8DrW0gxk53HVyrtRSOtMSf2hMj7sG&#13;&#10;q6/D2Wl4fzp9fiTqud67tB/9pCS5ldT69mbar3ls1yAiTvHPAb8M3B9KLnb0Z7JBdBqSdMlKDfM0&#13;&#10;Yw4WZIs0AXHUsHhYZSDLQv7nKH8AAAD//wMAUEsBAi0AFAAGAAgAAAAhALaDOJL+AAAA4QEAABMA&#13;&#10;AAAAAAAAAAAAAAAAAAAAAFtDb250ZW50X1R5cGVzXS54bWxQSwECLQAUAAYACAAAACEAOP0h/9YA&#13;&#10;AACUAQAACwAAAAAAAAAAAAAAAAAvAQAAX3JlbHMvLnJlbHNQSwECLQAUAAYACAAAACEAoG+hI3oC&#13;&#10;AABlBQAADgAAAAAAAAAAAAAAAAAuAgAAZHJzL2Uyb0RvYy54bWxQSwECLQAUAAYACAAAACEAEW7w&#13;&#10;+OQAAAAPAQAADwAAAAAAAAAAAAAAAADUBAAAZHJzL2Rvd25yZXYueG1sUEsFBgAAAAAEAAQA8wAA&#13;&#10;AOUFAAAAAA==&#13;&#10;" filled="f" stroked="f">
                <v:textbox>
                  <w:txbxContent>
                    <w:p w14:paraId="290A88AD" w14:textId="6A5DE4FD" w:rsidR="00DD6E25" w:rsidRPr="00393F72" w:rsidRDefault="00DD6E25"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4</w:t>
                      </w:r>
                    </w:p>
                  </w:txbxContent>
                </v:textbox>
                <w10:wrap type="through" anchorx="page" anchory="page"/>
              </v:shape>
            </w:pict>
          </mc:Fallback>
        </mc:AlternateContent>
      </w:r>
      <w:r>
        <w:rPr>
          <w:noProof/>
        </w:rPr>
        <mc:AlternateContent>
          <mc:Choice Requires="wps">
            <w:drawing>
              <wp:anchor distT="0" distB="0" distL="114300" distR="114300" simplePos="0" relativeHeight="251832320" behindDoc="0" locked="0" layoutInCell="1" allowOverlap="1" wp14:anchorId="472A3A08" wp14:editId="3A0112C2">
                <wp:simplePos x="0" y="0"/>
                <wp:positionH relativeFrom="column">
                  <wp:posOffset>-624689</wp:posOffset>
                </wp:positionH>
                <wp:positionV relativeFrom="paragraph">
                  <wp:posOffset>1470729</wp:posOffset>
                </wp:positionV>
                <wp:extent cx="7152238" cy="7224666"/>
                <wp:effectExtent l="0" t="0" r="0" b="1905"/>
                <wp:wrapNone/>
                <wp:docPr id="238" name="Text Box 238"/>
                <wp:cNvGraphicFramePr/>
                <a:graphic xmlns:a="http://schemas.openxmlformats.org/drawingml/2006/main">
                  <a:graphicData uri="http://schemas.microsoft.com/office/word/2010/wordprocessingShape">
                    <wps:wsp>
                      <wps:cNvSpPr txBox="1"/>
                      <wps:spPr>
                        <a:xfrm>
                          <a:off x="0" y="0"/>
                          <a:ext cx="7152238" cy="7224666"/>
                        </a:xfrm>
                        <a:prstGeom prst="rect">
                          <a:avLst/>
                        </a:prstGeom>
                        <a:solidFill>
                          <a:schemeClr val="bg2"/>
                        </a:solidFill>
                        <a:ln w="6350">
                          <a:noFill/>
                        </a:ln>
                      </wps:spPr>
                      <wps:txbx>
                        <w:txbxContent>
                          <w:p w14:paraId="20F6DCB7" w14:textId="77777777" w:rsidR="000951EC" w:rsidRPr="000951EC" w:rsidRDefault="00F47547" w:rsidP="000951EC">
                            <w:pPr>
                              <w:contextualSpacing/>
                              <w:rPr>
                                <w:rFonts w:ascii="Georgia" w:hAnsi="Georgia"/>
                                <w:sz w:val="26"/>
                                <w:szCs w:val="26"/>
                              </w:rPr>
                            </w:pPr>
                            <w:hyperlink r:id="rId95" w:history="1">
                              <w:r w:rsidR="000951EC" w:rsidRPr="000951EC">
                                <w:rPr>
                                  <w:rStyle w:val="Hyperlink"/>
                                  <w:rFonts w:ascii="Georgia" w:hAnsi="Georgia"/>
                                  <w:sz w:val="26"/>
                                  <w:szCs w:val="26"/>
                                </w:rPr>
                                <w:t>HB 202</w:t>
                              </w:r>
                            </w:hyperlink>
                            <w:r w:rsidR="000951EC" w:rsidRPr="000951EC">
                              <w:rPr>
                                <w:rFonts w:ascii="Georgia" w:hAnsi="Georgia"/>
                                <w:sz w:val="26"/>
                                <w:szCs w:val="26"/>
                              </w:rPr>
                              <w:t xml:space="preserve"> Local Government Nuisance Ordinance Reform</w:t>
                            </w:r>
                          </w:p>
                          <w:p w14:paraId="397E2C7A" w14:textId="77777777" w:rsidR="000951EC" w:rsidRPr="000951EC" w:rsidRDefault="00F47547" w:rsidP="000951EC">
                            <w:pPr>
                              <w:contextualSpacing/>
                              <w:rPr>
                                <w:rFonts w:ascii="Georgia" w:hAnsi="Georgia"/>
                                <w:sz w:val="26"/>
                                <w:szCs w:val="26"/>
                              </w:rPr>
                            </w:pPr>
                            <w:hyperlink r:id="rId96" w:history="1">
                              <w:r w:rsidR="000951EC" w:rsidRPr="000951EC">
                                <w:rPr>
                                  <w:rStyle w:val="Hyperlink"/>
                                  <w:rFonts w:ascii="Georgia" w:hAnsi="Georgia"/>
                                  <w:sz w:val="26"/>
                                  <w:szCs w:val="26"/>
                                </w:rPr>
                                <w:t>HB 66, 3</w:t>
                              </w:r>
                              <w:r w:rsidR="000951EC" w:rsidRPr="000951EC">
                                <w:rPr>
                                  <w:rStyle w:val="Hyperlink"/>
                                  <w:rFonts w:ascii="Georgia" w:hAnsi="Georgia"/>
                                  <w:sz w:val="26"/>
                                  <w:szCs w:val="26"/>
                                  <w:vertAlign w:val="superscript"/>
                                </w:rPr>
                                <w:t>rd</w:t>
                              </w:r>
                              <w:r w:rsidR="000951EC" w:rsidRPr="000951EC">
                                <w:rPr>
                                  <w:rStyle w:val="Hyperlink"/>
                                  <w:rFonts w:ascii="Georgia" w:hAnsi="Georgia"/>
                                  <w:sz w:val="26"/>
                                  <w:szCs w:val="26"/>
                                </w:rPr>
                                <w:t xml:space="preserve"> Sub</w:t>
                              </w:r>
                            </w:hyperlink>
                            <w:r w:rsidR="000951EC" w:rsidRPr="000951EC">
                              <w:rPr>
                                <w:rFonts w:ascii="Georgia" w:hAnsi="Georgia"/>
                                <w:sz w:val="26"/>
                                <w:szCs w:val="26"/>
                              </w:rPr>
                              <w:t xml:space="preserve"> Wildland Fire Planning and Cost Recovery Amendments</w:t>
                            </w:r>
                          </w:p>
                          <w:p w14:paraId="387D0F8D" w14:textId="77777777" w:rsidR="000951EC" w:rsidRPr="000951EC" w:rsidRDefault="00F47547" w:rsidP="000951EC">
                            <w:pPr>
                              <w:contextualSpacing/>
                              <w:rPr>
                                <w:rFonts w:ascii="Georgia" w:hAnsi="Georgia"/>
                                <w:sz w:val="26"/>
                                <w:szCs w:val="26"/>
                              </w:rPr>
                            </w:pPr>
                            <w:hyperlink r:id="rId97" w:history="1">
                              <w:r w:rsidR="000951EC" w:rsidRPr="000951EC">
                                <w:rPr>
                                  <w:rStyle w:val="Hyperlink"/>
                                  <w:rFonts w:ascii="Georgia" w:hAnsi="Georgia"/>
                                  <w:sz w:val="26"/>
                                  <w:szCs w:val="26"/>
                                </w:rPr>
                                <w:t>SCR 3</w:t>
                              </w:r>
                            </w:hyperlink>
                            <w:r w:rsidR="000951EC" w:rsidRPr="000951EC">
                              <w:rPr>
                                <w:rFonts w:ascii="Georgia" w:hAnsi="Georgia"/>
                                <w:sz w:val="26"/>
                                <w:szCs w:val="26"/>
                              </w:rPr>
                              <w:t xml:space="preserve"> Concurrent Resolution Honoring </w:t>
                            </w:r>
                            <w:proofErr w:type="spellStart"/>
                            <w:r w:rsidR="000951EC" w:rsidRPr="000951EC">
                              <w:rPr>
                                <w:rFonts w:ascii="Georgia" w:hAnsi="Georgia"/>
                                <w:sz w:val="26"/>
                                <w:szCs w:val="26"/>
                              </w:rPr>
                              <w:t>Watura</w:t>
                            </w:r>
                            <w:proofErr w:type="spellEnd"/>
                            <w:r w:rsidR="000951EC" w:rsidRPr="000951EC">
                              <w:rPr>
                                <w:rFonts w:ascii="Georgia" w:hAnsi="Georgia"/>
                                <w:sz w:val="26"/>
                                <w:szCs w:val="26"/>
                              </w:rPr>
                              <w:t xml:space="preserve"> </w:t>
                            </w:r>
                            <w:proofErr w:type="spellStart"/>
                            <w:r w:rsidR="000951EC" w:rsidRPr="000951EC">
                              <w:rPr>
                                <w:rFonts w:ascii="Georgia" w:hAnsi="Georgia"/>
                                <w:sz w:val="26"/>
                                <w:szCs w:val="26"/>
                              </w:rPr>
                              <w:t>Misaka</w:t>
                            </w:r>
                            <w:proofErr w:type="spellEnd"/>
                            <w:r w:rsidR="000951EC" w:rsidRPr="000951EC">
                              <w:rPr>
                                <w:rFonts w:ascii="Georgia" w:hAnsi="Georgia"/>
                                <w:sz w:val="26"/>
                                <w:szCs w:val="26"/>
                              </w:rPr>
                              <w:t xml:space="preserve"> </w:t>
                            </w:r>
                          </w:p>
                          <w:p w14:paraId="30CA55C9" w14:textId="77777777" w:rsidR="000951EC" w:rsidRPr="000951EC" w:rsidRDefault="00F47547" w:rsidP="000951EC">
                            <w:pPr>
                              <w:contextualSpacing/>
                              <w:rPr>
                                <w:rFonts w:ascii="Georgia" w:hAnsi="Georgia"/>
                                <w:sz w:val="26"/>
                                <w:szCs w:val="26"/>
                              </w:rPr>
                            </w:pPr>
                            <w:hyperlink r:id="rId98" w:history="1">
                              <w:r w:rsidR="000951EC" w:rsidRPr="000951EC">
                                <w:rPr>
                                  <w:rStyle w:val="Hyperlink"/>
                                  <w:rFonts w:ascii="Georgia" w:hAnsi="Georgia"/>
                                  <w:sz w:val="26"/>
                                  <w:szCs w:val="26"/>
                                </w:rPr>
                                <w:t>HB 212</w:t>
                              </w:r>
                            </w:hyperlink>
                            <w:r w:rsidR="000951EC" w:rsidRPr="000951EC">
                              <w:rPr>
                                <w:rFonts w:ascii="Georgia" w:hAnsi="Georgia"/>
                                <w:sz w:val="26"/>
                                <w:szCs w:val="26"/>
                              </w:rPr>
                              <w:t xml:space="preserve"> Vehicle Sales Tax Exemption Modifications</w:t>
                            </w:r>
                          </w:p>
                          <w:p w14:paraId="757803FC" w14:textId="74D8C2DC" w:rsidR="000951EC" w:rsidRPr="000951EC" w:rsidRDefault="00F47547" w:rsidP="00DF242C">
                            <w:pPr>
                              <w:contextualSpacing/>
                              <w:rPr>
                                <w:rFonts w:ascii="Georgia" w:hAnsi="Georgia"/>
                                <w:sz w:val="26"/>
                                <w:szCs w:val="26"/>
                              </w:rPr>
                            </w:pPr>
                            <w:hyperlink r:id="rId99" w:history="1">
                              <w:r w:rsidR="000951EC" w:rsidRPr="000951EC">
                                <w:rPr>
                                  <w:rStyle w:val="Hyperlink"/>
                                  <w:rFonts w:ascii="Georgia" w:hAnsi="Georgia"/>
                                  <w:sz w:val="26"/>
                                  <w:szCs w:val="26"/>
                                </w:rPr>
                                <w:t>SB 50</w:t>
                              </w:r>
                            </w:hyperlink>
                            <w:r w:rsidR="000951EC" w:rsidRPr="000951EC">
                              <w:rPr>
                                <w:rFonts w:ascii="Georgia" w:hAnsi="Georgia"/>
                                <w:sz w:val="26"/>
                                <w:szCs w:val="26"/>
                              </w:rPr>
                              <w:t xml:space="preserve"> Clean Energy Act Amendments</w:t>
                            </w:r>
                          </w:p>
                          <w:p w14:paraId="1983ECC3" w14:textId="3C828012" w:rsidR="00DD6E25" w:rsidRPr="000951EC" w:rsidRDefault="00F47547" w:rsidP="00DF242C">
                            <w:pPr>
                              <w:contextualSpacing/>
                              <w:rPr>
                                <w:rFonts w:ascii="Georgia" w:hAnsi="Georgia"/>
                                <w:sz w:val="26"/>
                                <w:szCs w:val="26"/>
                              </w:rPr>
                            </w:pPr>
                            <w:hyperlink r:id="rId100" w:history="1">
                              <w:r w:rsidR="00DD6E25" w:rsidRPr="000951EC">
                                <w:rPr>
                                  <w:rStyle w:val="Hyperlink"/>
                                  <w:rFonts w:ascii="Georgia" w:hAnsi="Georgia"/>
                                  <w:sz w:val="26"/>
                                  <w:szCs w:val="26"/>
                                </w:rPr>
                                <w:t>HB 192,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Property Tax Assessment Amendments </w:t>
                            </w:r>
                          </w:p>
                          <w:p w14:paraId="336D6412" w14:textId="6A041D82" w:rsidR="00DD6E25" w:rsidRPr="000951EC" w:rsidRDefault="00F47547" w:rsidP="00DF242C">
                            <w:pPr>
                              <w:contextualSpacing/>
                              <w:rPr>
                                <w:rFonts w:ascii="Georgia" w:hAnsi="Georgia"/>
                                <w:sz w:val="26"/>
                                <w:szCs w:val="26"/>
                              </w:rPr>
                            </w:pPr>
                            <w:hyperlink r:id="rId101" w:history="1">
                              <w:r w:rsidR="00DD6E25" w:rsidRPr="000951EC">
                                <w:rPr>
                                  <w:rStyle w:val="Hyperlink"/>
                                  <w:rFonts w:ascii="Georgia" w:hAnsi="Georgia"/>
                                  <w:sz w:val="26"/>
                                  <w:szCs w:val="26"/>
                                </w:rPr>
                                <w:t>HB 268</w:t>
                              </w:r>
                            </w:hyperlink>
                            <w:r w:rsidR="00DD6E25" w:rsidRPr="000951EC">
                              <w:rPr>
                                <w:rFonts w:ascii="Georgia" w:hAnsi="Georgia"/>
                                <w:sz w:val="26"/>
                                <w:szCs w:val="26"/>
                              </w:rPr>
                              <w:t xml:space="preserve"> Property Tax Notice Amendments</w:t>
                            </w:r>
                          </w:p>
                          <w:p w14:paraId="3AECE9AE" w14:textId="0C212A89" w:rsidR="00DD6E25" w:rsidRPr="000951EC" w:rsidRDefault="00F47547" w:rsidP="00DF242C">
                            <w:pPr>
                              <w:contextualSpacing/>
                              <w:rPr>
                                <w:rFonts w:ascii="Georgia" w:hAnsi="Georgia"/>
                                <w:sz w:val="26"/>
                                <w:szCs w:val="26"/>
                              </w:rPr>
                            </w:pPr>
                            <w:hyperlink r:id="rId102" w:history="1">
                              <w:r w:rsidR="00DD6E25" w:rsidRPr="000951EC">
                                <w:rPr>
                                  <w:rStyle w:val="Hyperlink"/>
                                  <w:rFonts w:ascii="Georgia" w:hAnsi="Georgia"/>
                                  <w:sz w:val="26"/>
                                  <w:szCs w:val="26"/>
                                </w:rPr>
                                <w:t>HB 198</w:t>
                              </w:r>
                            </w:hyperlink>
                            <w:r w:rsidR="00DD6E25" w:rsidRPr="000951EC">
                              <w:rPr>
                                <w:rFonts w:ascii="Georgia" w:hAnsi="Georgia"/>
                                <w:sz w:val="26"/>
                                <w:szCs w:val="26"/>
                              </w:rPr>
                              <w:t xml:space="preserve"> Eminent Domain Limitations</w:t>
                            </w:r>
                          </w:p>
                          <w:p w14:paraId="6F699273" w14:textId="67803E6B" w:rsidR="00DD6E25" w:rsidRPr="000951EC" w:rsidRDefault="00F47547" w:rsidP="00DF242C">
                            <w:pPr>
                              <w:contextualSpacing/>
                              <w:rPr>
                                <w:rFonts w:ascii="Georgia" w:hAnsi="Georgia"/>
                                <w:sz w:val="26"/>
                                <w:szCs w:val="26"/>
                              </w:rPr>
                            </w:pPr>
                            <w:hyperlink r:id="rId103" w:history="1">
                              <w:r w:rsidR="00DD6E25" w:rsidRPr="000951EC">
                                <w:rPr>
                                  <w:rStyle w:val="Hyperlink"/>
                                  <w:rFonts w:ascii="Georgia" w:hAnsi="Georgia"/>
                                  <w:sz w:val="26"/>
                                  <w:szCs w:val="26"/>
                                </w:rPr>
                                <w:t>HB 225</w:t>
                              </w:r>
                            </w:hyperlink>
                            <w:r w:rsidR="00DD6E25" w:rsidRPr="000951EC">
                              <w:rPr>
                                <w:rFonts w:ascii="Georgia" w:hAnsi="Georgia"/>
                                <w:sz w:val="26"/>
                                <w:szCs w:val="26"/>
                              </w:rPr>
                              <w:t xml:space="preserve"> Phased Retirement Amendments</w:t>
                            </w:r>
                          </w:p>
                          <w:p w14:paraId="3DE77EAA" w14:textId="35E813C1" w:rsidR="00DD6E25" w:rsidRPr="000951EC" w:rsidRDefault="00F47547" w:rsidP="00DF242C">
                            <w:pPr>
                              <w:contextualSpacing/>
                              <w:rPr>
                                <w:rFonts w:ascii="Georgia" w:hAnsi="Georgia"/>
                                <w:sz w:val="26"/>
                                <w:szCs w:val="26"/>
                              </w:rPr>
                            </w:pPr>
                            <w:hyperlink r:id="rId104" w:history="1">
                              <w:r w:rsidR="00DD6E25" w:rsidRPr="000951EC">
                                <w:rPr>
                                  <w:rStyle w:val="Hyperlink"/>
                                  <w:rFonts w:ascii="Georgia" w:hAnsi="Georgia"/>
                                  <w:sz w:val="26"/>
                                  <w:szCs w:val="26"/>
                                </w:rPr>
                                <w:t>HB 58,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Electronic Cigarettes in Schools Amendments</w:t>
                            </w:r>
                          </w:p>
                          <w:p w14:paraId="234AA875" w14:textId="4AF6BA4C" w:rsidR="00DD6E25" w:rsidRPr="000951EC" w:rsidRDefault="00F47547" w:rsidP="00DF242C">
                            <w:pPr>
                              <w:contextualSpacing/>
                              <w:rPr>
                                <w:rFonts w:ascii="Georgia" w:hAnsi="Georgia"/>
                                <w:sz w:val="26"/>
                                <w:szCs w:val="26"/>
                              </w:rPr>
                            </w:pPr>
                            <w:hyperlink r:id="rId105" w:history="1">
                              <w:r w:rsidR="00DD6E25" w:rsidRPr="000951EC">
                                <w:rPr>
                                  <w:rStyle w:val="Hyperlink"/>
                                  <w:rFonts w:ascii="Georgia" w:hAnsi="Georgia"/>
                                  <w:sz w:val="26"/>
                                  <w:szCs w:val="26"/>
                                </w:rPr>
                                <w:t>HB 32, 2</w:t>
                              </w:r>
                              <w:r w:rsidR="00DD6E25" w:rsidRPr="000951EC">
                                <w:rPr>
                                  <w:rStyle w:val="Hyperlink"/>
                                  <w:rFonts w:ascii="Georgia" w:hAnsi="Georgia"/>
                                  <w:sz w:val="26"/>
                                  <w:szCs w:val="26"/>
                                  <w:vertAlign w:val="superscript"/>
                                </w:rPr>
                                <w:t>nd</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Crisis Services Amendments</w:t>
                            </w:r>
                          </w:p>
                          <w:p w14:paraId="7655D404" w14:textId="05E05030" w:rsidR="00DD6E25" w:rsidRPr="000951EC" w:rsidRDefault="00F47547" w:rsidP="00DF242C">
                            <w:pPr>
                              <w:contextualSpacing/>
                              <w:rPr>
                                <w:rFonts w:ascii="Georgia" w:hAnsi="Georgia"/>
                                <w:sz w:val="26"/>
                                <w:szCs w:val="26"/>
                              </w:rPr>
                            </w:pPr>
                            <w:hyperlink r:id="rId106" w:history="1">
                              <w:r w:rsidR="00DD6E25" w:rsidRPr="000951EC">
                                <w:rPr>
                                  <w:rStyle w:val="Hyperlink"/>
                                  <w:rFonts w:ascii="Georgia" w:hAnsi="Georgia"/>
                                  <w:sz w:val="26"/>
                                  <w:szCs w:val="26"/>
                                </w:rPr>
                                <w:t>HB 219</w:t>
                              </w:r>
                            </w:hyperlink>
                            <w:r w:rsidR="00DD6E25" w:rsidRPr="000951EC">
                              <w:rPr>
                                <w:rFonts w:ascii="Georgia" w:hAnsi="Georgia"/>
                                <w:sz w:val="26"/>
                                <w:szCs w:val="26"/>
                              </w:rPr>
                              <w:t xml:space="preserve"> Mental Health Amendments</w:t>
                            </w:r>
                          </w:p>
                          <w:p w14:paraId="0970FCEF" w14:textId="52E0BFFE" w:rsidR="00DD6E25" w:rsidRPr="000951EC" w:rsidRDefault="00F47547" w:rsidP="00DF242C">
                            <w:pPr>
                              <w:contextualSpacing/>
                              <w:rPr>
                                <w:rFonts w:ascii="Georgia" w:hAnsi="Georgia"/>
                                <w:sz w:val="26"/>
                                <w:szCs w:val="26"/>
                              </w:rPr>
                            </w:pPr>
                            <w:hyperlink r:id="rId107" w:history="1">
                              <w:r w:rsidR="00DD6E25" w:rsidRPr="000951EC">
                                <w:rPr>
                                  <w:rStyle w:val="Hyperlink"/>
                                  <w:rFonts w:ascii="Georgia" w:hAnsi="Georgia"/>
                                  <w:sz w:val="26"/>
                                  <w:szCs w:val="26"/>
                                </w:rPr>
                                <w:t>HB 285</w:t>
                              </w:r>
                            </w:hyperlink>
                            <w:r w:rsidR="00DD6E25" w:rsidRPr="000951EC">
                              <w:rPr>
                                <w:rFonts w:ascii="Georgia" w:hAnsi="Georgia"/>
                                <w:sz w:val="26"/>
                                <w:szCs w:val="26"/>
                              </w:rPr>
                              <w:t xml:space="preserve"> Utah Professionals Health Program</w:t>
                            </w:r>
                          </w:p>
                          <w:p w14:paraId="133246BF" w14:textId="263AA84B" w:rsidR="00DD6E25" w:rsidRPr="000951EC" w:rsidRDefault="00F47547" w:rsidP="00DF242C">
                            <w:pPr>
                              <w:contextualSpacing/>
                              <w:rPr>
                                <w:rFonts w:ascii="Georgia" w:hAnsi="Georgia"/>
                                <w:sz w:val="26"/>
                                <w:szCs w:val="26"/>
                              </w:rPr>
                            </w:pPr>
                            <w:hyperlink r:id="rId108" w:history="1">
                              <w:r w:rsidR="00DD6E25" w:rsidRPr="000951EC">
                                <w:rPr>
                                  <w:rStyle w:val="Hyperlink"/>
                                  <w:rFonts w:ascii="Georgia" w:hAnsi="Georgia"/>
                                  <w:sz w:val="26"/>
                                  <w:szCs w:val="26"/>
                                </w:rPr>
                                <w:t>HB 139,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DUI Liability Amendments</w:t>
                            </w:r>
                          </w:p>
                          <w:p w14:paraId="33571D10" w14:textId="30518D3E" w:rsidR="00DD6E25" w:rsidRPr="000951EC" w:rsidRDefault="00F47547" w:rsidP="00DF242C">
                            <w:pPr>
                              <w:contextualSpacing/>
                              <w:rPr>
                                <w:rFonts w:ascii="Georgia" w:hAnsi="Georgia"/>
                                <w:sz w:val="26"/>
                                <w:szCs w:val="26"/>
                              </w:rPr>
                            </w:pPr>
                            <w:hyperlink r:id="rId109" w:history="1">
                              <w:r w:rsidR="00DD6E25" w:rsidRPr="000951EC">
                                <w:rPr>
                                  <w:rStyle w:val="Hyperlink"/>
                                  <w:rFonts w:ascii="Georgia" w:hAnsi="Georgia"/>
                                  <w:sz w:val="26"/>
                                  <w:szCs w:val="26"/>
                                </w:rPr>
                                <w:t>HB 220</w:t>
                              </w:r>
                            </w:hyperlink>
                            <w:r w:rsidR="00DD6E25" w:rsidRPr="000951EC">
                              <w:rPr>
                                <w:rFonts w:ascii="Georgia" w:hAnsi="Georgia"/>
                                <w:sz w:val="26"/>
                                <w:szCs w:val="26"/>
                              </w:rPr>
                              <w:t xml:space="preserve"> Hepatitis C Outreach Pilot Program</w:t>
                            </w:r>
                          </w:p>
                          <w:p w14:paraId="43A44CA7" w14:textId="1BD2C1ED" w:rsidR="00DD6E25" w:rsidRPr="000951EC" w:rsidRDefault="00F47547" w:rsidP="00DF242C">
                            <w:pPr>
                              <w:contextualSpacing/>
                              <w:rPr>
                                <w:rFonts w:ascii="Georgia" w:hAnsi="Georgia"/>
                                <w:sz w:val="26"/>
                                <w:szCs w:val="26"/>
                              </w:rPr>
                            </w:pPr>
                            <w:hyperlink r:id="rId110" w:history="1">
                              <w:r w:rsidR="00DD6E25" w:rsidRPr="000951EC">
                                <w:rPr>
                                  <w:rStyle w:val="Hyperlink"/>
                                  <w:rFonts w:ascii="Georgia" w:hAnsi="Georgia"/>
                                  <w:sz w:val="26"/>
                                  <w:szCs w:val="26"/>
                                </w:rPr>
                                <w:t>HB 238,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Crime Enhancement Amendments</w:t>
                            </w:r>
                          </w:p>
                          <w:p w14:paraId="7F6660EF" w14:textId="436BC468" w:rsidR="00DD6E25" w:rsidRPr="000951EC" w:rsidRDefault="00F47547" w:rsidP="00DF242C">
                            <w:pPr>
                              <w:contextualSpacing/>
                              <w:rPr>
                                <w:rFonts w:ascii="Georgia" w:hAnsi="Georgia"/>
                                <w:sz w:val="26"/>
                                <w:szCs w:val="26"/>
                              </w:rPr>
                            </w:pPr>
                            <w:hyperlink r:id="rId111" w:history="1">
                              <w:r w:rsidR="00DD6E25" w:rsidRPr="000951EC">
                                <w:rPr>
                                  <w:rStyle w:val="Hyperlink"/>
                                  <w:rFonts w:ascii="Georgia" w:hAnsi="Georgia"/>
                                  <w:sz w:val="26"/>
                                  <w:szCs w:val="26"/>
                                </w:rPr>
                                <w:t>HB 291,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Human Trafficking Amendments</w:t>
                            </w:r>
                          </w:p>
                          <w:p w14:paraId="185A9ED4" w14:textId="4D9721EF" w:rsidR="00DD6E25" w:rsidRPr="000951EC" w:rsidRDefault="00F47547" w:rsidP="00DF242C">
                            <w:pPr>
                              <w:contextualSpacing/>
                              <w:rPr>
                                <w:rFonts w:ascii="Georgia" w:hAnsi="Georgia"/>
                                <w:sz w:val="26"/>
                                <w:szCs w:val="26"/>
                              </w:rPr>
                            </w:pPr>
                            <w:hyperlink r:id="rId112" w:history="1">
                              <w:r w:rsidR="00DD6E25" w:rsidRPr="000951EC">
                                <w:rPr>
                                  <w:rStyle w:val="Hyperlink"/>
                                  <w:rFonts w:ascii="Georgia" w:hAnsi="Georgia"/>
                                  <w:sz w:val="26"/>
                                  <w:szCs w:val="26"/>
                                </w:rPr>
                                <w:t>HB 92, 1</w:t>
                              </w:r>
                              <w:r w:rsidR="00DD6E25" w:rsidRPr="000951EC">
                                <w:rPr>
                                  <w:rStyle w:val="Hyperlink"/>
                                  <w:rFonts w:ascii="Georgia" w:hAnsi="Georgia"/>
                                  <w:sz w:val="26"/>
                                  <w:szCs w:val="26"/>
                                  <w:vertAlign w:val="superscript"/>
                                </w:rPr>
                                <w:t>st</w:t>
                              </w:r>
                              <w:r w:rsidR="00DD6E25" w:rsidRPr="000951EC">
                                <w:rPr>
                                  <w:rStyle w:val="Hyperlink"/>
                                  <w:rFonts w:ascii="Georgia" w:hAnsi="Georgia"/>
                                  <w:sz w:val="26"/>
                                  <w:szCs w:val="26"/>
                                </w:rPr>
                                <w:t xml:space="preserve"> Sub</w:t>
                              </w:r>
                            </w:hyperlink>
                            <w:r w:rsidR="00DD6E25" w:rsidRPr="000951EC">
                              <w:rPr>
                                <w:rFonts w:ascii="Georgia" w:hAnsi="Georgia"/>
                                <w:sz w:val="26"/>
                                <w:szCs w:val="26"/>
                              </w:rPr>
                              <w:t xml:space="preserve"> Fire Amendments</w:t>
                            </w:r>
                          </w:p>
                          <w:p w14:paraId="39FDA7D0" w14:textId="754DB724" w:rsidR="00DD6E25" w:rsidRPr="000951EC" w:rsidRDefault="00F47547" w:rsidP="00DF242C">
                            <w:pPr>
                              <w:contextualSpacing/>
                              <w:rPr>
                                <w:rFonts w:ascii="Georgia" w:hAnsi="Georgia"/>
                                <w:sz w:val="26"/>
                                <w:szCs w:val="26"/>
                              </w:rPr>
                            </w:pPr>
                            <w:hyperlink r:id="rId113" w:history="1">
                              <w:r w:rsidR="00DD6E25" w:rsidRPr="000951EC">
                                <w:rPr>
                                  <w:rStyle w:val="Hyperlink"/>
                                  <w:rFonts w:ascii="Georgia" w:hAnsi="Georgia"/>
                                  <w:sz w:val="26"/>
                                  <w:szCs w:val="26"/>
                                </w:rPr>
                                <w:t>HB 130</w:t>
                              </w:r>
                            </w:hyperlink>
                            <w:r w:rsidR="00DD6E25" w:rsidRPr="000951EC">
                              <w:rPr>
                                <w:rFonts w:ascii="Georgia" w:hAnsi="Georgia"/>
                                <w:sz w:val="26"/>
                                <w:szCs w:val="26"/>
                              </w:rPr>
                              <w:t xml:space="preserve"> Water Use Amendments</w:t>
                            </w:r>
                          </w:p>
                          <w:p w14:paraId="4177E560" w14:textId="715D5E8D" w:rsidR="00F67AAC" w:rsidRPr="000951EC" w:rsidRDefault="00F47547" w:rsidP="00DF242C">
                            <w:pPr>
                              <w:contextualSpacing/>
                              <w:rPr>
                                <w:rFonts w:ascii="Georgia" w:hAnsi="Georgia"/>
                                <w:sz w:val="26"/>
                                <w:szCs w:val="26"/>
                              </w:rPr>
                            </w:pPr>
                            <w:hyperlink r:id="rId114" w:history="1">
                              <w:r w:rsidR="00F67AAC" w:rsidRPr="000951EC">
                                <w:rPr>
                                  <w:rStyle w:val="Hyperlink"/>
                                  <w:rFonts w:ascii="Georgia" w:hAnsi="Georgia"/>
                                  <w:sz w:val="26"/>
                                  <w:szCs w:val="26"/>
                                </w:rPr>
                                <w:t>HB 233, 2</w:t>
                              </w:r>
                              <w:r w:rsidR="00F67AAC" w:rsidRPr="000951EC">
                                <w:rPr>
                                  <w:rStyle w:val="Hyperlink"/>
                                  <w:rFonts w:ascii="Georgia" w:hAnsi="Georgia"/>
                                  <w:sz w:val="26"/>
                                  <w:szCs w:val="26"/>
                                  <w:vertAlign w:val="superscript"/>
                                </w:rPr>
                                <w:t>nd</w:t>
                              </w:r>
                              <w:r w:rsidR="00F67AAC" w:rsidRPr="000951EC">
                                <w:rPr>
                                  <w:rStyle w:val="Hyperlink"/>
                                  <w:rFonts w:ascii="Georgia" w:hAnsi="Georgia"/>
                                  <w:sz w:val="26"/>
                                  <w:szCs w:val="26"/>
                                </w:rPr>
                                <w:t xml:space="preserve"> Sub</w:t>
                              </w:r>
                            </w:hyperlink>
                            <w:r w:rsidR="00F67AAC" w:rsidRPr="000951EC">
                              <w:rPr>
                                <w:rFonts w:ascii="Georgia" w:hAnsi="Georgia"/>
                                <w:sz w:val="26"/>
                                <w:szCs w:val="26"/>
                              </w:rPr>
                              <w:t xml:space="preserve"> Natural Resources Legacy Funding Amendments</w:t>
                            </w:r>
                          </w:p>
                          <w:p w14:paraId="02508FE9" w14:textId="77777777" w:rsidR="00DD6E25" w:rsidRPr="00C223DC" w:rsidRDefault="00DD6E25" w:rsidP="00DF242C">
                            <w:pPr>
                              <w:contextualSpacing/>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A3A08" id="Text Box 238" o:spid="_x0000_s1051" type="#_x0000_t202" style="position:absolute;margin-left:-49.2pt;margin-top:115.8pt;width:563.15pt;height:568.8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MdmRQIAAIYEAAAOAAAAZHJzL2Uyb0RvYy54bWysVE2P2jAQvVfqf7B8L4EsH9uIsKKsqCqh&#13;&#10;3ZWg2rNxHLDkeFzbkNBf37GTsHTbU9WLGc9M3njem2H+0FSKnIV1EnROR4MhJUJzKKQ+5PT7bv3p&#13;&#10;nhLnmS6YAi1yehGOPiw+fpjXJhMpHEEVwhIE0S6rTU6P3pssSRw/ioq5ARihMViCrZjHqz0khWU1&#13;&#10;olcqSYfDaVKDLYwFLpxD72MbpIuIX5aC++eydMITlVN8m4+njec+nMlizrKDZeYoefcM9g+vqJjU&#13;&#10;WPQK9cg8Iycr/4CqJLfgoPQDDlUCZSm5iD1gN6Phu262R2ZE7AXJceZKk/t/sPzp/GKJLHKa3qFU&#13;&#10;mlUo0k40nnyBhgQfMlQbl2Hi1mCqbzCASvd+h87QeFPaKvxiSwTjyPXlym+A4+icjSZpLMMxNkvT&#13;&#10;8XQ6DTjJ2+fGOv9VQEWCkVOLAkZe2XnjfJvap4RqDpQs1lKpeAlDI1bKkjNDufeHtAP/LUtpUud0&#13;&#10;ejcZRmAN4fMWWWl8S2i2bSpYvtk3LT2TvuM9FBckwkI7TM7wtcTHbpjzL8zi9GDvuBH+GY9SARaD&#13;&#10;zqLkCPbn3/whH0XFKCU1TmNO3Y8Ts4IS9U2j3J9H43EY33gZT2YpXuxtZH8b0adqBcjACHfP8GiG&#13;&#10;fK96s7RQveLiLENVDDHNsXZOfW+ufLsjuHhcLJcxCQfWML/RW8MDdGA8SLFrXpk1nV4epX6Cfm5Z&#13;&#10;9k62Njd8qWF58lDKqGkgumW14x+HPU5Ft5hhm27vMevt72PxCwAA//8DAFBLAwQUAAYACAAAACEA&#13;&#10;/57GXuYAAAASAQAADwAAAGRycy9kb3ducmV2LnhtbExPTU/DMAy9I/EfIiNx29KlqKxd0wkxoUlI&#13;&#10;aKLjws1rTFtokirJtsKvJzvBxbL1nt9HuZ70wE7kfG+NhMU8AUamsao3rYS3/dNsCcwHNAoHa0jC&#13;&#10;N3lYV9dXJRbKns0rnerQsihifIESuhDGgnPfdKTRz+1IJmIf1mkM8XQtVw7PUVwPXCRJxjX2Jjp0&#13;&#10;ONJjR81XfdQS3t0OffPp6+2+FYTiZfvzvEmlvL2ZNqs4HlbAAk3h7wMuHWJ+qGKwgz0a5dkgYZYv&#13;&#10;7yJVgkgXGbALIxH3ObBD3NIsT4FXJf9fpfoFAAD//wMAUEsBAi0AFAAGAAgAAAAhALaDOJL+AAAA&#13;&#10;4QEAABMAAAAAAAAAAAAAAAAAAAAAAFtDb250ZW50X1R5cGVzXS54bWxQSwECLQAUAAYACAAAACEA&#13;&#10;OP0h/9YAAACUAQAACwAAAAAAAAAAAAAAAAAvAQAAX3JlbHMvLnJlbHNQSwECLQAUAAYACAAAACEA&#13;&#10;YqTHZkUCAACGBAAADgAAAAAAAAAAAAAAAAAuAgAAZHJzL2Uyb0RvYy54bWxQSwECLQAUAAYACAAA&#13;&#10;ACEA/57GXuYAAAASAQAADwAAAAAAAAAAAAAAAACfBAAAZHJzL2Rvd25yZXYueG1sUEsFBgAAAAAE&#13;&#10;AAQA8wAAALIFAAAAAA==&#13;&#10;" fillcolor="#e7e6e6 [3214]" stroked="f" strokeweight=".5pt">
                <v:textbox>
                  <w:txbxContent>
                    <w:p w14:paraId="20F6DCB7" w14:textId="77777777" w:rsidR="000951EC" w:rsidRPr="000951EC" w:rsidRDefault="000951EC" w:rsidP="000951EC">
                      <w:pPr>
                        <w:contextualSpacing/>
                        <w:rPr>
                          <w:rFonts w:ascii="Georgia" w:hAnsi="Georgia"/>
                          <w:sz w:val="26"/>
                          <w:szCs w:val="26"/>
                        </w:rPr>
                      </w:pPr>
                      <w:hyperlink r:id="rId115" w:history="1">
                        <w:r w:rsidRPr="000951EC">
                          <w:rPr>
                            <w:rStyle w:val="Hyperlink"/>
                            <w:rFonts w:ascii="Georgia" w:hAnsi="Georgia"/>
                            <w:sz w:val="26"/>
                            <w:szCs w:val="26"/>
                          </w:rPr>
                          <w:t>HB 202</w:t>
                        </w:r>
                      </w:hyperlink>
                      <w:r w:rsidRPr="000951EC">
                        <w:rPr>
                          <w:rFonts w:ascii="Georgia" w:hAnsi="Georgia"/>
                          <w:sz w:val="26"/>
                          <w:szCs w:val="26"/>
                        </w:rPr>
                        <w:t xml:space="preserve"> Local Government Nuisance Ordinance Reform</w:t>
                      </w:r>
                    </w:p>
                    <w:p w14:paraId="397E2C7A" w14:textId="77777777" w:rsidR="000951EC" w:rsidRPr="000951EC" w:rsidRDefault="000951EC" w:rsidP="000951EC">
                      <w:pPr>
                        <w:contextualSpacing/>
                        <w:rPr>
                          <w:rFonts w:ascii="Georgia" w:hAnsi="Georgia"/>
                          <w:sz w:val="26"/>
                          <w:szCs w:val="26"/>
                        </w:rPr>
                      </w:pPr>
                      <w:hyperlink r:id="rId116" w:history="1">
                        <w:r w:rsidRPr="000951EC">
                          <w:rPr>
                            <w:rStyle w:val="Hyperlink"/>
                            <w:rFonts w:ascii="Georgia" w:hAnsi="Georgia"/>
                            <w:sz w:val="26"/>
                            <w:szCs w:val="26"/>
                          </w:rPr>
                          <w:t>HB 66, 3</w:t>
                        </w:r>
                        <w:r w:rsidRPr="000951EC">
                          <w:rPr>
                            <w:rStyle w:val="Hyperlink"/>
                            <w:rFonts w:ascii="Georgia" w:hAnsi="Georgia"/>
                            <w:sz w:val="26"/>
                            <w:szCs w:val="26"/>
                            <w:vertAlign w:val="superscript"/>
                          </w:rPr>
                          <w:t>rd</w:t>
                        </w:r>
                        <w:r w:rsidRPr="000951EC">
                          <w:rPr>
                            <w:rStyle w:val="Hyperlink"/>
                            <w:rFonts w:ascii="Georgia" w:hAnsi="Georgia"/>
                            <w:sz w:val="26"/>
                            <w:szCs w:val="26"/>
                          </w:rPr>
                          <w:t xml:space="preserve"> Sub</w:t>
                        </w:r>
                      </w:hyperlink>
                      <w:r w:rsidRPr="000951EC">
                        <w:rPr>
                          <w:rFonts w:ascii="Georgia" w:hAnsi="Georgia"/>
                          <w:sz w:val="26"/>
                          <w:szCs w:val="26"/>
                        </w:rPr>
                        <w:t xml:space="preserve"> Wildland Fire Planning and Cost Recovery Amendments</w:t>
                      </w:r>
                    </w:p>
                    <w:p w14:paraId="387D0F8D" w14:textId="77777777" w:rsidR="000951EC" w:rsidRPr="000951EC" w:rsidRDefault="000951EC" w:rsidP="000951EC">
                      <w:pPr>
                        <w:contextualSpacing/>
                        <w:rPr>
                          <w:rFonts w:ascii="Georgia" w:hAnsi="Georgia"/>
                          <w:sz w:val="26"/>
                          <w:szCs w:val="26"/>
                        </w:rPr>
                      </w:pPr>
                      <w:hyperlink r:id="rId117" w:history="1">
                        <w:r w:rsidRPr="000951EC">
                          <w:rPr>
                            <w:rStyle w:val="Hyperlink"/>
                            <w:rFonts w:ascii="Georgia" w:hAnsi="Georgia"/>
                            <w:sz w:val="26"/>
                            <w:szCs w:val="26"/>
                          </w:rPr>
                          <w:t>SCR 3</w:t>
                        </w:r>
                      </w:hyperlink>
                      <w:r w:rsidRPr="000951EC">
                        <w:rPr>
                          <w:rFonts w:ascii="Georgia" w:hAnsi="Georgia"/>
                          <w:sz w:val="26"/>
                          <w:szCs w:val="26"/>
                        </w:rPr>
                        <w:t xml:space="preserve"> Concurrent Resolution Honoring </w:t>
                      </w:r>
                      <w:proofErr w:type="spellStart"/>
                      <w:r w:rsidRPr="000951EC">
                        <w:rPr>
                          <w:rFonts w:ascii="Georgia" w:hAnsi="Georgia"/>
                          <w:sz w:val="26"/>
                          <w:szCs w:val="26"/>
                        </w:rPr>
                        <w:t>Watura</w:t>
                      </w:r>
                      <w:proofErr w:type="spellEnd"/>
                      <w:r w:rsidRPr="000951EC">
                        <w:rPr>
                          <w:rFonts w:ascii="Georgia" w:hAnsi="Georgia"/>
                          <w:sz w:val="26"/>
                          <w:szCs w:val="26"/>
                        </w:rPr>
                        <w:t xml:space="preserve"> </w:t>
                      </w:r>
                      <w:proofErr w:type="spellStart"/>
                      <w:r w:rsidRPr="000951EC">
                        <w:rPr>
                          <w:rFonts w:ascii="Georgia" w:hAnsi="Georgia"/>
                          <w:sz w:val="26"/>
                          <w:szCs w:val="26"/>
                        </w:rPr>
                        <w:t>Misaka</w:t>
                      </w:r>
                      <w:proofErr w:type="spellEnd"/>
                      <w:r w:rsidRPr="000951EC">
                        <w:rPr>
                          <w:rFonts w:ascii="Georgia" w:hAnsi="Georgia"/>
                          <w:sz w:val="26"/>
                          <w:szCs w:val="26"/>
                        </w:rPr>
                        <w:t xml:space="preserve"> </w:t>
                      </w:r>
                    </w:p>
                    <w:p w14:paraId="30CA55C9" w14:textId="77777777" w:rsidR="000951EC" w:rsidRPr="000951EC" w:rsidRDefault="000951EC" w:rsidP="000951EC">
                      <w:pPr>
                        <w:contextualSpacing/>
                        <w:rPr>
                          <w:rFonts w:ascii="Georgia" w:hAnsi="Georgia"/>
                          <w:sz w:val="26"/>
                          <w:szCs w:val="26"/>
                        </w:rPr>
                      </w:pPr>
                      <w:hyperlink r:id="rId118" w:history="1">
                        <w:r w:rsidRPr="000951EC">
                          <w:rPr>
                            <w:rStyle w:val="Hyperlink"/>
                            <w:rFonts w:ascii="Georgia" w:hAnsi="Georgia"/>
                            <w:sz w:val="26"/>
                            <w:szCs w:val="26"/>
                          </w:rPr>
                          <w:t>HB 212</w:t>
                        </w:r>
                      </w:hyperlink>
                      <w:r w:rsidRPr="000951EC">
                        <w:rPr>
                          <w:rFonts w:ascii="Georgia" w:hAnsi="Georgia"/>
                          <w:sz w:val="26"/>
                          <w:szCs w:val="26"/>
                        </w:rPr>
                        <w:t xml:space="preserve"> Vehicle Sales Tax Exemption Modifications</w:t>
                      </w:r>
                    </w:p>
                    <w:p w14:paraId="757803FC" w14:textId="74D8C2DC" w:rsidR="000951EC" w:rsidRPr="000951EC" w:rsidRDefault="000951EC" w:rsidP="00DF242C">
                      <w:pPr>
                        <w:contextualSpacing/>
                        <w:rPr>
                          <w:rFonts w:ascii="Georgia" w:hAnsi="Georgia"/>
                          <w:sz w:val="26"/>
                          <w:szCs w:val="26"/>
                        </w:rPr>
                      </w:pPr>
                      <w:hyperlink r:id="rId119" w:history="1">
                        <w:r w:rsidRPr="000951EC">
                          <w:rPr>
                            <w:rStyle w:val="Hyperlink"/>
                            <w:rFonts w:ascii="Georgia" w:hAnsi="Georgia"/>
                            <w:sz w:val="26"/>
                            <w:szCs w:val="26"/>
                          </w:rPr>
                          <w:t>SB 50</w:t>
                        </w:r>
                      </w:hyperlink>
                      <w:r w:rsidRPr="000951EC">
                        <w:rPr>
                          <w:rFonts w:ascii="Georgia" w:hAnsi="Georgia"/>
                          <w:sz w:val="26"/>
                          <w:szCs w:val="26"/>
                        </w:rPr>
                        <w:t xml:space="preserve"> Clean Energy Act Amendments</w:t>
                      </w:r>
                    </w:p>
                    <w:p w14:paraId="1983ECC3" w14:textId="3C828012" w:rsidR="00DD6E25" w:rsidRPr="000951EC" w:rsidRDefault="00DD6E25" w:rsidP="00DF242C">
                      <w:pPr>
                        <w:contextualSpacing/>
                        <w:rPr>
                          <w:rFonts w:ascii="Georgia" w:hAnsi="Georgia"/>
                          <w:sz w:val="26"/>
                          <w:szCs w:val="26"/>
                        </w:rPr>
                      </w:pPr>
                      <w:hyperlink r:id="rId120" w:history="1">
                        <w:r w:rsidRPr="000951EC">
                          <w:rPr>
                            <w:rStyle w:val="Hyperlink"/>
                            <w:rFonts w:ascii="Georgia" w:hAnsi="Georgia"/>
                            <w:sz w:val="26"/>
                            <w:szCs w:val="26"/>
                          </w:rPr>
                          <w:t>HB 192,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Property Tax Assessment Amendments </w:t>
                      </w:r>
                    </w:p>
                    <w:p w14:paraId="336D6412" w14:textId="6A041D82" w:rsidR="00DD6E25" w:rsidRPr="000951EC" w:rsidRDefault="00DD6E25" w:rsidP="00DF242C">
                      <w:pPr>
                        <w:contextualSpacing/>
                        <w:rPr>
                          <w:rFonts w:ascii="Georgia" w:hAnsi="Georgia"/>
                          <w:sz w:val="26"/>
                          <w:szCs w:val="26"/>
                        </w:rPr>
                      </w:pPr>
                      <w:hyperlink r:id="rId121" w:history="1">
                        <w:r w:rsidRPr="000951EC">
                          <w:rPr>
                            <w:rStyle w:val="Hyperlink"/>
                            <w:rFonts w:ascii="Georgia" w:hAnsi="Georgia"/>
                            <w:sz w:val="26"/>
                            <w:szCs w:val="26"/>
                          </w:rPr>
                          <w:t>HB 268</w:t>
                        </w:r>
                      </w:hyperlink>
                      <w:r w:rsidRPr="000951EC">
                        <w:rPr>
                          <w:rFonts w:ascii="Georgia" w:hAnsi="Georgia"/>
                          <w:sz w:val="26"/>
                          <w:szCs w:val="26"/>
                        </w:rPr>
                        <w:t xml:space="preserve"> Property Tax Notice Amendments</w:t>
                      </w:r>
                    </w:p>
                    <w:p w14:paraId="3AECE9AE" w14:textId="0C212A89" w:rsidR="00DD6E25" w:rsidRPr="000951EC" w:rsidRDefault="00DD6E25" w:rsidP="00DF242C">
                      <w:pPr>
                        <w:contextualSpacing/>
                        <w:rPr>
                          <w:rFonts w:ascii="Georgia" w:hAnsi="Georgia"/>
                          <w:sz w:val="26"/>
                          <w:szCs w:val="26"/>
                        </w:rPr>
                      </w:pPr>
                      <w:hyperlink r:id="rId122" w:history="1">
                        <w:r w:rsidRPr="000951EC">
                          <w:rPr>
                            <w:rStyle w:val="Hyperlink"/>
                            <w:rFonts w:ascii="Georgia" w:hAnsi="Georgia"/>
                            <w:sz w:val="26"/>
                            <w:szCs w:val="26"/>
                          </w:rPr>
                          <w:t>HB 198</w:t>
                        </w:r>
                      </w:hyperlink>
                      <w:r w:rsidRPr="000951EC">
                        <w:rPr>
                          <w:rFonts w:ascii="Georgia" w:hAnsi="Georgia"/>
                          <w:sz w:val="26"/>
                          <w:szCs w:val="26"/>
                        </w:rPr>
                        <w:t xml:space="preserve"> Eminent Domain Limitations</w:t>
                      </w:r>
                    </w:p>
                    <w:p w14:paraId="6F699273" w14:textId="67803E6B" w:rsidR="00DD6E25" w:rsidRPr="000951EC" w:rsidRDefault="00DD6E25" w:rsidP="00DF242C">
                      <w:pPr>
                        <w:contextualSpacing/>
                        <w:rPr>
                          <w:rFonts w:ascii="Georgia" w:hAnsi="Georgia"/>
                          <w:sz w:val="26"/>
                          <w:szCs w:val="26"/>
                        </w:rPr>
                      </w:pPr>
                      <w:hyperlink r:id="rId123" w:history="1">
                        <w:r w:rsidRPr="000951EC">
                          <w:rPr>
                            <w:rStyle w:val="Hyperlink"/>
                            <w:rFonts w:ascii="Georgia" w:hAnsi="Georgia"/>
                            <w:sz w:val="26"/>
                            <w:szCs w:val="26"/>
                          </w:rPr>
                          <w:t>HB 225</w:t>
                        </w:r>
                      </w:hyperlink>
                      <w:r w:rsidRPr="000951EC">
                        <w:rPr>
                          <w:rFonts w:ascii="Georgia" w:hAnsi="Georgia"/>
                          <w:sz w:val="26"/>
                          <w:szCs w:val="26"/>
                        </w:rPr>
                        <w:t xml:space="preserve"> Phased Retirement Amendments</w:t>
                      </w:r>
                    </w:p>
                    <w:p w14:paraId="3DE77EAA" w14:textId="35E813C1" w:rsidR="00DD6E25" w:rsidRPr="000951EC" w:rsidRDefault="00DD6E25" w:rsidP="00DF242C">
                      <w:pPr>
                        <w:contextualSpacing/>
                        <w:rPr>
                          <w:rFonts w:ascii="Georgia" w:hAnsi="Georgia"/>
                          <w:sz w:val="26"/>
                          <w:szCs w:val="26"/>
                        </w:rPr>
                      </w:pPr>
                      <w:hyperlink r:id="rId124" w:history="1">
                        <w:r w:rsidRPr="000951EC">
                          <w:rPr>
                            <w:rStyle w:val="Hyperlink"/>
                            <w:rFonts w:ascii="Georgia" w:hAnsi="Georgia"/>
                            <w:sz w:val="26"/>
                            <w:szCs w:val="26"/>
                          </w:rPr>
                          <w:t>HB 58,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Electronic Cigarettes in Schools Amendments</w:t>
                      </w:r>
                    </w:p>
                    <w:p w14:paraId="234AA875" w14:textId="4AF6BA4C" w:rsidR="00DD6E25" w:rsidRPr="000951EC" w:rsidRDefault="00DD6E25" w:rsidP="00DF242C">
                      <w:pPr>
                        <w:contextualSpacing/>
                        <w:rPr>
                          <w:rFonts w:ascii="Georgia" w:hAnsi="Georgia"/>
                          <w:sz w:val="26"/>
                          <w:szCs w:val="26"/>
                        </w:rPr>
                      </w:pPr>
                      <w:hyperlink r:id="rId125" w:history="1">
                        <w:r w:rsidRPr="000951EC">
                          <w:rPr>
                            <w:rStyle w:val="Hyperlink"/>
                            <w:rFonts w:ascii="Georgia" w:hAnsi="Georgia"/>
                            <w:sz w:val="26"/>
                            <w:szCs w:val="26"/>
                          </w:rPr>
                          <w:t>HB 32,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Crisis Services Amendments</w:t>
                      </w:r>
                    </w:p>
                    <w:p w14:paraId="7655D404" w14:textId="05E05030" w:rsidR="00DD6E25" w:rsidRPr="000951EC" w:rsidRDefault="00DD6E25" w:rsidP="00DF242C">
                      <w:pPr>
                        <w:contextualSpacing/>
                        <w:rPr>
                          <w:rFonts w:ascii="Georgia" w:hAnsi="Georgia"/>
                          <w:sz w:val="26"/>
                          <w:szCs w:val="26"/>
                        </w:rPr>
                      </w:pPr>
                      <w:hyperlink r:id="rId126" w:history="1">
                        <w:r w:rsidRPr="000951EC">
                          <w:rPr>
                            <w:rStyle w:val="Hyperlink"/>
                            <w:rFonts w:ascii="Georgia" w:hAnsi="Georgia"/>
                            <w:sz w:val="26"/>
                            <w:szCs w:val="26"/>
                          </w:rPr>
                          <w:t>HB 219</w:t>
                        </w:r>
                      </w:hyperlink>
                      <w:r w:rsidRPr="000951EC">
                        <w:rPr>
                          <w:rFonts w:ascii="Georgia" w:hAnsi="Georgia"/>
                          <w:sz w:val="26"/>
                          <w:szCs w:val="26"/>
                        </w:rPr>
                        <w:t xml:space="preserve"> Mental Health Amendments</w:t>
                      </w:r>
                    </w:p>
                    <w:p w14:paraId="0970FCEF" w14:textId="52E0BFFE" w:rsidR="00DD6E25" w:rsidRPr="000951EC" w:rsidRDefault="00DD6E25" w:rsidP="00DF242C">
                      <w:pPr>
                        <w:contextualSpacing/>
                        <w:rPr>
                          <w:rFonts w:ascii="Georgia" w:hAnsi="Georgia"/>
                          <w:sz w:val="26"/>
                          <w:szCs w:val="26"/>
                        </w:rPr>
                      </w:pPr>
                      <w:hyperlink r:id="rId127" w:history="1">
                        <w:r w:rsidRPr="000951EC">
                          <w:rPr>
                            <w:rStyle w:val="Hyperlink"/>
                            <w:rFonts w:ascii="Georgia" w:hAnsi="Georgia"/>
                            <w:sz w:val="26"/>
                            <w:szCs w:val="26"/>
                          </w:rPr>
                          <w:t>HB 285</w:t>
                        </w:r>
                      </w:hyperlink>
                      <w:r w:rsidRPr="000951EC">
                        <w:rPr>
                          <w:rFonts w:ascii="Georgia" w:hAnsi="Georgia"/>
                          <w:sz w:val="26"/>
                          <w:szCs w:val="26"/>
                        </w:rPr>
                        <w:t xml:space="preserve"> Utah Professionals Health Program</w:t>
                      </w:r>
                    </w:p>
                    <w:p w14:paraId="133246BF" w14:textId="263AA84B" w:rsidR="00DD6E25" w:rsidRPr="000951EC" w:rsidRDefault="00DD6E25" w:rsidP="00DF242C">
                      <w:pPr>
                        <w:contextualSpacing/>
                        <w:rPr>
                          <w:rFonts w:ascii="Georgia" w:hAnsi="Georgia"/>
                          <w:sz w:val="26"/>
                          <w:szCs w:val="26"/>
                        </w:rPr>
                      </w:pPr>
                      <w:hyperlink r:id="rId128" w:history="1">
                        <w:r w:rsidRPr="000951EC">
                          <w:rPr>
                            <w:rStyle w:val="Hyperlink"/>
                            <w:rFonts w:ascii="Georgia" w:hAnsi="Georgia"/>
                            <w:sz w:val="26"/>
                            <w:szCs w:val="26"/>
                          </w:rPr>
                          <w:t>HB 139,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DUI Liability Amendments</w:t>
                      </w:r>
                    </w:p>
                    <w:p w14:paraId="33571D10" w14:textId="30518D3E" w:rsidR="00DD6E25" w:rsidRPr="000951EC" w:rsidRDefault="00DD6E25" w:rsidP="00DF242C">
                      <w:pPr>
                        <w:contextualSpacing/>
                        <w:rPr>
                          <w:rFonts w:ascii="Georgia" w:hAnsi="Georgia"/>
                          <w:sz w:val="26"/>
                          <w:szCs w:val="26"/>
                        </w:rPr>
                      </w:pPr>
                      <w:hyperlink r:id="rId129" w:history="1">
                        <w:r w:rsidRPr="000951EC">
                          <w:rPr>
                            <w:rStyle w:val="Hyperlink"/>
                            <w:rFonts w:ascii="Georgia" w:hAnsi="Georgia"/>
                            <w:sz w:val="26"/>
                            <w:szCs w:val="26"/>
                          </w:rPr>
                          <w:t>HB 220</w:t>
                        </w:r>
                      </w:hyperlink>
                      <w:r w:rsidRPr="000951EC">
                        <w:rPr>
                          <w:rFonts w:ascii="Georgia" w:hAnsi="Georgia"/>
                          <w:sz w:val="26"/>
                          <w:szCs w:val="26"/>
                        </w:rPr>
                        <w:t xml:space="preserve"> Hepatitis C Outreach Pilot Program</w:t>
                      </w:r>
                    </w:p>
                    <w:p w14:paraId="43A44CA7" w14:textId="1BD2C1ED" w:rsidR="00DD6E25" w:rsidRPr="000951EC" w:rsidRDefault="00DD6E25" w:rsidP="00DF242C">
                      <w:pPr>
                        <w:contextualSpacing/>
                        <w:rPr>
                          <w:rFonts w:ascii="Georgia" w:hAnsi="Georgia"/>
                          <w:sz w:val="26"/>
                          <w:szCs w:val="26"/>
                        </w:rPr>
                      </w:pPr>
                      <w:hyperlink r:id="rId130" w:history="1">
                        <w:r w:rsidRPr="000951EC">
                          <w:rPr>
                            <w:rStyle w:val="Hyperlink"/>
                            <w:rFonts w:ascii="Georgia" w:hAnsi="Georgia"/>
                            <w:sz w:val="26"/>
                            <w:szCs w:val="26"/>
                          </w:rPr>
                          <w:t>HB 238,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Crime Enhancement Amendments</w:t>
                      </w:r>
                    </w:p>
                    <w:p w14:paraId="7F6660EF" w14:textId="436BC468" w:rsidR="00DD6E25" w:rsidRPr="000951EC" w:rsidRDefault="00DD6E25" w:rsidP="00DF242C">
                      <w:pPr>
                        <w:contextualSpacing/>
                        <w:rPr>
                          <w:rFonts w:ascii="Georgia" w:hAnsi="Georgia"/>
                          <w:sz w:val="26"/>
                          <w:szCs w:val="26"/>
                        </w:rPr>
                      </w:pPr>
                      <w:hyperlink r:id="rId131" w:history="1">
                        <w:r w:rsidRPr="000951EC">
                          <w:rPr>
                            <w:rStyle w:val="Hyperlink"/>
                            <w:rFonts w:ascii="Georgia" w:hAnsi="Georgia"/>
                            <w:sz w:val="26"/>
                            <w:szCs w:val="26"/>
                          </w:rPr>
                          <w:t>HB 291,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Human Trafficking Amendments</w:t>
                      </w:r>
                    </w:p>
                    <w:p w14:paraId="185A9ED4" w14:textId="4D9721EF" w:rsidR="00DD6E25" w:rsidRPr="000951EC" w:rsidRDefault="00DD6E25" w:rsidP="00DF242C">
                      <w:pPr>
                        <w:contextualSpacing/>
                        <w:rPr>
                          <w:rFonts w:ascii="Georgia" w:hAnsi="Georgia"/>
                          <w:sz w:val="26"/>
                          <w:szCs w:val="26"/>
                        </w:rPr>
                      </w:pPr>
                      <w:hyperlink r:id="rId132" w:history="1">
                        <w:r w:rsidRPr="000951EC">
                          <w:rPr>
                            <w:rStyle w:val="Hyperlink"/>
                            <w:rFonts w:ascii="Georgia" w:hAnsi="Georgia"/>
                            <w:sz w:val="26"/>
                            <w:szCs w:val="26"/>
                          </w:rPr>
                          <w:t>HB 92, 1</w:t>
                        </w:r>
                        <w:r w:rsidRPr="000951EC">
                          <w:rPr>
                            <w:rStyle w:val="Hyperlink"/>
                            <w:rFonts w:ascii="Georgia" w:hAnsi="Georgia"/>
                            <w:sz w:val="26"/>
                            <w:szCs w:val="26"/>
                            <w:vertAlign w:val="superscript"/>
                          </w:rPr>
                          <w:t>st</w:t>
                        </w:r>
                        <w:r w:rsidRPr="000951EC">
                          <w:rPr>
                            <w:rStyle w:val="Hyperlink"/>
                            <w:rFonts w:ascii="Georgia" w:hAnsi="Georgia"/>
                            <w:sz w:val="26"/>
                            <w:szCs w:val="26"/>
                          </w:rPr>
                          <w:t xml:space="preserve"> Sub</w:t>
                        </w:r>
                      </w:hyperlink>
                      <w:r w:rsidRPr="000951EC">
                        <w:rPr>
                          <w:rFonts w:ascii="Georgia" w:hAnsi="Georgia"/>
                          <w:sz w:val="26"/>
                          <w:szCs w:val="26"/>
                        </w:rPr>
                        <w:t xml:space="preserve"> Fire Amendments</w:t>
                      </w:r>
                    </w:p>
                    <w:p w14:paraId="39FDA7D0" w14:textId="754DB724" w:rsidR="00DD6E25" w:rsidRPr="000951EC" w:rsidRDefault="00DD6E25" w:rsidP="00DF242C">
                      <w:pPr>
                        <w:contextualSpacing/>
                        <w:rPr>
                          <w:rFonts w:ascii="Georgia" w:hAnsi="Georgia"/>
                          <w:sz w:val="26"/>
                          <w:szCs w:val="26"/>
                        </w:rPr>
                      </w:pPr>
                      <w:hyperlink r:id="rId133" w:history="1">
                        <w:r w:rsidRPr="000951EC">
                          <w:rPr>
                            <w:rStyle w:val="Hyperlink"/>
                            <w:rFonts w:ascii="Georgia" w:hAnsi="Georgia"/>
                            <w:sz w:val="26"/>
                            <w:szCs w:val="26"/>
                          </w:rPr>
                          <w:t>HB 130</w:t>
                        </w:r>
                      </w:hyperlink>
                      <w:r w:rsidRPr="000951EC">
                        <w:rPr>
                          <w:rFonts w:ascii="Georgia" w:hAnsi="Georgia"/>
                          <w:sz w:val="26"/>
                          <w:szCs w:val="26"/>
                        </w:rPr>
                        <w:t xml:space="preserve"> Water Use Amendments</w:t>
                      </w:r>
                    </w:p>
                    <w:p w14:paraId="4177E560" w14:textId="715D5E8D" w:rsidR="00F67AAC" w:rsidRPr="000951EC" w:rsidRDefault="00F67AAC" w:rsidP="00DF242C">
                      <w:pPr>
                        <w:contextualSpacing/>
                        <w:rPr>
                          <w:rFonts w:ascii="Georgia" w:hAnsi="Georgia"/>
                          <w:sz w:val="26"/>
                          <w:szCs w:val="26"/>
                        </w:rPr>
                      </w:pPr>
                      <w:hyperlink r:id="rId134" w:history="1">
                        <w:r w:rsidRPr="000951EC">
                          <w:rPr>
                            <w:rStyle w:val="Hyperlink"/>
                            <w:rFonts w:ascii="Georgia" w:hAnsi="Georgia"/>
                            <w:sz w:val="26"/>
                            <w:szCs w:val="26"/>
                          </w:rPr>
                          <w:t>HB 233, 2</w:t>
                        </w:r>
                        <w:r w:rsidRPr="000951EC">
                          <w:rPr>
                            <w:rStyle w:val="Hyperlink"/>
                            <w:rFonts w:ascii="Georgia" w:hAnsi="Georgia"/>
                            <w:sz w:val="26"/>
                            <w:szCs w:val="26"/>
                            <w:vertAlign w:val="superscript"/>
                          </w:rPr>
                          <w:t>nd</w:t>
                        </w:r>
                        <w:r w:rsidRPr="000951EC">
                          <w:rPr>
                            <w:rStyle w:val="Hyperlink"/>
                            <w:rFonts w:ascii="Georgia" w:hAnsi="Georgia"/>
                            <w:sz w:val="26"/>
                            <w:szCs w:val="26"/>
                          </w:rPr>
                          <w:t xml:space="preserve"> Sub</w:t>
                        </w:r>
                      </w:hyperlink>
                      <w:r w:rsidRPr="000951EC">
                        <w:rPr>
                          <w:rFonts w:ascii="Georgia" w:hAnsi="Georgia"/>
                          <w:sz w:val="26"/>
                          <w:szCs w:val="26"/>
                        </w:rPr>
                        <w:t xml:space="preserve"> Natural Resources Legacy Funding Amendments</w:t>
                      </w:r>
                    </w:p>
                    <w:p w14:paraId="02508FE9" w14:textId="77777777" w:rsidR="00DD6E25" w:rsidRPr="00C223DC" w:rsidRDefault="00DD6E25" w:rsidP="00DF242C">
                      <w:pPr>
                        <w:contextualSpacing/>
                        <w:rPr>
                          <w:rFonts w:ascii="Georgia" w:hAnsi="Georgia"/>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6397737" wp14:editId="759F518B">
                <wp:simplePos x="0" y="0"/>
                <wp:positionH relativeFrom="column">
                  <wp:posOffset>-624689</wp:posOffset>
                </wp:positionH>
                <wp:positionV relativeFrom="paragraph">
                  <wp:posOffset>538222</wp:posOffset>
                </wp:positionV>
                <wp:extent cx="4381877" cy="770268"/>
                <wp:effectExtent l="0" t="0" r="0" b="4445"/>
                <wp:wrapNone/>
                <wp:docPr id="239" name="Rectangle 239"/>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5C9C6" id="Rectangle 239" o:spid="_x0000_s1026" style="position:absolute;margin-left:-49.2pt;margin-top:42.4pt;width:345.05pt;height:6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ooamgIAAK8FAAAOAAAAZHJzL2Uyb0RvYy54bWysVMFu2zAMvQ/YPwi6r7aTtEmDOkWQosOA&#13;&#10;oi3aDj2rshQbkEVNUuJkXz9Kcty063YYloMiiuQj+Uzy4nLXKrIV1jWgS1qc5JQIzaFq9Lqk35+u&#13;&#10;v8wocZ7piinQoqR74ejl4vOni87MxQhqUJWwBEG0m3empLX3Zp5ljteiZe4EjNColGBb5lG066yy&#13;&#10;rEP0VmWjPD/LOrCVscCFc/h6lZR0EfGlFNzfSemEJ6qkmJuPp43nSzizxQWbry0zdcP7NNg/ZNGy&#13;&#10;RmPQAeqKeUY2tvkNqm24BQfSn3BoM5Cy4SLWgNUU+btqHmtmRKwFyXFmoMn9P1h+u723pKlKOhqf&#13;&#10;U6JZix/pAWljeq0ECY9IUWfcHC0fzb3tJYfXUO9O2jb8YyVkF2ndD7SKnSccHyfjWTGbTinhqJtO&#13;&#10;89HZLIBmr97GOv9VQEvCpaQW40c22fbG+WR6MAnBHKimum6UikJoFbFSlmwZfmTGudB+nNyVqVl6&#13;&#10;Psvx10eNzRU8Yg5vwJQOkBoCeIobXrJQf6o43vxeiWCn9IOQSB7WOIoBB+TjXIqkqlkl0vPpH3OJ&#13;&#10;gAFZYvwBuwf4qM6iL6m3D64idv3gnP8tsVTi4BEjg/aDc9tosB8BKD9ETvYHkhI1gaUXqPbYWhbS&#13;&#10;zDnDrxv8ujfM+XtmcchwHHFx+Ds8pIKupNDfKKnB/vzoPdhj76OWkg6HtqTux4ZZQYn6pnEqzovJ&#13;&#10;JEx5FCan0xEK9ljzcqzRm3YF2DIFrijD4zXYe3W4SgvtM+6XZYiKKqY5xi4p9/YgrHxaJrihuFgu&#13;&#10;oxlOtmH+Rj8aHsADq6F7n3bPzJq+xT0Oxy0cBpzN33V6sg2eGpYbD7KJY/DKa883boXYxP0GC2vn&#13;&#10;WI5Wr3t28QsAAP//AwBQSwMEFAAGAAgAAAAhAJS3Tw/nAAAADwEAAA8AAABkcnMvZG93bnJldi54&#13;&#10;bWxMj09Pg0AQxe8mfofNmHhrFxqsQFka/8REjR5ED3rbslMgsrOE3Rb00zue9DLJZN57837Fdra9&#13;&#10;OOLoO0cK4mUEAql2pqNGwdvr3SIF4YMmo3tHqOALPWzL05NC58ZN9ILHKjSCQ8jnWkEbwpBL6esW&#13;&#10;rfZLNyDxbe9GqwOvYyPNqCcOt71cRdFaWt0Rf2j1gDct1p/VwSrI2r2rpvfmPnv4dh/Ds0yeHq8T&#13;&#10;pc7P5tsNj6sNiIBz+HPALwP3h5KL7dyBjBe9gkWWJixVkCbMwYKLLL4EsVOwitYxyLKQ/znKHwAA&#13;&#10;AP//AwBQSwECLQAUAAYACAAAACEAtoM4kv4AAADhAQAAEwAAAAAAAAAAAAAAAAAAAAAAW0NvbnRl&#13;&#10;bnRfVHlwZXNdLnhtbFBLAQItABQABgAIAAAAIQA4/SH/1gAAAJQBAAALAAAAAAAAAAAAAAAAAC8B&#13;&#10;AABfcmVscy8ucmVsc1BLAQItABQABgAIAAAAIQANQooamgIAAK8FAAAOAAAAAAAAAAAAAAAAAC4C&#13;&#10;AABkcnMvZTJvRG9jLnhtbFBLAQItABQABgAIAAAAIQCUt08P5wAAAA8BAAAPAAAAAAAAAAAAAAAA&#13;&#10;APQEAABkcnMvZG93bnJldi54bWxQSwUGAAAAAAQABADzAAAACAYAAAAA&#13;&#10;" fillcolor="#a5a5a5 [3206]" stroked="f" strokeweight="1pt">
                <v:fill opacity="39321f"/>
              </v:rect>
            </w:pict>
          </mc:Fallback>
        </mc:AlternateContent>
      </w:r>
    </w:p>
    <w:p w14:paraId="72A7DC4B" w14:textId="76403FE3" w:rsidR="007725D2" w:rsidRDefault="007725D2">
      <w:pPr>
        <w:spacing w:after="0"/>
        <w:sectPr w:rsidR="007725D2" w:rsidSect="007725D2">
          <w:type w:val="continuous"/>
          <w:pgSz w:w="12240" w:h="15840"/>
          <w:pgMar w:top="1440" w:right="1440" w:bottom="1440" w:left="1440" w:header="720" w:footer="720" w:gutter="0"/>
          <w:cols w:num="2" w:space="720"/>
          <w:docGrid w:linePitch="360"/>
        </w:sectPr>
      </w:pPr>
    </w:p>
    <w:p w14:paraId="3CFA5857" w14:textId="5DB768DB" w:rsidR="00B52982" w:rsidRDefault="006430CD">
      <w:pPr>
        <w:spacing w:after="0"/>
      </w:pPr>
      <w:r>
        <w:rPr>
          <w:noProof/>
        </w:rPr>
        <mc:AlternateContent>
          <mc:Choice Requires="wps">
            <w:drawing>
              <wp:anchor distT="0" distB="0" distL="114300" distR="114300" simplePos="0" relativeHeight="251709440" behindDoc="0" locked="0" layoutInCell="1" allowOverlap="1" wp14:anchorId="0737DBDE" wp14:editId="66428D60">
                <wp:simplePos x="0" y="0"/>
                <wp:positionH relativeFrom="page">
                  <wp:posOffset>6714452</wp:posOffset>
                </wp:positionH>
                <wp:positionV relativeFrom="page">
                  <wp:posOffset>601942</wp:posOffset>
                </wp:positionV>
                <wp:extent cx="642620" cy="389890"/>
                <wp:effectExtent l="0" t="0" r="0" b="0"/>
                <wp:wrapThrough wrapText="bothSides">
                  <wp:wrapPolygon edited="0">
                    <wp:start x="854" y="0"/>
                    <wp:lineTo x="854" y="19700"/>
                    <wp:lineTo x="19636" y="19700"/>
                    <wp:lineTo x="19636" y="0"/>
                    <wp:lineTo x="854" y="0"/>
                  </wp:wrapPolygon>
                </wp:wrapThrough>
                <wp:docPr id="148" name="Text Box 14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73F91F" w14:textId="3ACB3D85" w:rsidR="00DD6E25" w:rsidRPr="00B20916" w:rsidRDefault="00DD6E25"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DBDE" id="Text Box 148" o:spid="_x0000_s1052" type="#_x0000_t202" style="position:absolute;margin-left:528.7pt;margin-top:47.4pt;width:50.6pt;height:30.7pt;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g3yeQIAAGQFAAAOAAAAZHJzL2Uyb0RvYy54bWysVN1v0zAQf0fif7D8ztKWUrp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ot5NqVVO&#13;&#10;WGrSg2qRfYKWJR5VqPFxQcB7T1BsSUDogR+JmRJvdbDpSykxklOt94f6JnOSmLPpZDYhiSTR+/np&#13;&#10;/DTXv3hW9iHiZwWWJaLkgdqXqyp21xEpEIIOkOTLwVVtTG6hcb8xCNhxVJ6BXjvl0cWbKdwblbSM&#13;&#10;+6o01SCHnRh5+tSFCWwnaG6ElMphzjjbJXRCafL9GsUen1S7qF6jfNDInsHhQdnWDkKu0ouwq+9D&#13;&#10;yLrDU/2O8k4ktus2N38yG/q5hmpPbQ7QrUr08qqmZlyLiHci0G5Q/2jf8ZYebaApOfQUZxsIP//G&#13;&#10;T3gaWZJy1tCulTz+2IqgODNfHA3z6Xg6TcuZf6YfPqYZCceS9bHEbe0FUFvGdFm8zGTCoxlIHcA+&#13;&#10;0llYJa8kEk6S75LjQF5gdwHorEi1WmUQraMXeO3uvUymU5nTqD20jyL4fh6RBvkGhq0Uixdj2WGT&#13;&#10;poPVFkHXeWZTobuq9g2gVc6j3J+ddCuO/zPq+TgufwEAAP//AwBQSwMEFAAGAAgAAAAhAJhjFHfi&#13;&#10;AAAAEQEAAA8AAABkcnMvZG93bnJldi54bWxMT01PwzAMvSPxHyIjcWPJprZsXdMJMXEFMT6k3bLG&#13;&#10;a6s1TtVka/n3eCe4WH7y8/soNpPrxAWH0HrSMJ8pEEiVty3VGj4/Xh6WIEI0ZE3nCTX8YIBNeXtT&#13;&#10;mNz6kd7xsou1YBEKudHQxNjnUoaqQWfCzPdIfDv6wZnIcKilHczI4q6TC6Uy6UxL7NCYHp8brE67&#13;&#10;s9Pw9Xrcfyfqrd66tB/9pCS5ldT6/m7arnk8rUFEnOLfB1w7cH4oOdjBn8kG0TFW6WPCXA2rhItc&#13;&#10;GfN0mYE48JZmC5BlIf83KX8BAAD//wMAUEsBAi0AFAAGAAgAAAAhALaDOJL+AAAA4QEAABMAAAAA&#13;&#10;AAAAAAAAAAAAAAAAAFtDb250ZW50X1R5cGVzXS54bWxQSwECLQAUAAYACAAAACEAOP0h/9YAAACU&#13;&#10;AQAACwAAAAAAAAAAAAAAAAAvAQAAX3JlbHMvLnJlbHNQSwECLQAUAAYACAAAACEA49YN8nkCAABk&#13;&#10;BQAADgAAAAAAAAAAAAAAAAAuAgAAZHJzL2Uyb0RvYy54bWxQSwECLQAUAAYACAAAACEAmGMUd+IA&#13;&#10;AAARAQAADwAAAAAAAAAAAAAAAADTBAAAZHJzL2Rvd25yZXYueG1sUEsFBgAAAAAEAAQA8wAAAOIF&#13;&#10;AAAAAA==&#13;&#10;" filled="f" stroked="f">
                <v:textbox>
                  <w:txbxContent>
                    <w:p w14:paraId="5173F91F" w14:textId="3ACB3D85" w:rsidR="00DD6E25" w:rsidRPr="00B20916" w:rsidRDefault="00DD6E25"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v:textbox>
                <w10:wrap type="through" anchorx="page" anchory="page"/>
              </v:shape>
            </w:pict>
          </mc:Fallback>
        </mc:AlternateContent>
      </w:r>
    </w:p>
    <w:p w14:paraId="08D6316E" w14:textId="603E8741" w:rsidR="00992BB8" w:rsidRDefault="00A70917">
      <w:pPr>
        <w:spacing w:after="0"/>
      </w:pPr>
      <w:r>
        <w:rPr>
          <w:noProof/>
        </w:rPr>
        <mc:AlternateContent>
          <mc:Choice Requires="wps">
            <w:drawing>
              <wp:anchor distT="0" distB="0" distL="114300" distR="114300" simplePos="0" relativeHeight="251768832" behindDoc="0" locked="0" layoutInCell="1" allowOverlap="1" wp14:anchorId="0E268064" wp14:editId="069F7B3D">
                <wp:simplePos x="0" y="0"/>
                <wp:positionH relativeFrom="page">
                  <wp:posOffset>266700</wp:posOffset>
                </wp:positionH>
                <wp:positionV relativeFrom="page">
                  <wp:posOffset>7609648</wp:posOffset>
                </wp:positionV>
                <wp:extent cx="3858895" cy="695960"/>
                <wp:effectExtent l="0" t="0" r="0" b="0"/>
                <wp:wrapThrough wrapText="bothSides">
                  <wp:wrapPolygon edited="0">
                    <wp:start x="142" y="0"/>
                    <wp:lineTo x="142" y="20496"/>
                    <wp:lineTo x="21326" y="20496"/>
                    <wp:lineTo x="21326" y="0"/>
                    <wp:lineTo x="142" y="0"/>
                  </wp:wrapPolygon>
                </wp:wrapThrough>
                <wp:docPr id="247" name="Text Box 247"/>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D62A60" w14:textId="77777777" w:rsidR="00DD6E25" w:rsidRPr="009F1661" w:rsidRDefault="00DD6E25"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64" id="Text Box 247" o:spid="_x0000_s1053" type="#_x0000_t202" style="position:absolute;margin-left:21pt;margin-top:599.2pt;width:303.85pt;height:54.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2mMewIAAGUFAAAOAAAAZHJzL2Uyb0RvYy54bWysVEtPGzEQvlfqf7B8L5ukCSQRG5SCqCoh&#13;&#10;QIWKs+O1yaq2x7Un2U1/fcfeTUhpL1S97I5nvnk/zi9aa9hWhViDK/nwZMCZchKq2j2X/Nvj9Ycp&#13;&#10;ZxGFq4QBp0q+U5FfLN6/O2/8XI1gDaZSgZERF+eNL/ka0c+LIsq1siKegFeOhBqCFUjP8FxUQTRk&#13;&#10;3ZpiNBicFg2EygeQKkbiXnVCvsj2tVYS77SOCpkpOcWG+Rvyd5W+xeJczJ+D8Ota9mGIf4jCitqR&#13;&#10;04OpK4GCbUL9hylbywARNJ5IsAVoXUuVc6BshoNX2TyshVc5FypO9Icyxf9nVt5u7wOrq5KPxmec&#13;&#10;OWGpSY+qRfYJWpZ4VKHGxzkBHzxBsSUBdXrPj8RMibc62PSnlBjJqda7Q32TOUnMj9PJdDqbcCZJ&#13;&#10;djqbzE5zA4oXbR8iflZgWSJKHqh/uaxiexORIiHoHpKcObiujck9NO43BgE7jspD0GunRLqAM4U7&#13;&#10;o5KWcV+VpiLkuBMjj5+6NIFtBQ2OkFI5zClnu4ROKE2+36LY45NqF9VblA8a2TM4PCjb2kHIVXoV&#13;&#10;dvV9H7Lu8FS/o7wTie2q7bp/aPQKqh31OUC3K9HL65qacSMi3otAy0GtpYXHO/poA03Joac4W0P4&#13;&#10;+Td+wtPMkpSzhpat5PHHRgTFmfniaJpnw/E4bWd+jCdnI3qEY8nqWOI29hKoLUM6LV5mMuHR7Ekd&#13;&#10;wD7RXVgmryQSTpLvkuOevMTuBNBdkWq5zCDaRy/wxj14mUynMqdRe2yfRPD9PCJN8i3s11LMX41l&#13;&#10;h02aDpYbBF3nmU2F7qraN4B2OY9yf3fSsTh+Z9TLdVz8AgAA//8DAFBLAwQUAAYACAAAACEA5EMs&#13;&#10;I+QAAAARAQAADwAAAGRycy9kb3ducmV2LnhtbEyPQU/DMAyF70j8h8hI3FiyUUbbNZ0QE1fQBpvE&#13;&#10;LWu8tqJxqiZby7/HnOBiyc/28/uK9eQ6ccEhtJ40zGcKBFLlbUu1ho/3l7sURIiGrOk8oYZvDLAu&#13;&#10;r68Kk1s/0hYvu1gLNqGQGw1NjH0uZagadCbMfI/Es5MfnIncDrW0gxnZ3HVyodRSOtMSf2hMj88N&#13;&#10;Vl+7s9Owfz19HhL1Vm/cQz/6SUlymdT69mbarLg8rUBEnOLfBfwycH4oOdjRn8kG0WlIFswTWZ9n&#13;&#10;aQKCN5ZJ9gjiyNK9ShXIspD/ScofAAAA//8DAFBLAQItABQABgAIAAAAIQC2gziS/gAAAOEBAAAT&#13;&#10;AAAAAAAAAAAAAAAAAAAAAABbQ29udGVudF9UeXBlc10ueG1sUEsBAi0AFAAGAAgAAAAhADj9If/W&#13;&#10;AAAAlAEAAAsAAAAAAAAAAAAAAAAALwEAAF9yZWxzLy5yZWxzUEsBAi0AFAAGAAgAAAAhAC0baYx7&#13;&#10;AgAAZQUAAA4AAAAAAAAAAAAAAAAALgIAAGRycy9lMm9Eb2MueG1sUEsBAi0AFAAGAAgAAAAhAORD&#13;&#10;LCPkAAAAEQEAAA8AAAAAAAAAAAAAAAAA1QQAAGRycy9kb3ducmV2LnhtbFBLBQYAAAAABAAEAPMA&#13;&#10;AADmBQAAAAA=&#13;&#10;" filled="f" stroked="f">
                <v:textbox>
                  <w:txbxContent>
                    <w:p w14:paraId="61D62A60" w14:textId="77777777" w:rsidR="00DD6E25" w:rsidRPr="009F1661" w:rsidRDefault="00DD6E25" w:rsidP="0020426C">
                      <w:pPr>
                        <w:rPr>
                          <w:rFonts w:ascii="Georgia" w:hAnsi="Georgia"/>
                          <w:color w:val="FFFFFF" w:themeColor="background1"/>
                          <w:sz w:val="48"/>
                          <w:szCs w:val="48"/>
                        </w:rPr>
                      </w:pPr>
                      <w:bookmarkStart w:id="1" w:name="_GoBack"/>
                      <w:r w:rsidRPr="009F1661">
                        <w:rPr>
                          <w:rFonts w:ascii="Georgia" w:hAnsi="Georgia"/>
                          <w:color w:val="FFFFFF" w:themeColor="background1"/>
                          <w:sz w:val="48"/>
                          <w:szCs w:val="48"/>
                        </w:rPr>
                        <w:t>Bill Title</w:t>
                      </w:r>
                      <w:bookmarkEnd w:id="1"/>
                    </w:p>
                  </w:txbxContent>
                </v:textbox>
                <w10:wrap type="through"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18002E3F" wp14:editId="042DBCF3">
                <wp:simplePos x="0" y="0"/>
                <wp:positionH relativeFrom="page">
                  <wp:posOffset>263052</wp:posOffset>
                </wp:positionH>
                <wp:positionV relativeFrom="page">
                  <wp:posOffset>8005091</wp:posOffset>
                </wp:positionV>
                <wp:extent cx="3858895" cy="695960"/>
                <wp:effectExtent l="0" t="0" r="0" b="0"/>
                <wp:wrapThrough wrapText="bothSides">
                  <wp:wrapPolygon edited="0">
                    <wp:start x="142" y="0"/>
                    <wp:lineTo x="142" y="20496"/>
                    <wp:lineTo x="21326" y="20496"/>
                    <wp:lineTo x="21326" y="0"/>
                    <wp:lineTo x="142" y="0"/>
                  </wp:wrapPolygon>
                </wp:wrapThrough>
                <wp:docPr id="248" name="Text Box 24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EF582E" w14:textId="77777777" w:rsidR="00DD6E25" w:rsidRPr="009F1661" w:rsidRDefault="00DD6E25"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E3F" id="Text Box 248" o:spid="_x0000_s1054" type="#_x0000_t202" style="position:absolute;margin-left:20.7pt;margin-top:630.3pt;width:303.85pt;height:54.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dfVewIAAGUFAAAOAAAAZHJzL2Uyb0RvYy54bWysVEtPGzEQvlfqf7B8L5ukCU0iNigFUVVC&#13;&#10;gAoVZ8drk1Vtj2tPspv+esbeTUhpL1S97I5nvnk/zs5ba9hWhViDK/nwZMCZchKq2j2V/PvD1Ycp&#13;&#10;ZxGFq4QBp0q+U5GfL96/O2v8XI1gDaZSgZERF+eNL/ka0c+LIsq1siKegFeOhBqCFUjP8FRUQTRk&#13;&#10;3ZpiNBicFg2EygeQKkbiXnZCvsj2tVYSb7WOCpkpOcWG+Rvyd5W+xeJMzJ+C8Ota9mGIf4jCitqR&#13;&#10;04OpS4GCbUL9hylbywARNJ5IsAVoXUuVc6BshoNX2dyvhVc5FypO9Icyxf9nVt5s7wKrq5KPxtQq&#13;&#10;Jyw16UG1yD5DyxKPKtT4OCfgvScotiSgTu/5kZgp8VYHm/6UEiM51Xp3qG8yJ4n5cTqZTmcTziTJ&#13;&#10;TmeT2WluQPGi7UPELwosS0TJA/Uvl1VsryNSJATdQ5IzB1e1MbmHxv3GIGDHUXkIeu2USBdwpnBn&#13;&#10;VNIy7pvSVIQcd2Lk8VMXJrCtoMERUiqHOeVsl9AJpcn3WxR7fFLtonqL8kEjewaHB2VbOwi5Sq/C&#13;&#10;rn7sQ9Ydnup3lHcisV21XfcPjV5BtaM+B+h2JXp5VVMzrkXEOxFoOai1tPB4Sx9toCk59BRnawi/&#13;&#10;/sZPeJpZknLW0LKVPP7ciKA4M18dTfNsOB6n7cyP8eTTiB7hWLI6lriNvQBqy5BOi5eZTHg0e1IH&#13;&#10;sI90F5bJK4mEk+S75LgnL7A7AXRXpFouM4j20Qu8dvdeJtOpzGnUHtpHEXw/j0iTfAP7tRTzV2PZ&#13;&#10;YZOmg+UGQdd5ZlOhu6r2DaBdzqPc3510LI7fGfVyHRfPAAAA//8DAFBLAwQUAAYACAAAACEAZm4n&#13;&#10;NOIAAAARAQAADwAAAGRycy9kb3ducmV2LnhtbExPTU/DMAy9I/EfIiNxY0lL6VjXdEJMXEEMhsQt&#13;&#10;a7y2onGqJlvLv8ec4GLJz8/vo9zMrhdnHEPnSUOyUCCQam87ajS8vz3d3IMI0ZA1vSfU8I0BNtXl&#13;&#10;RWkK6yd6xfMuNoJFKBRGQxvjUEgZ6hadCQs/IPHt6EdnIq9jI+1oJhZ3vUyVyqUzHbFDawZ8bLH+&#13;&#10;2p2chv3z8fMjUy/N1t0Nk5+VJLeSWl9fzds1j4c1iIhz/PuA3w6cHyoOdvAnskH0GrIkYybjaa5y&#13;&#10;EMzIs1UC4sDQ7VKlIKtS/m9S/QAAAP//AwBQSwECLQAUAAYACAAAACEAtoM4kv4AAADhAQAAEwAA&#13;&#10;AAAAAAAAAAAAAAAAAAAAW0NvbnRlbnRfVHlwZXNdLnhtbFBLAQItABQABgAIAAAAIQA4/SH/1gAA&#13;&#10;AJQBAAALAAAAAAAAAAAAAAAAAC8BAABfcmVscy8ucmVsc1BLAQItABQABgAIAAAAIQBWvdfVewIA&#13;&#10;AGUFAAAOAAAAAAAAAAAAAAAAAC4CAABkcnMvZTJvRG9jLnhtbFBLAQItABQABgAIAAAAIQBmbic0&#13;&#10;4gAAABEBAAAPAAAAAAAAAAAAAAAAANUEAABkcnMvZG93bnJldi54bWxQSwUGAAAAAAQABADzAAAA&#13;&#10;5AUAAAAA&#13;&#10;" filled="f" stroked="f">
                <v:textbox>
                  <w:txbxContent>
                    <w:p w14:paraId="46EF582E" w14:textId="77777777" w:rsidR="00DD6E25" w:rsidRPr="009F1661" w:rsidRDefault="00DD6E25"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5760" behindDoc="0" locked="0" layoutInCell="1" allowOverlap="1" wp14:anchorId="4B041DAF" wp14:editId="0A836AC8">
                <wp:simplePos x="0" y="0"/>
                <wp:positionH relativeFrom="page">
                  <wp:posOffset>6096384</wp:posOffset>
                </wp:positionH>
                <wp:positionV relativeFrom="page">
                  <wp:posOffset>4847310</wp:posOffset>
                </wp:positionV>
                <wp:extent cx="1403498" cy="695960"/>
                <wp:effectExtent l="0" t="0" r="0" b="0"/>
                <wp:wrapThrough wrapText="bothSides">
                  <wp:wrapPolygon edited="0">
                    <wp:start x="977" y="394"/>
                    <wp:lineTo x="977" y="20891"/>
                    <wp:lineTo x="20525" y="20891"/>
                    <wp:lineTo x="20525" y="394"/>
                    <wp:lineTo x="977" y="394"/>
                  </wp:wrapPolygon>
                </wp:wrapThrough>
                <wp:docPr id="245" name="Text Box 245"/>
                <wp:cNvGraphicFramePr/>
                <a:graphic xmlns:a="http://schemas.openxmlformats.org/drawingml/2006/main">
                  <a:graphicData uri="http://schemas.microsoft.com/office/word/2010/wordprocessingShape">
                    <wps:wsp>
                      <wps:cNvSpPr txBox="1"/>
                      <wps:spPr>
                        <a:xfrm>
                          <a:off x="0" y="0"/>
                          <a:ext cx="1403498"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FF2518" w14:textId="77777777" w:rsidR="00DD6E25" w:rsidRPr="009F1661" w:rsidRDefault="00DD6E25"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1DAF" id="Text Box 245" o:spid="_x0000_s1055" type="#_x0000_t202" style="position:absolute;margin-left:480.05pt;margin-top:381.7pt;width:110.5pt;height:54.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GUfewIAAGUFAAAOAAAAZHJzL2Uyb0RvYy54bWysVN1v0zAQf0fif7D8ztKWbtBq6VQ2DSFN&#13;&#10;20SH9uw69hph+4x9bVL+es5O0pXByxAvyfnud98f5xetNWynQqzBlXx8MuJMOQlV7Z5K/u3h+t1H&#13;&#10;ziIKVwkDTpV8ryK/WLx9c974uZrABkylAiMjLs4bX/INop8XRZQbZUU8Aa8cCTUEK5Ce4amogmjI&#13;&#10;ujXFZDQ6KxoIlQ8gVYzEveqEfJHta60k3mkdFTJTcooN8zfk7zp9i8W5mD8F4Te17MMQ/xCFFbUj&#13;&#10;pwdTVwIF24b6D1O2lgEiaDyRYAvQupYq50DZjEcvsllthFc5FypO9Icyxf9nVt7u7gOrq5JPpqec&#13;&#10;OWGpSQ+qRfYJWpZ4VKHGxzkBV56g2JKAOj3wIzFT4q0ONv0pJUZyqvX+UN9kTial6ej9dEYTIUl2&#13;&#10;NjudneUGFM/aPkT8rMCyRJQ8UP9yWcXuJiJFQtABkpw5uK6NyT007jcGATuOykPQa6dEuoAzhXuj&#13;&#10;kpZxX5WmIuS4EyOPn7o0ge0EDY6QUjnMKWe7hE4oTb5fo9jjk2oX1WuUDxrZMzg8KNvaQchVehF2&#13;&#10;9X0IWXd4qt9R3onEdt123Z8NDV1Dtac+B+h2JXp5XVMzbkTEexFoOai1tPB4Rx9toCk59BRnGwg/&#13;&#10;/8ZPeJpZknLW0LKVPP7YiqA4M18cTfNsPJ2m7cyP6emHCT3CsWR9LHFbewnUljGdFi8zmfBoBlIH&#13;&#10;sI90F5bJK4mEk+S75DiQl9idALorUi2XGUT76AXeuJWXyXQqcxq1h/ZRBN/PI9Ik38KwlmL+Yiw7&#13;&#10;bNJ0sNwi6DrPbCp0V9W+AbTLeZT7u5OOxfE7o56v4+IXAAAA//8DAFBLAwQUAAYACAAAACEAPwSa&#13;&#10;i+MAAAARAQAADwAAAGRycy9kb3ducmV2LnhtbExPTU/DMAy9I/EfIiNxY0nZ6Lqu7oSYuII2PiRu&#13;&#10;WZO1FY1TNdla/j3eCS6W7Pf8PorN5DpxtkNoPSEkMwXCUuVNSzXC+9vzXQYiRE1Gd54swo8NsCmv&#13;&#10;rwqdGz/Szp73sRYsQiHXCE2MfS5lqBrrdJj53hJjRz84HXkdamkGPbK46+S9Uql0uiV2aHRvnxpb&#13;&#10;fe9PDuHj5fj1uVCv9dY99KOflCS3koi3N9N2zeNxDSLaKf59wKUD54eSgx38iUwQHcIqVQlTEZbp&#13;&#10;fAHiwkiyhE8HhGw5VyDLQv5vUv4CAAD//wMAUEsBAi0AFAAGAAgAAAAhALaDOJL+AAAA4QEAABMA&#13;&#10;AAAAAAAAAAAAAAAAAAAAAFtDb250ZW50X1R5cGVzXS54bWxQSwECLQAUAAYACAAAACEAOP0h/9YA&#13;&#10;AACUAQAACwAAAAAAAAAAAAAAAAAvAQAAX3JlbHMvLnJlbHNQSwECLQAUAAYACAAAACEA4cBlH3sC&#13;&#10;AABlBQAADgAAAAAAAAAAAAAAAAAuAgAAZHJzL2Uyb0RvYy54bWxQSwECLQAUAAYACAAAACEAPwSa&#13;&#10;i+MAAAARAQAADwAAAAAAAAAAAAAAAADVBAAAZHJzL2Rvd25yZXYueG1sUEsFBgAAAAAEAAQA8wAA&#13;&#10;AOUFAAAAAA==&#13;&#10;" filled="f" stroked="f">
                <v:textbox>
                  <w:txbxContent>
                    <w:p w14:paraId="41FF2518" w14:textId="77777777" w:rsidR="00DD6E25" w:rsidRPr="009F1661" w:rsidRDefault="00DD6E25"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6784" behindDoc="0" locked="0" layoutInCell="1" allowOverlap="1" wp14:anchorId="070DF9AB" wp14:editId="357B05CF">
                <wp:simplePos x="0" y="0"/>
                <wp:positionH relativeFrom="page">
                  <wp:posOffset>5559425</wp:posOffset>
                </wp:positionH>
                <wp:positionV relativeFrom="page">
                  <wp:posOffset>5294039</wp:posOffset>
                </wp:positionV>
                <wp:extent cx="1956391" cy="695960"/>
                <wp:effectExtent l="0" t="0" r="0" b="0"/>
                <wp:wrapThrough wrapText="bothSides">
                  <wp:wrapPolygon edited="0">
                    <wp:start x="701" y="394"/>
                    <wp:lineTo x="701" y="20891"/>
                    <wp:lineTo x="20758" y="20891"/>
                    <wp:lineTo x="20758" y="394"/>
                    <wp:lineTo x="701" y="394"/>
                  </wp:wrapPolygon>
                </wp:wrapThrough>
                <wp:docPr id="246" name="Text Box 246"/>
                <wp:cNvGraphicFramePr/>
                <a:graphic xmlns:a="http://schemas.openxmlformats.org/drawingml/2006/main">
                  <a:graphicData uri="http://schemas.microsoft.com/office/word/2010/wordprocessingShape">
                    <wps:wsp>
                      <wps:cNvSpPr txBox="1"/>
                      <wps:spPr>
                        <a:xfrm>
                          <a:off x="0" y="0"/>
                          <a:ext cx="1956391"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17F1DB" w14:textId="77777777" w:rsidR="00DD6E25" w:rsidRPr="009F1661" w:rsidRDefault="00DD6E25"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DF9AB" id="_x0000_t202" coordsize="21600,21600" o:spt="202" path="m,l,21600r21600,l21600,xe">
                <v:stroke joinstyle="miter"/>
                <v:path gradientshapeok="t" o:connecttype="rect"/>
              </v:shapetype>
              <v:shape id="Text Box 246" o:spid="_x0000_s1056" type="#_x0000_t202" style="position:absolute;margin-left:437.75pt;margin-top:416.85pt;width:154.05pt;height:54.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FKJegIAAGUFAAAOAAAAZHJzL2Uyb0RvYy54bWysVEtPGzEQvlfqf7B8L5uEkDYRG5SCqCoh&#13;&#10;QA0VZ8drk1Vtj2tPspv+esbeTUhpL1S97I5nvnk/zi9aa9hWhViDK/nwZMCZchKq2j2V/PvD9YdP&#13;&#10;nEUUrhIGnCr5TkV+MX//7rzxMzWCNZhKBUZGXJw1vuRrRD8riijXyop4Al45EmoIViA9w1NRBdGQ&#13;&#10;dWuK0WAwKRoIlQ8gVYzEveqEfJ7ta60k3mkdFTJTcooN8zfk7yp9i/m5mD0F4de17MMQ/xCFFbUj&#13;&#10;pwdTVwIF24T6D1O2lgEiaDyRYAvQupYq50DZDAevslmuhVc5FypO9Icyxf9nVt5u7wOrq5KPxhPO&#13;&#10;nLDUpAfVIvsMLUs8qlDj44yAS09QbElAnd7zIzFT4q0ONv0pJUZyqvXuUN9kTial6dnkdDrkTJJs&#13;&#10;Mj2bTnIDihdtHyJ+UWBZIkoeqH+5rGJ7E5EiIegekpw5uK6NyT007jcGATuOykPQa6dEuoAzhTuj&#13;&#10;kpZx35SmIuS4EyOPn7o0gW0FDY6QUjnMKWe7hE4oTb7fotjjk2oX1VuUDxrZMzg8KNvaQchVehV2&#13;&#10;9WMfsu7wVL+jvBOJ7arN3T/NnUisFVQ76nOAbleil9c1NeNGRLwXgZaDWksLj3f00QaakkNPcbaG&#13;&#10;8Otv/ISnmSUpZw0tW8njz40IijPz1dE0T4fjcdrO/BiffRzRIxxLVscSt7GXQG2hQaLoMpnwaPak&#13;&#10;DmAf6S4sklcSCSfJd8lxT15idwLorki1WGQQ7aMXeOOWXibTqcxp1B7aRxF8P49Ik3wL+7UUs1dj&#13;&#10;2WGTpoPFBkHXeWZfqto3gHY5j3J/d9KxOH5n1Mt1nD8DAAD//wMAUEsDBBQABgAIAAAAIQBi09bS&#13;&#10;4wAAABEBAAAPAAAAZHJzL2Rvd25yZXYueG1sTE9NT8MwDL0j8R8iI3Fjyei6dV3TCTFxBTE+JG5Z&#13;&#10;47UVjVM12Vr+Pd4JLpat9/w+iu3kOnHGIbSeNMxnCgRS5W1LtYb3t6e7DESIhqzpPKGGHwywLa+v&#13;&#10;CpNbP9IrnvexFixCITcamhj7XMpQNehMmPkeibGjH5yJfA61tIMZWdx18l6ppXSmJXZoTI+PDVbf&#13;&#10;+5PT8PF8/PpcqJd659J+9JOS5NZS69ubabfh8bABEXGKfx9w6cD5oeRgB38iG0SnIVulKVN5SZIV&#13;&#10;iAtjniVLEAcN60WSgCwL+b9J+QsAAP//AwBQSwECLQAUAAYACAAAACEAtoM4kv4AAADhAQAAEwAA&#13;&#10;AAAAAAAAAAAAAAAAAAAAW0NvbnRlbnRfVHlwZXNdLnhtbFBLAQItABQABgAIAAAAIQA4/SH/1gAA&#13;&#10;AJQBAAALAAAAAAAAAAAAAAAAAC8BAABfcmVscy8ucmVsc1BLAQItABQABgAIAAAAIQCubFKJegIA&#13;&#10;AGUFAAAOAAAAAAAAAAAAAAAAAC4CAABkcnMvZTJvRG9jLnhtbFBLAQItABQABgAIAAAAIQBi09bS&#13;&#10;4wAAABEBAAAPAAAAAAAAAAAAAAAAANQEAABkcnMvZG93bnJldi54bWxQSwUGAAAAAAQABADzAAAA&#13;&#10;5AUAAAAA&#13;&#10;" filled="f" stroked="f">
                <v:textbox>
                  <w:txbxContent>
                    <w:p w14:paraId="7017F1DB" w14:textId="77777777" w:rsidR="00DD6E25" w:rsidRPr="009F1661" w:rsidRDefault="00DD6E25"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0640" behindDoc="0" locked="0" layoutInCell="1" allowOverlap="1" wp14:anchorId="257C1D78" wp14:editId="687B4FF5">
                <wp:simplePos x="0" y="0"/>
                <wp:positionH relativeFrom="page">
                  <wp:posOffset>271928</wp:posOffset>
                </wp:positionH>
                <wp:positionV relativeFrom="page">
                  <wp:posOffset>2310810</wp:posOffset>
                </wp:positionV>
                <wp:extent cx="3858895" cy="695960"/>
                <wp:effectExtent l="0" t="0" r="0" b="0"/>
                <wp:wrapThrough wrapText="bothSides">
                  <wp:wrapPolygon edited="0">
                    <wp:start x="355" y="394"/>
                    <wp:lineTo x="355" y="20891"/>
                    <wp:lineTo x="21184" y="20891"/>
                    <wp:lineTo x="21184" y="394"/>
                    <wp:lineTo x="355" y="394"/>
                  </wp:wrapPolygon>
                </wp:wrapThrough>
                <wp:docPr id="242" name="Text Box 242"/>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F87EC3" w14:textId="7700C2B2" w:rsidR="00DD6E25" w:rsidRPr="009F1661" w:rsidRDefault="00DD6E25"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1D78" id="Text Box 242" o:spid="_x0000_s1057" type="#_x0000_t202" style="position:absolute;margin-left:21.4pt;margin-top:181.95pt;width:303.85pt;height:54.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s3ffAIAAGUFAAAOAAAAZHJzL2Uyb0RvYy54bWysVEtPGzEQvlfqf7B8L5uEhCYRG5SCqCoh&#13;&#10;QIWKs+O1yaq2x7Un2U1/fcfeTUhpL1S97I5nvnk/zi9aa9hWhViDK/nwZMCZchKq2j2X/Nvj9Ycp&#13;&#10;ZxGFq4QBp0q+U5FfLN6/O2/8XI1gDaZSgZERF+eNL/ka0c+LIsq1siKegFeOhBqCFUjP8FxUQTRk&#13;&#10;3ZpiNBicFQ2EygeQKkbiXnVCvsj2tVYS77SOCpkpOcWG+Rvyd5W+xeJczJ+D8Ota9mGIf4jCitqR&#13;&#10;04OpK4GCbUL9hylbywARNJ5IsAVoXUuVc6BshoNX2TyshVc5FypO9Icyxf9nVt5u7wOrq5KPxiPO&#13;&#10;nLDUpEfVIvsELUs8qlDj45yAD56g2JKAOr3nR2KmxFsdbPpTSozkVOvdob7JnCTm6XQync4mnEmS&#13;&#10;nc0ms7PcgOJF24eInxVYloiSB+pfLqvY3kSkSAi6hyRnDq5rY3IPjfuNQcCOo/IQ9NopkS7gTOHO&#13;&#10;qKRl3FelqQg57sTI46cuTWBbQYMjpFQOc8rZLqETSpPvtyj2+KTaRfUW5YNG9gwOD8q2dhBylV6F&#13;&#10;XX3fh6w7PNXvKO9EYrtqc/dPDw1dQbWjPgfodiV6eV1TM25ExHsRaDmotbTweEcfbaApOfQUZ2sI&#13;&#10;P//GT3iaWZJy1tCylTz+2IigODNfHE3zbDgep+3Mj/Hk44ge4ViyOpa4jb0EasuQTouXmUx4NHtS&#13;&#10;B7BPdBeWySuJhJPku+S4Jy+xOwF0V6RaLjOI9tELvHEPXibTqcxp1B7bJxF8P49Ik3wL+7UU81dj&#13;&#10;2WGTpoPlBkHXeWZTobuq9g2gXc6j3N+ddCyO3xn1ch0XvwAAAP//AwBQSwMEFAAGAAgAAAAhAP+C&#13;&#10;NEDjAAAADwEAAA8AAABkcnMvZG93bnJldi54bWxMj0FPwzAMhe9I/IfISNxYwroW1jWdEBNX0Aab&#13;&#10;xC1rvLaicaomW8u/x5zgYsl6z8/fK9aT68QFh9B60nA/UyCQKm9bqjV8vL/cPYII0ZA1nSfU8I0B&#13;&#10;1uX1VWFy60fa4mUXa8EhFHKjoYmxz6UMVYPOhJnvkVg7+cGZyOtQSzuYkcNdJ+dKZdKZlvhDY3p8&#13;&#10;brD62p2dhv3r6fOwUG/1xqX96CclyS2l1rc302bF42kFIuIU/y7gtwPzQ8lgR38mG0SnYTFn/Kgh&#13;&#10;yZIlCDZkqUpBHFl5SFKQZSH/9yh/AAAA//8DAFBLAQItABQABgAIAAAAIQC2gziS/gAAAOEBAAAT&#13;&#10;AAAAAAAAAAAAAAAAAAAAAABbQ29udGVudF9UeXBlc10ueG1sUEsBAi0AFAAGAAgAAAAhADj9If/W&#13;&#10;AAAAlAEAAAsAAAAAAAAAAAAAAAAALwEAAF9yZWxzLy5yZWxzUEsBAi0AFAAGAAgAAAAhANuKzd98&#13;&#10;AgAAZQUAAA4AAAAAAAAAAAAAAAAALgIAAGRycy9lMm9Eb2MueG1sUEsBAi0AFAAGAAgAAAAhAP+C&#13;&#10;NEDjAAAADwEAAA8AAAAAAAAAAAAAAAAA1gQAAGRycy9kb3ducmV2LnhtbFBLBQYAAAAABAAEAPMA&#13;&#10;AADmBQAAAAA=&#13;&#10;" filled="f" stroked="f">
                <v:textbox>
                  <w:txbxContent>
                    <w:p w14:paraId="11F87EC3" w14:textId="7700C2B2" w:rsidR="00DD6E25" w:rsidRPr="009F1661" w:rsidRDefault="00DD6E25"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34016" behindDoc="0" locked="0" layoutInCell="1" allowOverlap="1" wp14:anchorId="57FDDD98" wp14:editId="430A46F3">
                <wp:simplePos x="0" y="0"/>
                <wp:positionH relativeFrom="page">
                  <wp:posOffset>267970</wp:posOffset>
                </wp:positionH>
                <wp:positionV relativeFrom="page">
                  <wp:posOffset>1990725</wp:posOffset>
                </wp:positionV>
                <wp:extent cx="3858895" cy="695960"/>
                <wp:effectExtent l="0" t="0" r="0" b="0"/>
                <wp:wrapThrough wrapText="bothSides">
                  <wp:wrapPolygon edited="0">
                    <wp:start x="142" y="0"/>
                    <wp:lineTo x="142" y="20496"/>
                    <wp:lineTo x="21326" y="20496"/>
                    <wp:lineTo x="21326"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6DA4FA" w14:textId="77777777" w:rsidR="00DD6E25" w:rsidRPr="009F1661" w:rsidRDefault="00DD6E25"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DD98" id="Text Box 29" o:spid="_x0000_s1058" type="#_x0000_t202" style="position:absolute;margin-left:21.1pt;margin-top:156.75pt;width:303.85pt;height:54.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EOXewIAAGMFAAAOAAAAZHJzL2Uyb0RvYy54bWysVN1v2jAQf5+0/8Hy+wjQwgARKkbFNAm1&#13;&#10;1ejUZ+PYJZrt82xDwv76nZ2Esm4vnfaSnO9+9/0xv6m1IkfhfAkmp4NenxJhOBSlec7pt8f1hwkl&#13;&#10;PjBTMAVG5PQkPL1ZvH83r+xMDGEPqhCOoBHjZ5XN6T4EO8syz/dCM98DKwwKJTjNAj7dc1Y4VqF1&#13;&#10;rbJhvz/OKnCFdcCF98i9bYR0kexLKXi4l9KLQFROMbaQvi59d/GbLeZs9uyY3Ze8DYP9QxSalQad&#13;&#10;nk3dssDIwZV/mNIld+BBhh4HnYGUJRcpB8xm0H+VzXbPrEi5YHG8PZfJ/z+z/O744EhZ5HQ4pcQw&#13;&#10;jT16FHUgn6AmyML6VNbPELa1CAw18rHPHd8jM6ZdS6fjHxMiKMdKn87VjdY4Mq8mo8lkOqKEo2w8&#13;&#10;HU3HqfzZi7Z1PnwWoEkkcuqwe6mo7LjxASNBaAeJzgysS6VSB5X5jYHAhiPSCLTaMZEm4ESFkxJR&#13;&#10;S5mvQmIJUtyRkYZPrJQjR4ZjwzgXJqSUk11ER5RE329RbPFRtYnqLcpnjeQZTDgr69KAS1V6FXbx&#13;&#10;vQtZNnis30XekQz1rk69vxp2Dd1BccI+O2g2xVu+LrEZG+bDA3O4GthaXPdwjx+poMoptBQle3A/&#13;&#10;/8aPeJxYlFJS4arl1P84MCcoUV8MzvJ0cH0ddzM9rkcfh/hwl5LdpcQc9AqwLQM8LJYnMuKD6kjp&#13;&#10;QD/hVVhGryhihqPvnIaOXIXmAOBV4WK5TCDcRsvCxmwtj6ZjmeOoPdZPzNl2HgNO8h10S8lmr8ay&#13;&#10;wUZNA8tDAFmmmY2FbqraNgA3OY1ye3Xiqbh8J9TLbVz8AgAA//8DAFBLAwQUAAYACAAAACEAycO6&#13;&#10;6eEAAAAPAQAADwAAAGRycy9kb3ducmV2LnhtbExPy2rDMBC8F/oPYgu9NfIroXYsh9LQa0vSB/Sm&#13;&#10;WBvb1FoZS4ndv+/mlF4GlpmdR7mZbS/OOPrOkYJ4EYFAqp3pqFHw8f7y8AjCB01G945QwS962FS3&#13;&#10;N6UujJtoh+d9aASbkC+0gjaEoZDS1y1a7RduQGLu6EarA59jI82oJza3vUyiaCWt7ogTWj3gc4v1&#13;&#10;z/5kFXy+Hr+/suit2drlMLk5kmRzqdT93bxdMzytQQScw/UDLhu4P1Rc7OBOZLzoFWRJwkoFaZwu&#13;&#10;QbBgleU5iMOFSWOQVSn/76j+AAAA//8DAFBLAQItABQABgAIAAAAIQC2gziS/gAAAOEBAAATAAAA&#13;&#10;AAAAAAAAAAAAAAAAAABbQ29udGVudF9UeXBlc10ueG1sUEsBAi0AFAAGAAgAAAAhADj9If/WAAAA&#13;&#10;lAEAAAsAAAAAAAAAAAAAAAAALwEAAF9yZWxzLy5yZWxzUEsBAi0AFAAGAAgAAAAhABm8Q5d7AgAA&#13;&#10;YwUAAA4AAAAAAAAAAAAAAAAALgIAAGRycy9lMm9Eb2MueG1sUEsBAi0AFAAGAAgAAAAhAMnDuunh&#13;&#10;AAAADwEAAA8AAAAAAAAAAAAAAAAA1QQAAGRycy9kb3ducmV2LnhtbFBLBQYAAAAABAAEAPMAAADj&#13;&#10;BQAAAAA=&#13;&#10;" filled="f" stroked="f">
                <v:textbox>
                  <w:txbxContent>
                    <w:p w14:paraId="2A6DA4FA" w14:textId="77777777" w:rsidR="00DD6E25" w:rsidRPr="009F1661" w:rsidRDefault="00DD6E25"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992BB8">
        <w:br w:type="page"/>
      </w:r>
    </w:p>
    <w:p w14:paraId="1C32F685" w14:textId="2B19844F" w:rsidR="00992BB8" w:rsidRDefault="00D81035">
      <w:pPr>
        <w:spacing w:after="0"/>
      </w:pPr>
      <w:r>
        <w:rPr>
          <w:noProof/>
        </w:rPr>
        <w:lastRenderedPageBreak/>
        <mc:AlternateContent>
          <mc:Choice Requires="wps">
            <w:drawing>
              <wp:anchor distT="0" distB="0" distL="114300" distR="114300" simplePos="0" relativeHeight="251780096" behindDoc="0" locked="0" layoutInCell="1" allowOverlap="1" wp14:anchorId="22488919" wp14:editId="149AFB3B">
                <wp:simplePos x="0" y="0"/>
                <wp:positionH relativeFrom="page">
                  <wp:posOffset>6699043</wp:posOffset>
                </wp:positionH>
                <wp:positionV relativeFrom="page">
                  <wp:posOffset>561399</wp:posOffset>
                </wp:positionV>
                <wp:extent cx="642620" cy="389890"/>
                <wp:effectExtent l="0" t="0" r="0" b="0"/>
                <wp:wrapThrough wrapText="bothSides">
                  <wp:wrapPolygon edited="0">
                    <wp:start x="854" y="0"/>
                    <wp:lineTo x="854" y="19700"/>
                    <wp:lineTo x="19636" y="19700"/>
                    <wp:lineTo x="19636" y="0"/>
                    <wp:lineTo x="854" y="0"/>
                  </wp:wrapPolygon>
                </wp:wrapThrough>
                <wp:docPr id="156" name="Text Box 1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1D1D65" w14:textId="3292A4AF" w:rsidR="00DD6E25" w:rsidRPr="00A41246" w:rsidRDefault="00DD6E25"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88919" id="Text Box 156" o:spid="_x0000_s1060" type="#_x0000_t202" style="position:absolute;margin-left:527.5pt;margin-top:44.2pt;width:50.6pt;height:30.7pt;z-index:251780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lCegIAAGQFAAAOAAAAZHJzL2Uyb0RvYy54bWysVN1P2zAQf5+0/8Hy+0hbSgcVKepATJMQ&#13;&#10;oMHEs+vYNJrt8+xrk+6v39lJSsf2wrQX53L3u++P84vWGrZVIdbgSj4+GnGmnISqds8l//Z4/eGU&#13;&#10;s4jCVcKAUyXfqcgvFu/fnTd+riawBlOpwMiIi/PGl3yN6OdFEeVaWRGPwCtHQg3BCqTf8FxUQTRk&#13;&#10;3ZpiMhrNigZC5QNIFSNxrzohX2T7WiuJd1pHhcyUnGLD/Ib8rtJbLM7F/DkIv65lH4b4hyisqB05&#13;&#10;3Zu6EijYJtR/mLK1DBBB45EEW4DWtVQ5B8pmPHqVzcNaeJVzoeJEvy9T/H9m5e32PrC6ot6dzDhz&#13;&#10;wlKTHlWL7BO0LPGoQo2PcwI+eIJiSwJCD/xIzJR4q4NNX0qJkZxqvdvXN5mTxJxNJ7MJSSSJjk/P&#13;&#10;Ts9y/YsXZR8iflZgWSJKHqh9uapiexORAiHoAEm+HFzXxuQWGvcbg4AdR+UZ6LVTHl28mcKdUUnL&#13;&#10;uK9KUw1y2ImRp09dmsC2guZGSKkc5oyzXUInlCbfb1Hs8Um1i+otynuN7Bkc7pVt7SDkKr0Ku/o+&#13;&#10;hKw7PNXvIO9EYrtqc/OPp0M/V1DtqM0BulWJXl7X1IwbEfFeBNoN6h/tO97Row00JYee4mwN4eff&#13;&#10;+AlPI0tSzhratZLHHxsRFGfmi6NhPhtPp2k588/05GOakXAoWR1K3MZeArVlTJfFy0wmPJqB1AHs&#13;&#10;E52FZfJKIuEk+S45DuQldheAzopUy2UG0Tp6gTfuwctkOpU5jdpj+ySC7+cRaZBvYdhKMX81lh02&#13;&#10;aTpYbhB0nWc2Fbqrat8AWuU8yv3ZSbfi8D+jXo7j4hcAAAD//wMAUEsDBBQABgAIAAAAIQAv/pCd&#13;&#10;4wAAABEBAAAPAAAAZHJzL2Rvd25yZXYueG1sTI9BT8MwDIXvSPyHyJO4sWRTO3Vd0wkxcQWxARK3&#13;&#10;rPHaao1TNdla/j3eCS6Wn2w/v6/YTq4TVxxC60nDYq5AIFXetlRr+Di8PGYgQjRkTecJNfxggG15&#13;&#10;f1eY3PqR3vG6j7VgEwq50dDE2OdShqpBZ8Lc90g8O/nBmchyqKUdzMjmrpNLpVbSmZb4Q2N6fG6w&#13;&#10;Ou8vTsPn6+n7K1Fv9c6l/egnJcmtpdYPs2m34fK0ARFxin8XcGPg/FBysKO/kA2iY63SlImihixL&#13;&#10;QNw2FulqCeLIXbLOQJaF/E9S/gIAAP//AwBQSwECLQAUAAYACAAAACEAtoM4kv4AAADhAQAAEwAA&#13;&#10;AAAAAAAAAAAAAAAAAAAAW0NvbnRlbnRfVHlwZXNdLnhtbFBLAQItABQABgAIAAAAIQA4/SH/1gAA&#13;&#10;AJQBAAALAAAAAAAAAAAAAAAAAC8BAABfcmVscy8ucmVsc1BLAQItABQABgAIAAAAIQCIvOlCegIA&#13;&#10;AGQFAAAOAAAAAAAAAAAAAAAAAC4CAABkcnMvZTJvRG9jLnhtbFBLAQItABQABgAIAAAAIQAv/pCd&#13;&#10;4wAAABEBAAAPAAAAAAAAAAAAAAAAANQEAABkcnMvZG93bnJldi54bWxQSwUGAAAAAAQABADzAAAA&#13;&#10;5AUAAAAA&#13;&#10;" filled="f" stroked="f">
                <v:textbox>
                  <w:txbxContent>
                    <w:p w14:paraId="501D1D65" w14:textId="3292A4AF" w:rsidR="00DD6E25" w:rsidRPr="00A41246" w:rsidRDefault="00DD6E25"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v:textbox>
                <w10:wrap type="through" anchorx="page" anchory="page"/>
              </v:shape>
            </w:pict>
          </mc:Fallback>
        </mc:AlternateContent>
      </w:r>
      <w:r>
        <w:rPr>
          <w:noProof/>
        </w:rPr>
        <mc:AlternateContent>
          <mc:Choice Requires="wps">
            <w:drawing>
              <wp:anchor distT="0" distB="0" distL="114300" distR="114300" simplePos="0" relativeHeight="251646965" behindDoc="0" locked="0" layoutInCell="1" allowOverlap="1" wp14:anchorId="43A16056" wp14:editId="1DAF1F81">
                <wp:simplePos x="0" y="0"/>
                <wp:positionH relativeFrom="column">
                  <wp:posOffset>5642108</wp:posOffset>
                </wp:positionH>
                <wp:positionV relativeFrom="paragraph">
                  <wp:posOffset>-514911</wp:posOffset>
                </wp:positionV>
                <wp:extent cx="914400" cy="613186"/>
                <wp:effectExtent l="0" t="0" r="12700" b="9525"/>
                <wp:wrapNone/>
                <wp:docPr id="39" name="Rectangle 39"/>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31A2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C2177" id="Rectangle 39" o:spid="_x0000_s1026" style="position:absolute;margin-left:444.25pt;margin-top:-40.55pt;width:1in;height:48.3pt;z-index:2516469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RhPlwIAAK8FAAAOAAAAZHJzL2Uyb0RvYy54bWysVNtu2zAMfR+wfxD0vtpOL2uDOkWQosOA&#13;&#10;oivaDn1WZCkxIIsapcTJvn6UfGnWFhswLA8KJZKH5DHJy6tdY9hWoa/Blrw4yjlTVkJV21XJvz/d&#13;&#10;fDrnzAdhK2HAqpLvledXs48fLls3VRNYg6kUMgKxftq6kq9DcNMs83KtGuGPwClLSg3YiEBXXGUV&#13;&#10;ipbQG5NN8vwsawErhyCV9/R63Sn5LOFrrWT4prVXgZmSU24hnZjOZTyz2aWYrlC4dS37NMQ/ZNGI&#13;&#10;2lLQEepaBME2WL+BamqJ4EGHIwlNBlrXUqUaqJoif1XN41o4lWohcrwbafL/D1bebe+R1VXJjy84&#13;&#10;s6Khb/RArAm7MorRGxHUOj8lu0d3j/3Nkxir3Wls4j/VwXaJ1P1IqtoFJunxojg5yYl6Saqz4rg4&#13;&#10;P4uY2YuzQx++KGhYFEqOFD1RKba3PnSmg0mM5cHU1U1tTLrgarkwyLaCvu/iuJhPJj36b2bG/sUz&#13;&#10;j7+3npRldM0iA13NSQp7oyKgsQ9KE3lU5SSlnNpWjQkJKZUNRadai0p1eZ4eBouNHj0SJQkwImuq&#13;&#10;b8TuAQbLDmTA7gjq7aOrSl0/Oud/SqxzHj1SZLBhdG5qC/gegKGq+sid/UBSR01kaQnVnloLoZs5&#13;&#10;7+RNTR/4VvhwL5CGjHqCFkf4Roc20JYceomzNeDP996jPfU+aTlraWhL7n9sBCrOzFdLU5F6jaY8&#13;&#10;XU5OP08oBh5qlocau2kWQH1T0IpyMonRPphB1AjNM+2XeYxKKmElxS65DDhcFqFbJrShpJrPkxlN&#13;&#10;thPh1j46GcEjq7GBn3bPAl3f5YHG4w6GARfTV83e2UZPC/NNAF2nSXjhteebtkJqnH6DxbVzeE9W&#13;&#10;L3t29gsAAP//AwBQSwMEFAAGAAgAAAAhANvaJbPkAAAAEAEAAA8AAABkcnMvZG93bnJldi54bWxM&#13;&#10;T8lqwzAQvRf6D2IKvSWS0zoVjuVQWkJoKYEmIWfFntimlmQsecnfd3JqL8Msb96SrifTsAE7Xzur&#13;&#10;IJoLYGhzV9S2VHA8bGYSmA/aFrpxFhVc0cM6u79LdVK40X7jsA8lIxLrE62gCqFNOPd5hUb7uWvR&#13;&#10;0u3iOqMDjV3Ji06PRG4avhBiyY2uLSlUusW3CvOffW8UfNWb3cuhPG1324/hWYvjZ38dl0o9Pkzv&#13;&#10;KyqvK2ABp/D3AbcM5B8yMnZ2vS08axRIKWOCKpjJKAJ2Q4inBa3O1MUx8Czl/4NkvwAAAP//AwBQ&#13;&#10;SwECLQAUAAYACAAAACEAtoM4kv4AAADhAQAAEwAAAAAAAAAAAAAAAAAAAAAAW0NvbnRlbnRfVHlw&#13;&#10;ZXNdLnhtbFBLAQItABQABgAIAAAAIQA4/SH/1gAAAJQBAAALAAAAAAAAAAAAAAAAAC8BAABfcmVs&#13;&#10;cy8ucmVsc1BLAQItABQABgAIAAAAIQDMrRhPlwIAAK8FAAAOAAAAAAAAAAAAAAAAAC4CAABkcnMv&#13;&#10;ZTJvRG9jLnhtbFBLAQItABQABgAIAAAAIQDb2iWz5AAAABABAAAPAAAAAAAAAAAAAAAAAPEEAABk&#13;&#10;cnMvZG93bnJldi54bWxQSwUGAAAAAAQABADzAAAAAgYAAAAA&#13;&#10;" fillcolor="#c31a22" strokecolor="#c00000" strokeweight="1pt"/>
            </w:pict>
          </mc:Fallback>
        </mc:AlternateContent>
      </w:r>
      <w:r w:rsidR="006A55C4">
        <w:rPr>
          <w:noProof/>
        </w:rPr>
        <mc:AlternateContent>
          <mc:Choice Requires="wps">
            <w:drawing>
              <wp:anchor distT="0" distB="0" distL="114300" distR="114300" simplePos="0" relativeHeight="251803648" behindDoc="0" locked="0" layoutInCell="1" allowOverlap="1" wp14:anchorId="3927BEC5" wp14:editId="298CC6EA">
                <wp:simplePos x="0" y="0"/>
                <wp:positionH relativeFrom="column">
                  <wp:posOffset>1871330</wp:posOffset>
                </wp:positionH>
                <wp:positionV relativeFrom="paragraph">
                  <wp:posOffset>-255181</wp:posOffset>
                </wp:positionV>
                <wp:extent cx="2145030" cy="2009553"/>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2145030" cy="2009553"/>
                        </a:xfrm>
                        <a:prstGeom prst="rect">
                          <a:avLst/>
                        </a:prstGeom>
                        <a:solidFill>
                          <a:srgbClr val="002060"/>
                        </a:solidFill>
                        <a:ln w="6350">
                          <a:noFill/>
                        </a:ln>
                      </wps:spPr>
                      <wps:txbx>
                        <w:txbxContent>
                          <w:p w14:paraId="3C827F0D" w14:textId="4D2BA554" w:rsidR="00DD6E25" w:rsidRDefault="00DD6E25">
                            <w:r>
                              <w:rPr>
                                <w:noProof/>
                              </w:rPr>
                              <w:drawing>
                                <wp:inline distT="0" distB="0" distL="0" distR="0" wp14:anchorId="1E726B2C" wp14:editId="737AE512">
                                  <wp:extent cx="1955800" cy="1679945"/>
                                  <wp:effectExtent l="0" t="0" r="0" b="0"/>
                                  <wp:docPr id="22" name="Picture 2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613.jpeg"/>
                                          <pic:cNvPicPr/>
                                        </pic:nvPicPr>
                                        <pic:blipFill>
                                          <a:blip r:embed="rId135">
                                            <a:extLst>
                                              <a:ext uri="{28A0092B-C50C-407E-A947-70E740481C1C}">
                                                <a14:useLocalDpi xmlns:a14="http://schemas.microsoft.com/office/drawing/2010/main" val="0"/>
                                              </a:ext>
                                            </a:extLst>
                                          </a:blip>
                                          <a:stretch>
                                            <a:fillRect/>
                                          </a:stretch>
                                        </pic:blipFill>
                                        <pic:spPr>
                                          <a:xfrm>
                                            <a:off x="0" y="0"/>
                                            <a:ext cx="1964183" cy="1687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7BEC5" id="Text Box 17" o:spid="_x0000_s1061" type="#_x0000_t202" style="position:absolute;margin-left:147.35pt;margin-top:-20.1pt;width:168.9pt;height:158.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GTRwIAAIUEAAAOAAAAZHJzL2Uyb0RvYy54bWysVE1v2zAMvQ/YfxB0X+18dg3iFFmLDgOK&#13;&#10;tkA69KzIcmJAFjVJid39+j3JSZp1Ow27yBRJPYnvkZ5fd41me+V8Tabgg4ucM2UklbXZFPz7892n&#13;&#10;z5z5IEwpNBlV8Ffl+fXi44d5a2dqSFvSpXIMIMbPWlvwbQh2lmVeblUj/AVZZRCsyDUiYOs2WelE&#13;&#10;C/RGZ8M8n2YtudI6ksp7eG/7IF8k/KpSMjxWlVeB6YLjbSGtLq3ruGaLuZhtnLDbWh6eIf7hFY2o&#13;&#10;DS49Qd2KINjO1X9ANbV05KkKF5KajKqqlirVgGoG+btqVlthVaoF5Hh7osn/P1j5sH9yrC6h3SVn&#13;&#10;RjTQ6Fl1gX2hjsEFflrrZ0hbWSSGDn7kHv0ezlh2V7kmflEQQxxMv57YjWgSzuFgPMlHCEnEoN3V&#13;&#10;ZDKKONnbcet8+KqoYdEouIN8iVWxv/ehTz2mxNs86bq8q7VOG7dZ32jH9iJKnQ/zaVIX6L+lacPa&#13;&#10;gk9HkzwhG4rne2ht8JhYbV9VtEK37hI7o8mx5DWVr2DCUd9L3sq7Gq+9Fz48CYfmQYUYiPCIpdKE&#13;&#10;y+hgcbYl9/Nv/pgPTRHlrEUzFtz/2AmnONPfDNS+GozHsXvTZjy5HGLjziPr84jZNTcEEgYYPSuT&#13;&#10;GfODPpqVo+YFc7OMtyIkjMTdBQ9H8yb0I4K5k2q5TEnoVyvCvVlZGaEj5VGL5+5FOHsQLEDrBzq2&#13;&#10;rZi9063PjScNLXeBqjqJGonuWT3wj15PbXGYyzhM5/uU9fb3WPwCAAD//wMAUEsDBBQABgAIAAAA&#13;&#10;IQC74Y4M5QAAABABAAAPAAAAZHJzL2Rvd25yZXYueG1sTE/LTsMwELwj8Q/WInFrnSZtGtI4FaLi&#13;&#10;gLhAgoS4ObGJo8brELtt+HuWE1xGWs3sPIr9bAd21pPvHQpYLSNgGluneuwEvNWPiwyYDxKVHBxq&#13;&#10;Ad/aw768vipkrtwFX/W5Ch0jE/S5FGBCGHPOfWu0lX7pRo3EfbrJykDn1HE1yQuZ24HHUZRyK3uk&#13;&#10;BCNH/WB0e6xOVkCyyT6ejr7+6k37nr2sDs915Rshbm/mw47gfgcs6Dn8fcDvBuoPJRVr3AmVZ4OA&#13;&#10;+G69JamAxTqKgZEiTeINsIaobZoALwv+f0j5AwAA//8DAFBLAQItABQABgAIAAAAIQC2gziS/gAA&#13;&#10;AOEBAAATAAAAAAAAAAAAAAAAAAAAAABbQ29udGVudF9UeXBlc10ueG1sUEsBAi0AFAAGAAgAAAAh&#13;&#10;ADj9If/WAAAAlAEAAAsAAAAAAAAAAAAAAAAALwEAAF9yZWxzLy5yZWxzUEsBAi0AFAAGAAgAAAAh&#13;&#10;AAG78ZNHAgAAhQQAAA4AAAAAAAAAAAAAAAAALgIAAGRycy9lMm9Eb2MueG1sUEsBAi0AFAAGAAgA&#13;&#10;AAAhALvhjgzlAAAAEAEAAA8AAAAAAAAAAAAAAAAAoQQAAGRycy9kb3ducmV2LnhtbFBLBQYAAAAA&#13;&#10;BAAEAPMAAACzBQAAAAA=&#13;&#10;" fillcolor="#002060" stroked="f" strokeweight=".5pt">
                <v:textbox>
                  <w:txbxContent>
                    <w:p w14:paraId="3C827F0D" w14:textId="4D2BA554" w:rsidR="00DD6E25" w:rsidRDefault="00DD6E25">
                      <w:r>
                        <w:rPr>
                          <w:noProof/>
                        </w:rPr>
                        <w:drawing>
                          <wp:inline distT="0" distB="0" distL="0" distR="0" wp14:anchorId="1E726B2C" wp14:editId="737AE512">
                            <wp:extent cx="1955800" cy="1679945"/>
                            <wp:effectExtent l="0" t="0" r="0" b="0"/>
                            <wp:docPr id="22" name="Picture 2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613.jpeg"/>
                                    <pic:cNvPicPr/>
                                  </pic:nvPicPr>
                                  <pic:blipFill>
                                    <a:blip r:embed="rId136">
                                      <a:extLst>
                                        <a:ext uri="{28A0092B-C50C-407E-A947-70E740481C1C}">
                                          <a14:useLocalDpi xmlns:a14="http://schemas.microsoft.com/office/drawing/2010/main" val="0"/>
                                        </a:ext>
                                      </a:extLst>
                                    </a:blip>
                                    <a:stretch>
                                      <a:fillRect/>
                                    </a:stretch>
                                  </pic:blipFill>
                                  <pic:spPr>
                                    <a:xfrm>
                                      <a:off x="0" y="0"/>
                                      <a:ext cx="1964183" cy="1687146"/>
                                    </a:xfrm>
                                    <a:prstGeom prst="rect">
                                      <a:avLst/>
                                    </a:prstGeom>
                                  </pic:spPr>
                                </pic:pic>
                              </a:graphicData>
                            </a:graphic>
                          </wp:inline>
                        </w:drawing>
                      </w:r>
                    </w:p>
                  </w:txbxContent>
                </v:textbox>
              </v:shape>
            </w:pict>
          </mc:Fallback>
        </mc:AlternateContent>
      </w:r>
      <w:r w:rsidR="00B5703D">
        <w:rPr>
          <w:noProof/>
        </w:rPr>
        <mc:AlternateContent>
          <mc:Choice Requires="wps">
            <w:drawing>
              <wp:anchor distT="0" distB="0" distL="114300" distR="114300" simplePos="0" relativeHeight="251785216" behindDoc="0" locked="0" layoutInCell="1" allowOverlap="1" wp14:anchorId="2589E9BB" wp14:editId="4370AFB4">
                <wp:simplePos x="0" y="0"/>
                <wp:positionH relativeFrom="page">
                  <wp:posOffset>389255</wp:posOffset>
                </wp:positionH>
                <wp:positionV relativeFrom="page">
                  <wp:posOffset>660582</wp:posOffset>
                </wp:positionV>
                <wp:extent cx="2127564" cy="606582"/>
                <wp:effectExtent l="0" t="0" r="0" b="0"/>
                <wp:wrapThrough wrapText="bothSides">
                  <wp:wrapPolygon edited="0">
                    <wp:start x="645" y="452"/>
                    <wp:lineTo x="645" y="20808"/>
                    <wp:lineTo x="20891" y="20808"/>
                    <wp:lineTo x="20891" y="452"/>
                    <wp:lineTo x="645" y="452"/>
                  </wp:wrapPolygon>
                </wp:wrapThrough>
                <wp:docPr id="150" name="Text Box 150"/>
                <wp:cNvGraphicFramePr/>
                <a:graphic xmlns:a="http://schemas.openxmlformats.org/drawingml/2006/main">
                  <a:graphicData uri="http://schemas.microsoft.com/office/word/2010/wordprocessingShape">
                    <wps:wsp>
                      <wps:cNvSpPr txBox="1"/>
                      <wps:spPr>
                        <a:xfrm>
                          <a:off x="0" y="0"/>
                          <a:ext cx="2127564" cy="6065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6C4194" w14:textId="697E6C03" w:rsidR="00DD6E25" w:rsidRPr="0052147B" w:rsidRDefault="00DD6E25" w:rsidP="0052147B">
                            <w:pPr>
                              <w:jc w:val="center"/>
                              <w:rPr>
                                <w:rFonts w:ascii="Georgia" w:hAnsi="Georgia"/>
                                <w:color w:val="FFFFFF" w:themeColor="background1"/>
                                <w:sz w:val="36"/>
                                <w:szCs w:val="36"/>
                              </w:rPr>
                            </w:pPr>
                            <w:r>
                              <w:rPr>
                                <w:rFonts w:ascii="Georgia" w:hAnsi="Georgia"/>
                                <w:color w:val="FFFFFF" w:themeColor="background1"/>
                                <w:sz w:val="36"/>
                                <w:szCs w:val="36"/>
                              </w:rPr>
                              <w:t xml:space="preserve">Robotics Day on the Hill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E9BB" id="Text Box 150" o:spid="_x0000_s1062" type="#_x0000_t202" style="position:absolute;margin-left:30.65pt;margin-top:52pt;width:167.5pt;height:47.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mMzegIAAGUFAAAOAAAAZHJzL2Uyb0RvYy54bWysVN1v0zAQf0fif7D8ztKWtoxq6VQ2DSFN&#13;&#10;28SG9uw69hph+4x9bVL+es5O0pXByxAvyfnud98fZ+etNWynQqzBlXx8MuJMOQlV7Z5K/u3h6t0p&#13;&#10;ZxGFq4QBp0q+V5GfL9++OWv8Qk1gA6ZSgZERFxeNL/kG0S+KIsqNsiKegFeOhBqCFUjP8FRUQTRk&#13;&#10;3ZpiMhrNiwZC5QNIFSNxLzshX2b7WiuJt1pHhcyUnGLD/A35u07fYnkmFk9B+E0t+zDEP0RhRe3I&#13;&#10;6cHUpUDBtqH+w5StZYAIGk8k2AK0rqXKOVA249GLbO43wqucCxUn+kOZ4v8zK292d4HVFfVuRvVx&#13;&#10;wlKTHlSL7BO0LPGoQo2PCwLee4JiSwJCD/xIzJR4q4NNf0qJkZxs7Q/1TeYkMSfjyYfZfMqZJNl8&#13;&#10;NJ+dTpKZ4lnbh4ifFViWiJIH6l8uq9hdR+ygAyQ5c3BVG5N7aNxvDLLZcVQegl47JdIFnCncG5W0&#13;&#10;jPuqNBUhx50YefzUhQlsJ2hwhJTKYU452yV0Qmny/RrFHp9Uu6heo3zQyJ7B4UHZ1g5CrtKLsKvv&#13;&#10;Q8i6w1Opj/JOJLbrNnf//Xxo6BqqPfU5QLcr0curmppxLSLeiUDLQa2lhcdb+mgDTcmhpzjbQPj5&#13;&#10;N37C08ySlLOGlq3k8cdWBMWZ+eJomj+Op9O0nfkxnX2Y0CMcS9bHEre1F0BtGdNp8TKTCY9mIHUA&#13;&#10;+0h3YZW8kkg4Sb5LjgN5gd0JoLsi1WqVQbSPXuC1u/cymU5lTqP20D6K4Pt5RJrkGxjWUixejGWH&#13;&#10;TZoOVlsEXeeZTYXuqto3gHY5T31/d9KxOH5n1PN1XP4CAAD//wMAUEsDBBQABgAIAAAAIQBfPJpc&#13;&#10;4AAAAA8BAAAPAAAAZHJzL2Rvd25yZXYueG1sTE9Nb8IwDL1P4j9ERtptJAyoaGmKpqFdN40B0m6h&#13;&#10;MW21xqmaQLt/P++0XSz5+fl95NvRteKGfWg8aZjPFAik0tuGKg2Hj5eHNYgQDVnTekIN3xhgW0zu&#13;&#10;cpNZP9A73vaxEixCITMa6hi7TMpQ1uhMmPkOiW8X3zsTee0raXszsLhr5aNSiXSmIXaoTYfPNZZf&#13;&#10;+6vTcHy9fJ6W6q3auVU3+FFJcqnU+n467jY8njYgIo7x7wN+O3B+KDjY2V/JBtFqSOYLZjKullyM&#13;&#10;CYs0YeTMSJquQBa5/N+j+AEAAP//AwBQSwECLQAUAAYACAAAACEAtoM4kv4AAADhAQAAEwAAAAAA&#13;&#10;AAAAAAAAAAAAAAAAW0NvbnRlbnRfVHlwZXNdLnhtbFBLAQItABQABgAIAAAAIQA4/SH/1gAAAJQB&#13;&#10;AAALAAAAAAAAAAAAAAAAAC8BAABfcmVscy8ucmVsc1BLAQItABQABgAIAAAAIQA1ymMzegIAAGUF&#13;&#10;AAAOAAAAAAAAAAAAAAAAAC4CAABkcnMvZTJvRG9jLnhtbFBLAQItABQABgAIAAAAIQBfPJpc4AAA&#13;&#10;AA8BAAAPAAAAAAAAAAAAAAAAANQEAABkcnMvZG93bnJldi54bWxQSwUGAAAAAAQABADzAAAA4QUA&#13;&#10;AAAA&#13;&#10;" filled="f" stroked="f">
                <v:textbox>
                  <w:txbxContent>
                    <w:p w14:paraId="366C4194" w14:textId="697E6C03" w:rsidR="00DD6E25" w:rsidRPr="0052147B" w:rsidRDefault="00DD6E25" w:rsidP="0052147B">
                      <w:pPr>
                        <w:jc w:val="center"/>
                        <w:rPr>
                          <w:rFonts w:ascii="Georgia" w:hAnsi="Georgia"/>
                          <w:color w:val="FFFFFF" w:themeColor="background1"/>
                          <w:sz w:val="36"/>
                          <w:szCs w:val="36"/>
                        </w:rPr>
                      </w:pPr>
                      <w:r>
                        <w:rPr>
                          <w:rFonts w:ascii="Georgia" w:hAnsi="Georgia"/>
                          <w:color w:val="FFFFFF" w:themeColor="background1"/>
                          <w:sz w:val="36"/>
                          <w:szCs w:val="36"/>
                        </w:rPr>
                        <w:t xml:space="preserve">Robotics Day on the Hill  </w:t>
                      </w:r>
                    </w:p>
                  </w:txbxContent>
                </v:textbox>
                <w10:wrap type="through" anchorx="page" anchory="page"/>
              </v:shape>
            </w:pict>
          </mc:Fallback>
        </mc:AlternateContent>
      </w:r>
      <w:r w:rsidR="002743C2">
        <w:rPr>
          <w:noProof/>
        </w:rPr>
        <mc:AlternateContent>
          <mc:Choice Requires="wps">
            <w:drawing>
              <wp:anchor distT="0" distB="0" distL="114300" distR="114300" simplePos="0" relativeHeight="251793408" behindDoc="0" locked="0" layoutInCell="1" allowOverlap="1" wp14:anchorId="288A92B6" wp14:editId="60429B6E">
                <wp:simplePos x="0" y="0"/>
                <wp:positionH relativeFrom="column">
                  <wp:posOffset>1817370</wp:posOffset>
                </wp:positionH>
                <wp:positionV relativeFrom="paragraph">
                  <wp:posOffset>-346075</wp:posOffset>
                </wp:positionV>
                <wp:extent cx="2286000" cy="3255264"/>
                <wp:effectExtent l="0" t="0" r="12700" b="8890"/>
                <wp:wrapNone/>
                <wp:docPr id="49" name="Rectangle 49"/>
                <wp:cNvGraphicFramePr/>
                <a:graphic xmlns:a="http://schemas.openxmlformats.org/drawingml/2006/main">
                  <a:graphicData uri="http://schemas.microsoft.com/office/word/2010/wordprocessingShape">
                    <wps:wsp>
                      <wps:cNvSpPr/>
                      <wps:spPr>
                        <a:xfrm>
                          <a:off x="0" y="0"/>
                          <a:ext cx="2286000" cy="325526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69E1E" id="Rectangle 49" o:spid="_x0000_s1026" style="position:absolute;margin-left:143.1pt;margin-top:-27.25pt;width:180pt;height:256.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2t/iwIAAHAFAAAOAAAAZHJzL2Uyb0RvYy54bWysVM1u2zAMvg/YOwi6r3a8JGuDOkXQosOA&#13;&#10;oivaDj0rshQbkEWNUuJkTz9KdtygK3YYdrFJkfz4z8urfWvYTqFvwJZ8cpZzpqyEqrGbkv94vv10&#13;&#10;zpkPwlbCgFUlPyjPr5YfP1x2bqEKqMFUChmBWL/oXMnrENwiy7ysVSv8GThlSagBWxGIxU1WoegI&#13;&#10;vTVZkefzrAOsHIJU3tPrTS/ky4SvtZLhu9ZeBWZKTrGF9MX0XcdvtrwUiw0KVzdyCEP8QxStaCw5&#13;&#10;HaFuRBBsi80fUG0jETzocCahzUDrRqqUA2Uzyd9k81QLp1IuVBzvxjL5/wcr73cPyJqq5NMLzqxo&#13;&#10;qUePVDVhN0YxeqMCdc4vSO/JPeDAeSJjtnuNbfxTHmyfinoYi6r2gUl6LIrzeZ5T7SXJPhezWTGf&#13;&#10;RtTs1dyhD18VtCwSJUfyn4opdnc+9KpHlejNg2mq28aYxOBmfW2Q7UTscF7k89RUQj9Ry2IKfdCJ&#13;&#10;CgejorGxj0pT9jHM5DHNnRrxhJTKhkkvqkWlejczymf0Eic1WqSMEmBE1hTeiD0AHDV7kCN2n9+g&#13;&#10;H01VGtvROP9bYL3xaJE8gw2jcdtYwPcADGU1eO71KfyT0kRyDdWBZgOhXxrv5G1D/bkTPjwIpC2h&#13;&#10;ntLmh+/00Qa6ksNAcVYD/nrvPerT8JKUs462ruT+51ag4sx8szTWF5PpNK5pYqazLwUxeCpZn0rs&#13;&#10;tr0GavuEboyTiYz6wRxJjdC+0IFYRa8kElaS75LLgEfmOvTXgE6MVKtVUqPVdCLc2ScnI3isapy/&#13;&#10;5/2LQDcMaaD5vofjhorFm1ntdaOlhdU2gG7SIL/Wdag3rXUanOEExbtxyiet10O5/A0AAP//AwBQ&#13;&#10;SwMEFAAGAAgAAAAhACU/M1bjAAAAEAEAAA8AAABkcnMvZG93bnJldi54bWxMT01PhDAQvZv4H5ox&#13;&#10;8bZbIIDIUjZ+xsMmJq7Gc6EjEGlL2i7gv3f2pJdJZt6b91HtVz2yGZ0frBEQbyNgaFqrBtMJ+Hh/&#13;&#10;3hTAfJBGydEaFPCDHvb15UUlS2UX84bzMXSMRIwvpYA+hKnk3Lc9aum3dkJD2Jd1WgZaXceVkwuJ&#13;&#10;65EnUZRzLQdDDr2c8KHH9vt40gJcPB/sfHMbu0/32rSHl+X+KV2EuL5aH3c07nbAAq7h7wPOHSg/&#13;&#10;1BSssSejPBsFJEWeEFXAJkszYMTI0/OlEZBmRQy8rvj/IvUvAAAA//8DAFBLAQItABQABgAIAAAA&#13;&#10;IQC2gziS/gAAAOEBAAATAAAAAAAAAAAAAAAAAAAAAABbQ29udGVudF9UeXBlc10ueG1sUEsBAi0A&#13;&#10;FAAGAAgAAAAhADj9If/WAAAAlAEAAAsAAAAAAAAAAAAAAAAALwEAAF9yZWxzLy5yZWxzUEsBAi0A&#13;&#10;FAAGAAgAAAAhACXTa3+LAgAAcAUAAA4AAAAAAAAAAAAAAAAALgIAAGRycy9lMm9Eb2MueG1sUEsB&#13;&#10;Ai0AFAAGAAgAAAAhACU/M1bjAAAAEAEAAA8AAAAAAAAAAAAAAAAA5QQAAGRycy9kb3ducmV2Lnht&#13;&#10;bFBLBQYAAAAABAAEAPMAAAD1BQAAAAA=&#13;&#10;" fillcolor="#002060" strokecolor="#1f4d78 [1604]" strokeweight="1pt"/>
            </w:pict>
          </mc:Fallback>
        </mc:AlternateContent>
      </w:r>
      <w:r w:rsidR="00E33FC4">
        <w:rPr>
          <w:noProof/>
        </w:rPr>
        <mc:AlternateContent>
          <mc:Choice Requires="wps">
            <w:drawing>
              <wp:anchor distT="0" distB="0" distL="114300" distR="114300" simplePos="0" relativeHeight="251637740" behindDoc="0" locked="0" layoutInCell="1" allowOverlap="1" wp14:anchorId="7B044F8E" wp14:editId="62BD19DE">
                <wp:simplePos x="0" y="0"/>
                <wp:positionH relativeFrom="column">
                  <wp:posOffset>-616884</wp:posOffset>
                </wp:positionH>
                <wp:positionV relativeFrom="paragraph">
                  <wp:posOffset>-346075</wp:posOffset>
                </wp:positionV>
                <wp:extent cx="2286000" cy="3251798"/>
                <wp:effectExtent l="0" t="0" r="12700" b="12700"/>
                <wp:wrapNone/>
                <wp:docPr id="48" name="Rectangle 48"/>
                <wp:cNvGraphicFramePr/>
                <a:graphic xmlns:a="http://schemas.openxmlformats.org/drawingml/2006/main">
                  <a:graphicData uri="http://schemas.microsoft.com/office/word/2010/wordprocessingShape">
                    <wps:wsp>
                      <wps:cNvSpPr/>
                      <wps:spPr>
                        <a:xfrm>
                          <a:off x="0" y="0"/>
                          <a:ext cx="2286000" cy="3251798"/>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A158D" w14:textId="5A2D7A8E" w:rsidR="00DD6E25" w:rsidRDefault="00DD6E25" w:rsidP="002743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44F8E" id="Rectangle 48" o:spid="_x0000_s1063" style="position:absolute;margin-left:-48.55pt;margin-top:-27.25pt;width:180pt;height:256.05pt;z-index:2516377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DfrmwIAAIMFAAAOAAAAZHJzL2Uyb0RvYy54bWysVEtv2zAMvg/YfxB0X/1o+grqFEGKDgOK&#13;&#10;Nmg79KzIUmxAFjVJiZ39+lHyo0Fb7DDsYosi+fGhj7y+6RpF9sK6GnRBs5OUEqE5lLXeFvTny923&#13;&#10;S0qcZ7pkCrQo6EE4erP4+uW6NXORQwWqFJYgiHbz1hS08t7Mk8TxSjTMnYARGpUSbMM8inablJa1&#13;&#10;iN6oJE/T86QFWxoLXDiHt7e9ki4ivpSC+0cpnfBEFRRz8/Fr43cTvsnims23lpmq5kMa7B+yaFit&#13;&#10;MegEdcs8Iztbf4Bqam7BgfQnHJoEpKy5iDVgNVn6rprnihkRa8HmODO1yf0/WP6wX1tSlwWd4Utp&#13;&#10;1uAbPWHXmN4qQfAOG9QaN0e7Z7O2g+TwGKrtpG3CH+sgXWzqYWqq6DzheJnnl+dpir3nqDvNz7KL&#13;&#10;q4iavLkb6/x3AQ0Jh4JajB+byfb3zmNINB1NQjQHqi7vaqWiYLeblbJkz/CFV6fZMs9DzuhyZJaE&#13;&#10;Evqk48kflAjOSj8JidWHNGPEyDsx4THOhfZZr6pYKfowZ1hPpE6IEpgaPGLMCBiQJaY3YQ8Ao2UP&#13;&#10;MmL3yQ72wVVE2k7O6d8S650njxgZtJ+cm1qD/QxAYVVD5N4e0z9qTTj6btNFZpxejCzYQHlAuljo&#13;&#10;58gZflfjk90z59fM4uDgM+My8I/4kQragsJwoqQC+/uz+2CPfEYtJS0OYkHdrx2zghL1QyPTr7LZ&#13;&#10;LExuFGZnFzkK9lizOdboXbMCZEKGa8fweAz2Xo1HaaF5xZ2xDFFRxTTH2AXl3o7CyvcLArcOF8tl&#13;&#10;NMNpNczf62fDA3hodKDkS/fKrBl465HyDzAOLZu/o29vGzw1LHceZB25HVrd93V4Apz0yKVhK4VV&#13;&#10;cixHq7fdufgDAAD//wMAUEsDBBQABgAIAAAAIQDVxGww5AAAABABAAAPAAAAZHJzL2Rvd25yZXYu&#13;&#10;eG1sTE9Na8MwDL0P9h+MBru1TkMSt2mcMlYGLezSbtCrG2txWGyH2G2z/fppp+0iJN7T+6g2k+3Z&#13;&#10;FcfQeSdhMU+AoWu87lwr4f3tZbYEFqJyWvXeoYQvDLCp7+8qVWp/cwe8HmPLSMSFUkkwMQ4l56Ex&#13;&#10;aFWY+wEdYR9+tCrSObZcj+pG4rbnaZIU3KrOkYNRAz4bbD6PFyvhpDnf7u33q8h3tjN7MR6ynZDy&#13;&#10;8WHarmk8rYFFnOLfB/x2oPxQU7CzvzgdWC9hthILotKSZzkwYqRFugJ2lpDlogBeV/x/kfoHAAD/&#13;&#10;/wMAUEsBAi0AFAAGAAgAAAAhALaDOJL+AAAA4QEAABMAAAAAAAAAAAAAAAAAAAAAAFtDb250ZW50&#13;&#10;X1R5cGVzXS54bWxQSwECLQAUAAYACAAAACEAOP0h/9YAAACUAQAACwAAAAAAAAAAAAAAAAAvAQAA&#13;&#10;X3JlbHMvLnJlbHNQSwECLQAUAAYACAAAACEAu5g365sCAACDBQAADgAAAAAAAAAAAAAAAAAuAgAA&#13;&#10;ZHJzL2Uyb0RvYy54bWxQSwECLQAUAAYACAAAACEA1cRsMOQAAAAQAQAADwAAAAAAAAAAAAAAAAD1&#13;&#10;BAAAZHJzL2Rvd25yZXYueG1sUEsFBgAAAAAEAAQA8wAAAAYGAAAAAA==&#13;&#10;" fillcolor="#c31a22" strokecolor="#1f4d78 [1604]" strokeweight="1pt">
                <v:textbox>
                  <w:txbxContent>
                    <w:p w14:paraId="082A158D" w14:textId="5A2D7A8E" w:rsidR="00DD6E25" w:rsidRDefault="00DD6E25" w:rsidP="002743C2">
                      <w:pPr>
                        <w:jc w:val="center"/>
                      </w:pPr>
                      <w:r>
                        <w:t xml:space="preserve"> </w:t>
                      </w:r>
                    </w:p>
                  </w:txbxContent>
                </v:textbox>
              </v:rect>
            </w:pict>
          </mc:Fallback>
        </mc:AlternateContent>
      </w:r>
    </w:p>
    <w:p w14:paraId="6A281093" w14:textId="7121F9C2" w:rsidR="00026F50" w:rsidRDefault="002743C2">
      <w:pPr>
        <w:spacing w:after="0"/>
      </w:pPr>
      <w:r>
        <w:rPr>
          <w:noProof/>
        </w:rPr>
        <mc:AlternateContent>
          <mc:Choice Requires="wps">
            <w:drawing>
              <wp:anchor distT="0" distB="0" distL="114300" distR="114300" simplePos="0" relativeHeight="251804672" behindDoc="0" locked="0" layoutInCell="1" allowOverlap="1" wp14:anchorId="3F777C11" wp14:editId="2EA20C10">
                <wp:simplePos x="0" y="0"/>
                <wp:positionH relativeFrom="column">
                  <wp:posOffset>-525101</wp:posOffset>
                </wp:positionH>
                <wp:positionV relativeFrom="paragraph">
                  <wp:posOffset>212888</wp:posOffset>
                </wp:positionV>
                <wp:extent cx="2127250" cy="2389524"/>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27250" cy="2389524"/>
                        </a:xfrm>
                        <a:prstGeom prst="rect">
                          <a:avLst/>
                        </a:prstGeom>
                        <a:solidFill>
                          <a:srgbClr val="C00000"/>
                        </a:solidFill>
                        <a:ln w="6350">
                          <a:noFill/>
                        </a:ln>
                      </wps:spPr>
                      <wps:txbx>
                        <w:txbxContent>
                          <w:p w14:paraId="46096D70" w14:textId="787C2322" w:rsidR="00DD6E25" w:rsidRDefault="00DD6E25" w:rsidP="002743C2">
                            <w:pPr>
                              <w:jc w:val="center"/>
                            </w:pPr>
                            <w:r>
                              <w:rPr>
                                <w:noProof/>
                              </w:rPr>
                              <w:drawing>
                                <wp:inline distT="0" distB="0" distL="0" distR="0" wp14:anchorId="4D5CCFAA" wp14:editId="184FDED0">
                                  <wp:extent cx="2291715" cy="1718945"/>
                                  <wp:effectExtent l="0" t="5715" r="1270" b="1270"/>
                                  <wp:docPr id="21" name="Picture 21" descr="A picture containing indoor, build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568.jpeg"/>
                                          <pic:cNvPicPr/>
                                        </pic:nvPicPr>
                                        <pic:blipFill>
                                          <a:blip r:embed="rId137">
                                            <a:extLst>
                                              <a:ext uri="{28A0092B-C50C-407E-A947-70E740481C1C}">
                                                <a14:useLocalDpi xmlns:a14="http://schemas.microsoft.com/office/drawing/2010/main" val="0"/>
                                              </a:ext>
                                            </a:extLst>
                                          </a:blip>
                                          <a:stretch>
                                            <a:fillRect/>
                                          </a:stretch>
                                        </pic:blipFill>
                                        <pic:spPr>
                                          <a:xfrm rot="5400000">
                                            <a:off x="0" y="0"/>
                                            <a:ext cx="2291715" cy="1718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77C11" id="Text Box 20" o:spid="_x0000_s1066" type="#_x0000_t202" style="position:absolute;margin-left:-41.35pt;margin-top:16.75pt;width:167.5pt;height:188.1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EJqRQIAAIUEAAAOAAAAZHJzL2Uyb0RvYy54bWysVE1vGjEQvVfqf7B8bxY25AtliShRqkpR&#13;&#10;EgmqnI3XCyt5Pa5t2KW/vs9eICTtqSoHY8+Mn2fem9nbu67RbKucr8kUfHg24EwZSWVtVgX/sXj4&#13;&#10;cs2ZD8KUQpNRBd8pz+8mnz/dtnasclqTLpVjADF+3NqCr0Ow4yzzcq0a4c/IKgNnRa4RAUe3ykon&#13;&#10;WqA3OssHg8usJVdaR1J5D+t97+SThF9VSobnqvIqMF1w5BbS6tK6jGs2uRXjlRN2Xct9GuIfsmhE&#13;&#10;bfDoEepeBME2rv4DqqmlI09VOJPUZFRVtVSpBlQzHHyoZr4WVqVaQI63R5r8/4OVT9sXx+qy4Dno&#13;&#10;MaKBRgvVBfaVOgYT+GmtHyNsbhEYOtih88HuYYxld5Vr4j8KYvADandkN6JJGPNhfpVfwCXhy8+v&#13;&#10;by7yUcTJ3q5b58M3RQ2Lm4I7yJdYFdtHH/rQQ0h8zZOuy4da63Rwq+VMO7YVkHo2iL89+rswbVhb&#13;&#10;8MtzJBJvGYr3e2htkEystq8q7kK37BI7oyMVSyp3YMJR30veyoca2T4KH16EQ/OgQgxEeMZSacJj&#13;&#10;tN9xtib362/2GA9N4eWsRTMW3P/cCKc4098N1L4ZjpAAC+kwuriKWrlTz/LUYzbNjEDCEKNnZdrG&#13;&#10;+KAP28pR84q5mcZX4RJG4u2Ch8N2FvoRwdxJNZ2mIPSrFeHRzK2M0JG8qMWiexXO7gUL0PqJDm0r&#13;&#10;xh9062N72qebQFWdRI1E96zu+Uevp7bYz2UcptNzinr7ekx+AwAA//8DAFBLAwQUAAYACAAAACEA&#13;&#10;B8mXauEAAAAPAQAADwAAAGRycy9kb3ducmV2LnhtbExPyU7DMBC9I/EP1iBxax0cQkMap0IgrqAU&#13;&#10;KsHNjadJwEtkOwt/j3uCy0hP89Zyt2hFJnS+t4bDzToBgqaxsjcth/e351UOxAdhpFDWIIcf9LCr&#13;&#10;Li9KUUg7mxqnfWhJNDG+EBy6EIaCUt90qIVf2wFN/J2s0yJE6FoqnZijuVaUJckd1aI3MaETAz52&#13;&#10;2HzvR80hc23tP1kdXj5e5/H05VQ+4YHz66vlaRvPwxZIwCX8KeC8IfaHKhY72tFITxSHVc42kcoh&#13;&#10;TTMgkcAylgI5crhN7nOgVUn/76h+AQAA//8DAFBLAQItABQABgAIAAAAIQC2gziS/gAAAOEBAAAT&#13;&#10;AAAAAAAAAAAAAAAAAAAAAABbQ29udGVudF9UeXBlc10ueG1sUEsBAi0AFAAGAAgAAAAhADj9If/W&#13;&#10;AAAAlAEAAAsAAAAAAAAAAAAAAAAALwEAAF9yZWxzLy5yZWxzUEsBAi0AFAAGAAgAAAAhAEM8QmpF&#13;&#10;AgAAhQQAAA4AAAAAAAAAAAAAAAAALgIAAGRycy9lMm9Eb2MueG1sUEsBAi0AFAAGAAgAAAAhAAfJ&#13;&#10;l2rhAAAADwEAAA8AAAAAAAAAAAAAAAAAnwQAAGRycy9kb3ducmV2LnhtbFBLBQYAAAAABAAEAPMA&#13;&#10;AACtBQAAAAA=&#13;&#10;" fillcolor="#c00000" stroked="f" strokeweight=".5pt">
                <v:textbox>
                  <w:txbxContent>
                    <w:p w14:paraId="46096D70" w14:textId="787C2322" w:rsidR="00DD6E25" w:rsidRDefault="00DD6E25" w:rsidP="002743C2">
                      <w:pPr>
                        <w:jc w:val="center"/>
                      </w:pPr>
                      <w:r>
                        <w:rPr>
                          <w:noProof/>
                        </w:rPr>
                        <w:drawing>
                          <wp:inline distT="0" distB="0" distL="0" distR="0" wp14:anchorId="4D5CCFAA" wp14:editId="184FDED0">
                            <wp:extent cx="2291715" cy="1718945"/>
                            <wp:effectExtent l="0" t="5715" r="1270" b="1270"/>
                            <wp:docPr id="21" name="Picture 21" descr="A picture containing indoor, build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568.jpeg"/>
                                    <pic:cNvPicPr/>
                                  </pic:nvPicPr>
                                  <pic:blipFill>
                                    <a:blip r:embed="rId138">
                                      <a:extLst>
                                        <a:ext uri="{28A0092B-C50C-407E-A947-70E740481C1C}">
                                          <a14:useLocalDpi xmlns:a14="http://schemas.microsoft.com/office/drawing/2010/main" val="0"/>
                                        </a:ext>
                                      </a:extLst>
                                    </a:blip>
                                    <a:stretch>
                                      <a:fillRect/>
                                    </a:stretch>
                                  </pic:blipFill>
                                  <pic:spPr>
                                    <a:xfrm rot="5400000">
                                      <a:off x="0" y="0"/>
                                      <a:ext cx="2291715" cy="1718945"/>
                                    </a:xfrm>
                                    <a:prstGeom prst="rect">
                                      <a:avLst/>
                                    </a:prstGeom>
                                  </pic:spPr>
                                </pic:pic>
                              </a:graphicData>
                            </a:graphic>
                          </wp:inline>
                        </w:drawing>
                      </w:r>
                    </w:p>
                  </w:txbxContent>
                </v:textbox>
              </v:shape>
            </w:pict>
          </mc:Fallback>
        </mc:AlternateContent>
      </w:r>
    </w:p>
    <w:p w14:paraId="1E10C374" w14:textId="48E3EB5B" w:rsidR="00DD6E25" w:rsidRDefault="00177495">
      <w:r>
        <w:rPr>
          <w:noProof/>
        </w:rPr>
        <mc:AlternateContent>
          <mc:Choice Requires="wps">
            <w:drawing>
              <wp:anchor distT="0" distB="0" distL="114300" distR="114300" simplePos="0" relativeHeight="251808768" behindDoc="0" locked="0" layoutInCell="1" allowOverlap="1" wp14:anchorId="5ADABF68" wp14:editId="243B6239">
                <wp:simplePos x="0" y="0"/>
                <wp:positionH relativeFrom="column">
                  <wp:posOffset>1872511</wp:posOffset>
                </wp:positionH>
                <wp:positionV relativeFrom="paragraph">
                  <wp:posOffset>5635167</wp:posOffset>
                </wp:positionV>
                <wp:extent cx="2054961" cy="2353058"/>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2054961" cy="2353058"/>
                        </a:xfrm>
                        <a:prstGeom prst="rect">
                          <a:avLst/>
                        </a:prstGeom>
                        <a:solidFill>
                          <a:srgbClr val="C00000"/>
                        </a:solidFill>
                        <a:ln w="6350">
                          <a:noFill/>
                        </a:ln>
                      </wps:spPr>
                      <wps:txbx>
                        <w:txbxContent>
                          <w:p w14:paraId="510E47A2" w14:textId="16656A3D" w:rsidR="00DD6E25" w:rsidRPr="00D81035" w:rsidRDefault="00DD6E25" w:rsidP="00B5703D">
                            <w:pPr>
                              <w:jc w:val="center"/>
                              <w:rPr>
                                <w:rFonts w:ascii="Georgia" w:hAnsi="Georgia"/>
                                <w:sz w:val="36"/>
                                <w:szCs w:val="36"/>
                              </w:rPr>
                            </w:pPr>
                            <w:r w:rsidRPr="00D81035">
                              <w:rPr>
                                <w:rFonts w:ascii="Georgia" w:hAnsi="Georgia"/>
                                <w:sz w:val="36"/>
                                <w:szCs w:val="36"/>
                              </w:rPr>
                              <w:t>We are ½ way through the 2020 General Legislative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ABF68" id="Text Box 8" o:spid="_x0000_s1064" type="#_x0000_t202" style="position:absolute;margin-left:147.45pt;margin-top:443.7pt;width:161.8pt;height:185.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mjRwIAAIMEAAAOAAAAZHJzL2Uyb0RvYy54bWysVE1v2zAMvQ/YfxB0X+x8dW1Qp8hSdBhQ&#13;&#10;tAWSoWdFlhMDsqhJSuzu1+9JTtKu22lYDopEPlHke6Svb7pGs4NyviZT8OEg50wZSWVttgX/vr77&#13;&#10;dMmZD8KUQpNRBX9Rnt/MP364bu1MjWhHulSOIYjxs9YWfBeCnWWZlzvVCD8gqwycFblGBBzdNiud&#13;&#10;aBG90dkozy+yllxpHUnlPay3vZPPU/yqUjI8VpVXgemCI7eQVpfWTVyz+bWYbZ2wu1oe0xD/kEUj&#13;&#10;aoNHz6FuRRBs7+o/QjW1dOSpCgNJTUZVVUuVakA1w/xdNaudsCrVAnK8PdPk/19Y+XB4cqwuCw6h&#13;&#10;jGgg0Vp1gX2hjl1GdlrrZwCtLGChgxkqn+wexlh0V7km/qMcBj94fjlzG4NJGEf5dHJ1MeRMwjca&#13;&#10;T8f5NMXPXq9b58NXRQ2Lm4I7iJc4FYd7H5AKoCdIfM2Trsu7Wut0cNvNUjt2EBB6mcdfzBJXfoNp&#13;&#10;w9qCX4yneYpsKN7vcdoAHqvtq4q70G26xM34TMWGyhcw4ajvJG/lXY1s74UPT8KhdVA8xiE8Yqk0&#13;&#10;4TE67jjbkfv5N3vEQ1F4OWvRigX3P/bCKc70NwOtr4aTSezddJhMP49wcG89m7ces2+WBBJANbJL&#13;&#10;24gP+rStHDXPmJpFfBUuYSTeLng4bZehHxBMnVSLRQKhW60I92ZlZQwdKY9arLtn4exRsACtH+jU&#13;&#10;tGL2TrceG28aWuwDVXUSNRLds3rkH52ehDtOZRylt+eEev12zH8BAAD//wMAUEsDBBQABgAIAAAA&#13;&#10;IQAbd8YI5QAAABEBAAAPAAAAZHJzL2Rvd25yZXYueG1sTI/NTsMwEITvSLyDtUjcqNOoKW4ap0Ig&#13;&#10;rqAUkODmxtskENuR7fzw9iwnuKy02m9mZ4rDYno2oQ+dsxLWqwQY2trpzjYSXl8ebwSwEJXVqncW&#13;&#10;JXxjgEN5eVGoXLvZVjgdY8PIxIZcSWhjHHLOQ92iUWHlBrR0OztvVKTVN1x7NZO56XmaJFtuVGfp&#13;&#10;Q6sGvG+x/jqORkLmmyp8pFV8en+ex/On78WEb1JeXy0Pexp3e2ARl/ingN8OlB9KCnZyo9WB9RLS&#13;&#10;3WZHqAQhbjfAiNiuRQbsRGiaiQR4WfD/TcofAAAA//8DAFBLAQItABQABgAIAAAAIQC2gziS/gAA&#13;&#10;AOEBAAATAAAAAAAAAAAAAAAAAAAAAABbQ29udGVudF9UeXBlc10ueG1sUEsBAi0AFAAGAAgAAAAh&#13;&#10;ADj9If/WAAAAlAEAAAsAAAAAAAAAAAAAAAAALwEAAF9yZWxzLy5yZWxzUEsBAi0AFAAGAAgAAAAh&#13;&#10;AOwYqaNHAgAAgwQAAA4AAAAAAAAAAAAAAAAALgIAAGRycy9lMm9Eb2MueG1sUEsBAi0AFAAGAAgA&#13;&#10;AAAhABt3xgjlAAAAEQEAAA8AAAAAAAAAAAAAAAAAoQQAAGRycy9kb3ducmV2LnhtbFBLBQYAAAAA&#13;&#10;BAAEAPMAAACzBQAAAAA=&#13;&#10;" fillcolor="#c00000" stroked="f" strokeweight=".5pt">
                <v:textbox>
                  <w:txbxContent>
                    <w:p w14:paraId="510E47A2" w14:textId="16656A3D" w:rsidR="00DD6E25" w:rsidRPr="00D81035" w:rsidRDefault="00DD6E25" w:rsidP="00B5703D">
                      <w:pPr>
                        <w:jc w:val="center"/>
                        <w:rPr>
                          <w:rFonts w:ascii="Georgia" w:hAnsi="Georgia"/>
                          <w:sz w:val="36"/>
                          <w:szCs w:val="36"/>
                        </w:rPr>
                      </w:pPr>
                      <w:r w:rsidRPr="00D81035">
                        <w:rPr>
                          <w:rFonts w:ascii="Georgia" w:hAnsi="Georgia"/>
                          <w:sz w:val="36"/>
                          <w:szCs w:val="36"/>
                        </w:rPr>
                        <w:t>We are ½ way through the 2020 General Legislative Session!</w:t>
                      </w:r>
                    </w:p>
                  </w:txbxContent>
                </v:textbox>
              </v:shape>
            </w:pict>
          </mc:Fallback>
        </mc:AlternateContent>
      </w:r>
      <w:r>
        <w:rPr>
          <w:noProof/>
        </w:rPr>
        <mc:AlternateContent>
          <mc:Choice Requires="wps">
            <w:drawing>
              <wp:anchor distT="0" distB="0" distL="114300" distR="114300" simplePos="0" relativeHeight="251634665" behindDoc="0" locked="0" layoutInCell="1" allowOverlap="1" wp14:anchorId="1005A623" wp14:editId="03E05977">
                <wp:simplePos x="0" y="0"/>
                <wp:positionH relativeFrom="column">
                  <wp:posOffset>1820737</wp:posOffset>
                </wp:positionH>
                <wp:positionV relativeFrom="paragraph">
                  <wp:posOffset>5094605</wp:posOffset>
                </wp:positionV>
                <wp:extent cx="2286000" cy="3255264"/>
                <wp:effectExtent l="0" t="0" r="12700" b="8890"/>
                <wp:wrapNone/>
                <wp:docPr id="52" name="Rectangle 52"/>
                <wp:cNvGraphicFramePr/>
                <a:graphic xmlns:a="http://schemas.openxmlformats.org/drawingml/2006/main">
                  <a:graphicData uri="http://schemas.microsoft.com/office/word/2010/wordprocessingShape">
                    <wps:wsp>
                      <wps:cNvSpPr/>
                      <wps:spPr>
                        <a:xfrm>
                          <a:off x="0" y="0"/>
                          <a:ext cx="2286000" cy="3255264"/>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0D665" id="Rectangle 52" o:spid="_x0000_s1026" style="position:absolute;margin-left:143.35pt;margin-top:401.15pt;width:180pt;height:256.3pt;z-index:251634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ECvjwIAAHAFAAAOAAAAZHJzL2Uyb0RvYy54bWysVE1v2zAMvQ/YfxB0X+24SdcFdYogRYcB&#13;&#10;RVe0HXpWZCk2IIsapcTJfv0o2XGDrthh2MUWRfLxQ4+8ut63hu0U+gZsySdnOWfKSqgauyn5j+fb&#13;&#10;T5ec+SBsJQxYVfKD8vx68fHDVefmqoAaTKWQEYj1886VvA7BzbPMy1q1wp+BU5aUGrAVgUTcZBWK&#13;&#10;jtBbkxV5fpF1gJVDkMp7ur3plXyR8LVWMnzX2qvATMkpt5C+mL7r+M0WV2K+QeHqRg5piH/IohWN&#13;&#10;paAj1I0Igm2x+QOqbSSCBx3OJLQZaN1IlWqgaib5m2qeauFUqoWa493YJv//YOX97gFZU5V8VnBm&#13;&#10;RUtv9EhdE3ZjFKM7alDn/JzsntwDDpKnY6x2r7GNf6qD7VNTD2NT1T4wSZdFcXmR59R7SbrzYjYr&#13;&#10;LqYRNXt1d+jDVwUti4eSI8VPzRS7Ox9606NJjObBNNVtY0wScLNeGWQ7QS+8Op8si5QzoZ+YZbGE&#13;&#10;Pul0CgejorOxj0pT9THNFDHxTo14Qkplw6RX1aJSfZgZ1ZOoE6NEpkaPVFECjMia0huxB4CjZQ9y&#13;&#10;xO7rG+yjq0q0HZ3zvyXWO48eKTLYMDq3jQV8D8BQVUPk3p7SP2lNPK6hOhA3EPqh8U7eNvQ+d8KH&#13;&#10;B4E0JfSmNPnhO320ga7kMJw4qwF/vXcf7Ym8pOWso6kruf+5Fag4M98s0frLZDqNY5qE6exzQQKe&#13;&#10;atanGrttV0DPPqEd42Q6RvtgjkeN0L7QgljGqKQSVlLsksuAR2EV+m1AK0aq5TKZ0Wg6Ee7sk5MR&#13;&#10;PHY18u95/yLQDSQNxO97OE6omL/ham8bPS0stwF0k4j82teh3zTWiTjDCop741ROVq+LcvEbAAD/&#13;&#10;/wMAUEsDBBQABgAIAAAAIQBWyrKb5gAAABEBAAAPAAAAZHJzL2Rvd25yZXYueG1sTI9BT8MwDIXv&#13;&#10;SPyHyEjcWLqutKVrOiEmpE3aZQOJa9aEpqJxqiTbCr8e7wQXS7Y/P79XryY7sLP2oXcoYD5LgGls&#13;&#10;neqxE/D+9vpQAgtRopKDQy3gWwdYNbc3tayUu+Benw+xYySCoZICTIxjxXlojbYyzNyokXafzlsZ&#13;&#10;qfUdV15eSNwOPE2SnFvZI30wctQvRrdfh5MV8KE4X2/tz6543NjebAu/zzaFEPd303pJ5XkJLOop&#13;&#10;/l3ANQP5h4aMHd0JVWCDgLTMC0IFlEm6AEZEnl0nR0IX8+wJeFPz/0maXwAAAP//AwBQSwECLQAU&#13;&#10;AAYACAAAACEAtoM4kv4AAADhAQAAEwAAAAAAAAAAAAAAAAAAAAAAW0NvbnRlbnRfVHlwZXNdLnht&#13;&#10;bFBLAQItABQABgAIAAAAIQA4/SH/1gAAAJQBAAALAAAAAAAAAAAAAAAAAC8BAABfcmVscy8ucmVs&#13;&#10;c1BLAQItABQABgAIAAAAIQBWfECvjwIAAHAFAAAOAAAAAAAAAAAAAAAAAC4CAABkcnMvZTJvRG9j&#13;&#10;LnhtbFBLAQItABQABgAIAAAAIQBWyrKb5gAAABEBAAAPAAAAAAAAAAAAAAAAAOkEAABkcnMvZG93&#13;&#10;bnJldi54bWxQSwUGAAAAAAQABADzAAAA/AUAAAAA&#13;&#10;" fillcolor="#c31a22" strokecolor="#1f4d78 [1604]" strokeweight="1pt"/>
            </w:pict>
          </mc:Fallback>
        </mc:AlternateContent>
      </w:r>
      <w:r>
        <w:rPr>
          <w:noProof/>
        </w:rPr>
        <mc:AlternateContent>
          <mc:Choice Requires="wps">
            <w:drawing>
              <wp:anchor distT="0" distB="0" distL="114300" distR="114300" simplePos="0" relativeHeight="251795456" behindDoc="0" locked="0" layoutInCell="1" allowOverlap="1" wp14:anchorId="66C34E03" wp14:editId="5A21F428">
                <wp:simplePos x="0" y="0"/>
                <wp:positionH relativeFrom="page">
                  <wp:posOffset>293370</wp:posOffset>
                </wp:positionH>
                <wp:positionV relativeFrom="page">
                  <wp:posOffset>6383050</wp:posOffset>
                </wp:positionV>
                <wp:extent cx="2286000" cy="3141063"/>
                <wp:effectExtent l="0" t="0" r="0" b="0"/>
                <wp:wrapThrough wrapText="bothSides">
                  <wp:wrapPolygon edited="0">
                    <wp:start x="600" y="87"/>
                    <wp:lineTo x="600" y="21399"/>
                    <wp:lineTo x="20880" y="21399"/>
                    <wp:lineTo x="20880" y="87"/>
                    <wp:lineTo x="600" y="87"/>
                  </wp:wrapPolygon>
                </wp:wrapThrough>
                <wp:docPr id="59" name="Text Box 59"/>
                <wp:cNvGraphicFramePr/>
                <a:graphic xmlns:a="http://schemas.openxmlformats.org/drawingml/2006/main">
                  <a:graphicData uri="http://schemas.microsoft.com/office/word/2010/wordprocessingShape">
                    <wps:wsp>
                      <wps:cNvSpPr txBox="1"/>
                      <wps:spPr>
                        <a:xfrm>
                          <a:off x="0" y="0"/>
                          <a:ext cx="2286000" cy="31410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ED0A28" w14:textId="77777777" w:rsidR="00DD6E25" w:rsidRPr="002743C2" w:rsidRDefault="00DD6E25" w:rsidP="002743C2">
                            <w:pPr>
                              <w:jc w:val="center"/>
                              <w:rPr>
                                <w:rFonts w:ascii="Georgia" w:hAnsi="Georgia"/>
                                <w:b/>
                                <w:bCs/>
                                <w:i/>
                                <w:iCs/>
                                <w:color w:val="FFFFFF" w:themeColor="background1"/>
                                <w:sz w:val="36"/>
                                <w:szCs w:val="36"/>
                              </w:rPr>
                            </w:pPr>
                            <w:r w:rsidRPr="002743C2">
                              <w:rPr>
                                <w:rFonts w:ascii="Georgia" w:hAnsi="Georgia"/>
                                <w:b/>
                                <w:bCs/>
                                <w:i/>
                                <w:iCs/>
                                <w:color w:val="FFFFFF" w:themeColor="background1"/>
                                <w:sz w:val="36"/>
                                <w:szCs w:val="36"/>
                              </w:rPr>
                              <w:t>House Social Media</w:t>
                            </w:r>
                          </w:p>
                          <w:p w14:paraId="26AB68FD" w14:textId="77777777" w:rsidR="00DD6E25" w:rsidRPr="002743C2" w:rsidRDefault="00DD6E2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 xml:space="preserve">Twitter: </w:t>
                            </w:r>
                            <w:hyperlink r:id="rId139" w:history="1">
                              <w:r w:rsidRPr="002743C2">
                                <w:rPr>
                                  <w:rStyle w:val="Hyperlink"/>
                                  <w:rFonts w:ascii="Georgia" w:hAnsi="Georgia"/>
                                  <w:sz w:val="36"/>
                                  <w:szCs w:val="36"/>
                                </w:rPr>
                                <w:t>@</w:t>
                              </w:r>
                              <w:proofErr w:type="spellStart"/>
                              <w:r w:rsidRPr="002743C2">
                                <w:rPr>
                                  <w:rStyle w:val="Hyperlink"/>
                                  <w:rFonts w:ascii="Georgia" w:hAnsi="Georgia"/>
                                  <w:sz w:val="36"/>
                                  <w:szCs w:val="36"/>
                                </w:rPr>
                                <w:t>utahhousereps</w:t>
                              </w:r>
                              <w:proofErr w:type="spellEnd"/>
                            </w:hyperlink>
                          </w:p>
                          <w:p w14:paraId="700E2522" w14:textId="790101D2" w:rsidR="00DD6E25" w:rsidRPr="002743C2" w:rsidRDefault="00DD6E2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Facebook:</w:t>
                            </w:r>
                          </w:p>
                          <w:p w14:paraId="18E77E31" w14:textId="4017E738" w:rsidR="00DD6E25" w:rsidRPr="002743C2" w:rsidRDefault="00F47547" w:rsidP="00B5703D">
                            <w:pPr>
                              <w:jc w:val="center"/>
                              <w:rPr>
                                <w:rFonts w:ascii="Georgia" w:hAnsi="Georgia"/>
                                <w:color w:val="FFFFFF" w:themeColor="background1"/>
                                <w:sz w:val="36"/>
                                <w:szCs w:val="36"/>
                              </w:rPr>
                            </w:pPr>
                            <w:hyperlink r:id="rId140" w:history="1">
                              <w:r w:rsidR="00DD6E25" w:rsidRPr="002743C2">
                                <w:rPr>
                                  <w:rStyle w:val="Hyperlink"/>
                                  <w:rFonts w:ascii="Georgia" w:hAnsi="Georgia"/>
                                  <w:sz w:val="36"/>
                                  <w:szCs w:val="36"/>
                                </w:rPr>
                                <w:t>Utah House Republicans</w:t>
                              </w:r>
                            </w:hyperlink>
                          </w:p>
                          <w:p w14:paraId="03E0CDD5" w14:textId="77777777" w:rsidR="00DD6E25" w:rsidRPr="002743C2" w:rsidRDefault="00DD6E25" w:rsidP="00B5703D">
                            <w:pPr>
                              <w:jc w:val="center"/>
                              <w:rPr>
                                <w:rFonts w:ascii="Impact" w:hAnsi="Impact"/>
                                <w:color w:val="FFFFFF" w:themeColor="background1"/>
                                <w:sz w:val="36"/>
                                <w:szCs w:val="36"/>
                              </w:rPr>
                            </w:pPr>
                            <w:r w:rsidRPr="002743C2">
                              <w:rPr>
                                <w:rFonts w:ascii="Georgia" w:hAnsi="Georgia"/>
                                <w:color w:val="FFFFFF" w:themeColor="background1"/>
                                <w:sz w:val="36"/>
                                <w:szCs w:val="36"/>
                              </w:rPr>
                              <w:t xml:space="preserve">Instagram: </w:t>
                            </w:r>
                            <w:hyperlink r:id="rId141" w:history="1">
                              <w:r w:rsidRPr="002743C2">
                                <w:rPr>
                                  <w:rStyle w:val="Hyperlink"/>
                                  <w:rFonts w:ascii="Georgia" w:hAnsi="Georgia"/>
                                  <w:sz w:val="36"/>
                                  <w:szCs w:val="36"/>
                                </w:rPr>
                                <w:t>@</w:t>
                              </w:r>
                              <w:proofErr w:type="spellStart"/>
                              <w:r w:rsidRPr="002743C2">
                                <w:rPr>
                                  <w:rStyle w:val="Hyperlink"/>
                                  <w:rFonts w:ascii="Georgia" w:hAnsi="Georgia"/>
                                  <w:sz w:val="36"/>
                                  <w:szCs w:val="36"/>
                                </w:rPr>
                                <w:t>utahreps</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4E03" id="Text Box 59" o:spid="_x0000_s1065" type="#_x0000_t202" style="position:absolute;margin-left:23.1pt;margin-top:502.6pt;width:180pt;height:247.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lheegIAAGQFAAAOAAAAZHJzL2Uyb0RvYy54bWysVN1P2zAQf5+0/8Hy+0haCoOKFHUgpkkI&#13;&#10;0MrEs+vYNJrt8+xrk+6v39lJS8f2wrSX5Hz3u++Pi8vOGrZRITbgKj46KjlTTkLduOeKf3u8+XDG&#13;&#10;WUThamHAqYpvVeSXs/fvLlo/VWNYgalVYGTExWnrK75C9NOiiHKlrIhH4JUjoYZgBdIzPBd1EC1Z&#13;&#10;t6YYl+Vp0UKofQCpYiTudS/ks2xfayXxXuuokJmKU2yYvyF/l+lbzC7E9DkIv2rkEIb4hyisaBw5&#13;&#10;3Zu6FijYOjR/mLKNDBBB45EEW4DWjVQ5B8pmVL7KZrESXuVcqDjR78sU/59Zebd5CKypK35yzpkT&#13;&#10;lnr0qDpkn6BjxKL6tD5OCbbwBMSO+NTnHT8SM6Xd6WDTnxJiJKdKb/fVTdYkMcfjs9OyJJEk2fFo&#13;&#10;MipPj5Od4kXdh4ifFViWiIoHal+uqtjcRuyhO0jy5uCmMSa30LjfGGSz56g8A4N2yqSPOFO4NSpp&#13;&#10;GfdVaapBDjwx8vSpKxPYRtDcCCmVw5xztkvohNLk+y2KAz6p9lG9RXmvkT2Dw72ybRyEXKVXYdff&#13;&#10;dyHrHk+lPsg7kdgtu9z8432nl1BvqdEB+lWJXt401IxbEfFBBNoNaiDtO97TRxtoKw4DxdkKws+/&#13;&#10;8ROeRpaknLW0axWPP9YiKM7MF0fDfD6aTNJy5sfk5OOYHuFQsjyUuLW9AmrLiC6Ll5lMeDQ7Ugew&#13;&#10;T3QW5skriYST5LviuCOvsL8AdFakms8ziNbRC7x1Cy+T6VTmNGqP3ZMIfphHpFG+g91Wiumrseyx&#13;&#10;SdPBfI2gmzyzqdB9VYcG0CrnqR/OTroVh++MejmOs18AAAD//wMAUEsDBBQABgAIAAAAIQBta/nG&#13;&#10;4QAAABEBAAAPAAAAZHJzL2Rvd25yZXYueG1sTE/BbsIwDL1P4h8iT9ptJEMF0dIUoaFdNw3YJG6h&#13;&#10;MW1F41RNoN3fz5y2i2U/Pz+/l69H14ob9qHxpOFlqkAgld42VGk47N+elyBCNGRN6wk1/GCAdTF5&#13;&#10;yE1m/UCfeNvFSrAIhcxoqGPsMilDWaMzYeo7JN6dfe9M5LGvpO3NwOKulTOlFtKZhvhDbTp8rbG8&#13;&#10;7K5Ow9f7+fidqI9q6+bd4EclyaVS66fHcbvislmBiDjGvwu4Z2D/ULCxk7+SDaLVkCxmzGRcqTl3&#13;&#10;zEjUHToxlKRpCrLI5f8kxS8AAAD//wMAUEsBAi0AFAAGAAgAAAAhALaDOJL+AAAA4QEAABMAAAAA&#13;&#10;AAAAAAAAAAAAAAAAAFtDb250ZW50X1R5cGVzXS54bWxQSwECLQAUAAYACAAAACEAOP0h/9YAAACU&#13;&#10;AQAACwAAAAAAAAAAAAAAAAAvAQAAX3JlbHMvLnJlbHNQSwECLQAUAAYACAAAACEATqJYXnoCAABk&#13;&#10;BQAADgAAAAAAAAAAAAAAAAAuAgAAZHJzL2Uyb0RvYy54bWxQSwECLQAUAAYACAAAACEAbWv5xuEA&#13;&#10;AAARAQAADwAAAAAAAAAAAAAAAADUBAAAZHJzL2Rvd25yZXYueG1sUEsFBgAAAAAEAAQA8wAAAOIF&#13;&#10;AAAAAA==&#13;&#10;" filled="f" stroked="f">
                <v:textbox>
                  <w:txbxContent>
                    <w:p w14:paraId="3EED0A28" w14:textId="77777777" w:rsidR="00DD6E25" w:rsidRPr="002743C2" w:rsidRDefault="00DD6E25" w:rsidP="002743C2">
                      <w:pPr>
                        <w:jc w:val="center"/>
                        <w:rPr>
                          <w:rFonts w:ascii="Georgia" w:hAnsi="Georgia"/>
                          <w:b/>
                          <w:bCs/>
                          <w:i/>
                          <w:iCs/>
                          <w:color w:val="FFFFFF" w:themeColor="background1"/>
                          <w:sz w:val="36"/>
                          <w:szCs w:val="36"/>
                        </w:rPr>
                      </w:pPr>
                      <w:r w:rsidRPr="002743C2">
                        <w:rPr>
                          <w:rFonts w:ascii="Georgia" w:hAnsi="Georgia"/>
                          <w:b/>
                          <w:bCs/>
                          <w:i/>
                          <w:iCs/>
                          <w:color w:val="FFFFFF" w:themeColor="background1"/>
                          <w:sz w:val="36"/>
                          <w:szCs w:val="36"/>
                        </w:rPr>
                        <w:t>House Social Media</w:t>
                      </w:r>
                    </w:p>
                    <w:p w14:paraId="26AB68FD" w14:textId="77777777" w:rsidR="00DD6E25" w:rsidRPr="002743C2" w:rsidRDefault="00DD6E2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 xml:space="preserve">Twitter: </w:t>
                      </w:r>
                      <w:hyperlink r:id="rId142" w:history="1">
                        <w:r w:rsidRPr="002743C2">
                          <w:rPr>
                            <w:rStyle w:val="Hyperlink"/>
                            <w:rFonts w:ascii="Georgia" w:hAnsi="Georgia"/>
                            <w:sz w:val="36"/>
                            <w:szCs w:val="36"/>
                          </w:rPr>
                          <w:t>@</w:t>
                        </w:r>
                        <w:proofErr w:type="spellStart"/>
                        <w:r w:rsidRPr="002743C2">
                          <w:rPr>
                            <w:rStyle w:val="Hyperlink"/>
                            <w:rFonts w:ascii="Georgia" w:hAnsi="Georgia"/>
                            <w:sz w:val="36"/>
                            <w:szCs w:val="36"/>
                          </w:rPr>
                          <w:t>utahhousereps</w:t>
                        </w:r>
                        <w:proofErr w:type="spellEnd"/>
                      </w:hyperlink>
                    </w:p>
                    <w:p w14:paraId="700E2522" w14:textId="790101D2" w:rsidR="00DD6E25" w:rsidRPr="002743C2" w:rsidRDefault="00DD6E2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Facebook:</w:t>
                      </w:r>
                    </w:p>
                    <w:p w14:paraId="18E77E31" w14:textId="4017E738" w:rsidR="00DD6E25" w:rsidRPr="002743C2" w:rsidRDefault="001A7427" w:rsidP="00B5703D">
                      <w:pPr>
                        <w:jc w:val="center"/>
                        <w:rPr>
                          <w:rFonts w:ascii="Georgia" w:hAnsi="Georgia"/>
                          <w:color w:val="FFFFFF" w:themeColor="background1"/>
                          <w:sz w:val="36"/>
                          <w:szCs w:val="36"/>
                        </w:rPr>
                      </w:pPr>
                      <w:hyperlink r:id="rId143" w:history="1">
                        <w:r w:rsidR="00DD6E25" w:rsidRPr="002743C2">
                          <w:rPr>
                            <w:rStyle w:val="Hyperlink"/>
                            <w:rFonts w:ascii="Georgia" w:hAnsi="Georgia"/>
                            <w:sz w:val="36"/>
                            <w:szCs w:val="36"/>
                          </w:rPr>
                          <w:t>Utah House Republicans</w:t>
                        </w:r>
                      </w:hyperlink>
                    </w:p>
                    <w:p w14:paraId="03E0CDD5" w14:textId="77777777" w:rsidR="00DD6E25" w:rsidRPr="002743C2" w:rsidRDefault="00DD6E25" w:rsidP="00B5703D">
                      <w:pPr>
                        <w:jc w:val="center"/>
                        <w:rPr>
                          <w:rFonts w:ascii="Impact" w:hAnsi="Impact"/>
                          <w:color w:val="FFFFFF" w:themeColor="background1"/>
                          <w:sz w:val="36"/>
                          <w:szCs w:val="36"/>
                        </w:rPr>
                      </w:pPr>
                      <w:r w:rsidRPr="002743C2">
                        <w:rPr>
                          <w:rFonts w:ascii="Georgia" w:hAnsi="Georgia"/>
                          <w:color w:val="FFFFFF" w:themeColor="background1"/>
                          <w:sz w:val="36"/>
                          <w:szCs w:val="36"/>
                        </w:rPr>
                        <w:t xml:space="preserve">Instagram: </w:t>
                      </w:r>
                      <w:hyperlink r:id="rId144" w:history="1">
                        <w:r w:rsidRPr="002743C2">
                          <w:rPr>
                            <w:rStyle w:val="Hyperlink"/>
                            <w:rFonts w:ascii="Georgia" w:hAnsi="Georgia"/>
                            <w:sz w:val="36"/>
                            <w:szCs w:val="36"/>
                          </w:rPr>
                          <w:t>@</w:t>
                        </w:r>
                        <w:proofErr w:type="spellStart"/>
                        <w:r w:rsidRPr="002743C2">
                          <w:rPr>
                            <w:rStyle w:val="Hyperlink"/>
                            <w:rFonts w:ascii="Georgia" w:hAnsi="Georgia"/>
                            <w:sz w:val="36"/>
                            <w:szCs w:val="36"/>
                          </w:rPr>
                          <w:t>utahreps</w:t>
                        </w:r>
                        <w:proofErr w:type="spellEnd"/>
                      </w:hyperlink>
                    </w:p>
                  </w:txbxContent>
                </v:textbox>
                <w10:wrap type="through" anchorx="page" anchory="page"/>
              </v:shape>
            </w:pict>
          </mc:Fallback>
        </mc:AlternateContent>
      </w:r>
      <w:r w:rsidR="006A55C4">
        <w:rPr>
          <w:noProof/>
        </w:rPr>
        <mc:AlternateContent>
          <mc:Choice Requires="wps">
            <w:drawing>
              <wp:anchor distT="0" distB="0" distL="114300" distR="114300" simplePos="0" relativeHeight="251800576" behindDoc="0" locked="0" layoutInCell="1" allowOverlap="1" wp14:anchorId="7EC4B6CE" wp14:editId="5301DB4A">
                <wp:simplePos x="0" y="0"/>
                <wp:positionH relativeFrom="column">
                  <wp:posOffset>1873885</wp:posOffset>
                </wp:positionH>
                <wp:positionV relativeFrom="paragraph">
                  <wp:posOffset>1571241</wp:posOffset>
                </wp:positionV>
                <wp:extent cx="2145030" cy="588010"/>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2145030" cy="588010"/>
                        </a:xfrm>
                        <a:prstGeom prst="rect">
                          <a:avLst/>
                        </a:prstGeom>
                        <a:solidFill>
                          <a:srgbClr val="002060"/>
                        </a:solidFill>
                        <a:ln w="6350">
                          <a:noFill/>
                        </a:ln>
                      </wps:spPr>
                      <wps:txbx>
                        <w:txbxContent>
                          <w:p w14:paraId="0B536A17" w14:textId="53FC68D4" w:rsidR="00DD6E25" w:rsidRPr="000E71D7" w:rsidRDefault="00DD6E25" w:rsidP="0052147B">
                            <w:pPr>
                              <w:jc w:val="center"/>
                              <w:rPr>
                                <w:rFonts w:ascii="Georgia" w:hAnsi="Georgia"/>
                                <w:color w:val="FFFFFF" w:themeColor="background1"/>
                                <w:sz w:val="36"/>
                                <w:szCs w:val="36"/>
                              </w:rPr>
                            </w:pPr>
                            <w:r>
                              <w:rPr>
                                <w:rFonts w:ascii="Georgia" w:hAnsi="Georgia"/>
                                <w:color w:val="FFFFFF" w:themeColor="background1"/>
                                <w:sz w:val="36"/>
                                <w:szCs w:val="36"/>
                              </w:rPr>
                              <w:t>Federal Delegation Visits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B6CE" id="Text Box 3" o:spid="_x0000_s1068" type="#_x0000_t202" style="position:absolute;margin-left:147.55pt;margin-top:123.7pt;width:168.9pt;height:4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d8RQIAAIIEAAAOAAAAZHJzL2Uyb0RvYy54bWysVE2P2jAQvVfqf7B8LwnhoywirCgrqkqr&#13;&#10;3ZWg2rNxHBLJ9ri2IaG/vmOHsHTbU9WLM54ZP/u9mcnivlWSnIR1NeicDgcpJUJzKGp9yOn33ebT&#13;&#10;jBLnmS6YBC1yehaO3i8/flg0Zi4yqEAWwhIE0W7emJxW3pt5kjheCcXcAIzQGCzBKuZxaw9JYVmD&#13;&#10;6EomWZpOkwZsYSxw4Rx6H7ogXUb8shTcP5elE57InOLbfFxtXPdhTZYLNj9YZqqaX57B/uEVitUa&#13;&#10;L71CPTDPyNHWf0CpmltwUPoBB5VAWdZcRA7IZpi+Y7OtmBGRC4rjzFUm9/9g+dPpxZK6yOmIEs0U&#13;&#10;lmgnWk++QEtGQZ3GuDkmbQ2m+RbdWOXe79AZSLelVeGLdAjGUefzVdsAxtGZDceTdIQhjrHJbIZs&#13;&#10;A0zydtpY578KUCQYObVYuygpOz0636X2KeEyB7IuNrWUcWMP+7W05MRCndMsnfbov6VJTZqcTkeT&#13;&#10;NCJrCOc7aKnxMYFsRypYvt23UZpx1jPeQ3FGISx0jeQM39T42kfm/Auz2DlIEKfBP+NSSsDL4GJR&#13;&#10;UoH9+Td/yMeCYpSSBjsxp+7HkVlBifymsdR3w/E4tG7cjCefM9zY28j+NqKPag0owhDnzvBohnwv&#13;&#10;e7O0oF5xaFbhVgwxzfHunPreXPtuPnDouFitYhI2q2H+UW8ND9BB8lCLXfvKrLkUzGOpn6DvWTZ/&#13;&#10;V7cuN5zUsDp6KOtY1CB0p+pFf2z02BaXoQyTdLuPWW+/juUvAAAA//8DAFBLAwQUAAYACAAAACEA&#13;&#10;jKY7KOUAAAAQAQAADwAAAGRycy9kb3ducmV2LnhtbExPPU/DMBDdkfgP1iGxUSdpWtI0ToWoGBBL&#13;&#10;SZAQmxObOGp8DrHbhn/PMcFyutN79z6K3WwHdtaT7x0KiBcRMI2tUz12At7qp7sMmA8SlRwcagHf&#13;&#10;2sOuvL4qZK7cBV/1uQodIxH0uRRgQhhzzn1rtJV+4UaNhH26ycpA59RxNckLiduBJ1G05lb2SA5G&#13;&#10;jvrR6PZYnayA5Sr7eD76+qs37Xt2iPcvdeUbIW5v5v2WxsMWWNBz+PuA3w6UH0oK1rgTKs8GAclm&#13;&#10;FROVlvQ+BUaM9TLZAGvII40i4GXB/xcpfwAAAP//AwBQSwECLQAUAAYACAAAACEAtoM4kv4AAADh&#13;&#10;AQAAEwAAAAAAAAAAAAAAAAAAAAAAW0NvbnRlbnRfVHlwZXNdLnhtbFBLAQItABQABgAIAAAAIQA4&#13;&#10;/SH/1gAAAJQBAAALAAAAAAAAAAAAAAAAAC8BAABfcmVscy8ucmVsc1BLAQItABQABgAIAAAAIQB9&#13;&#10;X/d8RQIAAIIEAAAOAAAAAAAAAAAAAAAAAC4CAABkcnMvZTJvRG9jLnhtbFBLAQItABQABgAIAAAA&#13;&#10;IQCMpjso5QAAABABAAAPAAAAAAAAAAAAAAAAAJ8EAABkcnMvZG93bnJldi54bWxQSwUGAAAAAAQA&#13;&#10;BADzAAAAsQUAAAAA&#13;&#10;" fillcolor="#002060" stroked="f" strokeweight=".5pt">
                <v:textbox>
                  <w:txbxContent>
                    <w:p w14:paraId="0B536A17" w14:textId="53FC68D4" w:rsidR="00DD6E25" w:rsidRPr="000E71D7" w:rsidRDefault="00DD6E25" w:rsidP="0052147B">
                      <w:pPr>
                        <w:jc w:val="center"/>
                        <w:rPr>
                          <w:rFonts w:ascii="Georgia" w:hAnsi="Georgia"/>
                          <w:color w:val="FFFFFF" w:themeColor="background1"/>
                          <w:sz w:val="36"/>
                          <w:szCs w:val="36"/>
                        </w:rPr>
                      </w:pPr>
                      <w:r>
                        <w:rPr>
                          <w:rFonts w:ascii="Georgia" w:hAnsi="Georgia"/>
                          <w:color w:val="FFFFFF" w:themeColor="background1"/>
                          <w:sz w:val="36"/>
                          <w:szCs w:val="36"/>
                        </w:rPr>
                        <w:t>Federal Delegation Visits</w:t>
                      </w:r>
                    </w:p>
                  </w:txbxContent>
                </v:textbox>
              </v:shape>
            </w:pict>
          </mc:Fallback>
        </mc:AlternateContent>
      </w:r>
      <w:r w:rsidR="0052147B">
        <w:rPr>
          <w:noProof/>
        </w:rPr>
        <w:drawing>
          <wp:anchor distT="0" distB="0" distL="114300" distR="114300" simplePos="0" relativeHeight="251782144" behindDoc="0" locked="0" layoutInCell="1" allowOverlap="1" wp14:anchorId="43A2D2BC" wp14:editId="06D35285">
            <wp:simplePos x="0" y="0"/>
            <wp:positionH relativeFrom="page">
              <wp:posOffset>826770</wp:posOffset>
            </wp:positionH>
            <wp:positionV relativeFrom="page">
              <wp:posOffset>4749272</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7C">
        <w:rPr>
          <w:noProof/>
        </w:rPr>
        <mc:AlternateContent>
          <mc:Choice Requires="wps">
            <w:drawing>
              <wp:anchor distT="0" distB="0" distL="114300" distR="114300" simplePos="0" relativeHeight="251627490" behindDoc="0" locked="0" layoutInCell="1" allowOverlap="1" wp14:anchorId="611EDE0A" wp14:editId="26C2DAB8">
                <wp:simplePos x="0" y="0"/>
                <wp:positionH relativeFrom="column">
                  <wp:posOffset>-615315</wp:posOffset>
                </wp:positionH>
                <wp:positionV relativeFrom="paragraph">
                  <wp:posOffset>5097074</wp:posOffset>
                </wp:positionV>
                <wp:extent cx="2286000" cy="3241675"/>
                <wp:effectExtent l="0" t="0" r="0" b="0"/>
                <wp:wrapNone/>
                <wp:docPr id="13" name="Rectangle 13"/>
                <wp:cNvGraphicFramePr/>
                <a:graphic xmlns:a="http://schemas.openxmlformats.org/drawingml/2006/main">
                  <a:graphicData uri="http://schemas.microsoft.com/office/word/2010/wordprocessingShape">
                    <wps:wsp>
                      <wps:cNvSpPr/>
                      <wps:spPr>
                        <a:xfrm>
                          <a:off x="0" y="0"/>
                          <a:ext cx="2286000" cy="3241675"/>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27192" id="Rectangle 13" o:spid="_x0000_s1026" style="position:absolute;margin-left:-48.45pt;margin-top:401.35pt;width:180pt;height:255.25pt;z-index:251627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qEZlQIAAIgFAAAOAAAAZHJzL2Uyb0RvYy54bWysVFFPGzEMfp+0/xDlfdy1tMAqrqgq6jQJ&#13;&#10;AQImntNc0jspF2dO2mv36+fkrgcDtIdpqnSNY/uz/cX25dW+MWyn0NdgCz46yTlTVkJZ203Bfzyt&#13;&#10;vlxw5oOwpTBgVcEPyvOr+edPl62bqTFUYEqFjECsn7Wu4FUIbpZlXlaqEf4EnLKk1ICNCCTiJitR&#13;&#10;tITemGyc52dZC1g6BKm8p9vrTsnnCV9rJcOd1l4FZgpOuYX0xfRdx282vxSzDQpX1bJPQ/xDFo2o&#13;&#10;LQUdoK5FEGyL9TuoppYIHnQ4kdBkoHUtVaqBqhnlb6p5rIRTqRYix7uBJv//YOXt7h5ZXdLbnXJm&#13;&#10;RUNv9ECsCbsxitEdEdQ6PyO7R3ePveTpGKvda2ziP9XB9onUw0Cq2gcm6XI8vjjLc+Jeku50PBmd&#13;&#10;nU8javbi7tCHbwoaFg8FR4qfyBS7Gx8606NJjObB1OWqNiYJuFkvDbKdoBdeTOOvR//DzNhobCG6&#13;&#10;dYjxJouldcWkUzgYFe2MfVCaWInpp0xSP6ohjpBS2TDqVJUoVRd+SnWmlqLaBo9UaQKMyJriD9g9&#13;&#10;QOz199hdlr19dFWpnQfn/G+Jdc6DR4oMNgzOTW0BPwIwVFUfubM/ktRRE1laQ3mgnkHohsk7uarp&#13;&#10;3W6ED/cCaXrorWkjhDv6aANtwaE/cVYB/vroPtpTU5OWs5amseD+51ag4sx8t9TuX0eTSRzfJEym&#13;&#10;52MS8LVm/Vpjt80SqB1GtHucTMdoH8zxqBGaZ1ocixiVVMJKil1wGfAoLEO3JWj1SLVYJDMaWSfC&#13;&#10;jX10MoJHVmNfPu2fBbq+eQP1/S0cJ1fM3vRwZxs9LSy2AXSdGvyF155vGvfUOP1qivvktZysXhbo&#13;&#10;/DcAAAD//wMAUEsDBBQABgAIAAAAIQAN3NtB5gAAABEBAAAPAAAAZHJzL2Rvd25yZXYueG1sTI/N&#13;&#10;TsMwEITvSLyDtUjcWudHSps0ToVAhAsCUbj05sZuYhGvo9hp0rdnOcFlpdV+MztT7hfbs4sevXEo&#13;&#10;IF5HwDQ2ThlsBXx9Pq+2wHyQqGTvUAu4ag/76vamlIVyM37oyyG0jEzQF1JAF8JQcO6bTlvp127Q&#13;&#10;SLezG60MtI4tV6Ocydz2PImijFtpkD50ctCPnW6+D5MVMGc2N210fZtq85K+H1/rDQ61EPd3y9OO&#13;&#10;xsMOWNBL+FPAbwfKDxUFO7kJlWe9gFWe5YQK2EbJBhgRSZbGwE6EpnGaAK9K/r9J9QMAAP//AwBQ&#13;&#10;SwECLQAUAAYACAAAACEAtoM4kv4AAADhAQAAEwAAAAAAAAAAAAAAAAAAAAAAW0NvbnRlbnRfVHlw&#13;&#10;ZXNdLnhtbFBLAQItABQABgAIAAAAIQA4/SH/1gAAAJQBAAALAAAAAAAAAAAAAAAAAC8BAABfcmVs&#13;&#10;cy8ucmVsc1BLAQItABQABgAIAAAAIQCrqqEZlQIAAIgFAAAOAAAAAAAAAAAAAAAAAC4CAABkcnMv&#13;&#10;ZTJvRG9jLnhtbFBLAQItABQABgAIAAAAIQAN3NtB5gAAABEBAAAPAAAAAAAAAAAAAAAAAO8EAABk&#13;&#10;cnMvZG93bnJldi54bWxQSwUGAAAAAAQABADzAAAAAgYAAAAA&#13;&#10;" fillcolor="#a5a5a5" stroked="f" strokeweight="1pt"/>
            </w:pict>
          </mc:Fallback>
        </mc:AlternateContent>
      </w:r>
      <w:r w:rsidR="007248B5">
        <w:rPr>
          <w:noProof/>
        </w:rPr>
        <mc:AlternateContent>
          <mc:Choice Requires="wps">
            <w:drawing>
              <wp:anchor distT="0" distB="0" distL="114300" distR="114300" simplePos="0" relativeHeight="251631590" behindDoc="0" locked="0" layoutInCell="1" allowOverlap="1" wp14:anchorId="21ADA240" wp14:editId="42D9404B">
                <wp:simplePos x="0" y="0"/>
                <wp:positionH relativeFrom="column">
                  <wp:posOffset>-620486</wp:posOffset>
                </wp:positionH>
                <wp:positionV relativeFrom="paragraph">
                  <wp:posOffset>2654119</wp:posOffset>
                </wp:positionV>
                <wp:extent cx="4724491" cy="2327275"/>
                <wp:effectExtent l="0" t="0" r="0" b="0"/>
                <wp:wrapNone/>
                <wp:docPr id="58" name="Rectangle 58"/>
                <wp:cNvGraphicFramePr/>
                <a:graphic xmlns:a="http://schemas.openxmlformats.org/drawingml/2006/main">
                  <a:graphicData uri="http://schemas.microsoft.com/office/word/2010/wordprocessingShape">
                    <wps:wsp>
                      <wps:cNvSpPr/>
                      <wps:spPr>
                        <a:xfrm>
                          <a:off x="0" y="0"/>
                          <a:ext cx="4724491" cy="23272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3BBD3" id="Rectangle 58" o:spid="_x0000_s1026" style="position:absolute;margin-left:-48.85pt;margin-top:209pt;width:372pt;height:183.25pt;z-index:251631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UL2kQIAAIsFAAAOAAAAZHJzL2Uyb0RvYy54bWysVEtPGzEQvlfqf7B8L5ssSVMiNigCUVVC&#13;&#10;gICKs/HaWUu2x7WdbNJf37H3QUpRD1VzcDyemW8e+82cX+yNJjvhgwJb0enJhBJhOdTKbir6/en6&#13;&#10;0xdKQmS2ZhqsqOhBBHqx+vjhvHVLUUIDuhaeIIgNy9ZVtInRLYsi8EYYFk7ACYtKCd6wiKLfFLVn&#13;&#10;LaIbXZSTyeeiBV87D1yEgK9XnZKuMr6Ugsc7KYOIRFcUc4v59Pl8SWexOmfLjWeuUbxPg/1DFoYp&#13;&#10;i0FHqCsWGdl69QeUUdxDABlPOJgCpFRc5BqwmunkTTWPDXMi14LNCW5sU/h/sPx2d++Jqis6xy9l&#13;&#10;mcFv9IBdY3ajBcE3bFDrwhLtHt2976WA11TtXnqT/rEOss9NPYxNFftIOD7OFuVsdjalhKOuPC0X&#13;&#10;5WKeUItXd+dD/CrAkHSpqMf4uZlsdxNiZzqYpGgBtKqvldZZSEwRl9qTHcNvzDgXNp72AX6z1DbZ&#13;&#10;W0ieHWh6KVJ1XT35Fg9aJDttH4TExmAFZU4mU/JtoGmnalgtuvjzCf6G6ENqudgMmJAlxh+xe4DB&#13;&#10;8riIaQ/T2ydXkRk9Ok/+llhX4uiRI4ONo7NRFvx7ADqOkTv7oUlda1KXXqA+IG08dPMUHL9W+Olu&#13;&#10;WIj3zOMA4ajhUoh3eEgNbUWhv1HSgP/53nuyR16jlpIWB7Ki4ceWeUGJ/maR8WfT2SxNcBZm80WJ&#13;&#10;gj/WvBxr7NZcAvIBeYfZ5Wuyj3q4Sg/mGXfHOkVFFbMcY1eURz8Il7FbFLh9uFivsxlOrWPxxj46&#13;&#10;nsBTVxM1n/bPzLuevxGpfwvD8LLlGxp3tsnTwnobQarM8de+9v3Gic/E6bdTWinHcrZ63aGrXwAA&#13;&#10;AP//AwBQSwMEFAAGAAgAAAAhAAXrRtvmAAAAEAEAAA8AAABkcnMvZG93bnJldi54bWxMj09TgzAQ&#13;&#10;xe/O+B0y64y3NqAUkBI6/hkPVS+09J6SFVCSIAktfnvXk152Zmffe/t++WbWPTvh6DprBITLABia&#13;&#10;2qrONAKq/fMiBea8NEr21qCAb3SwKS4vcpkpezYlnna+YRRiXCYFtN4PGeeublFLt7QDGrq921FL&#13;&#10;T+vYcDXKM4Xrnt8EQcy17Ax9aOWAjy3Wn7tJC9jGTfmh3qbVa/VQlSpsvnB7eBHi+mp+WtO4XwPz&#13;&#10;OPs/B/wyUH8oqNjRTkY51gtY3CUJSQVEYUpkpIij+BbYUUCSRivgRc7/gxQ/AAAA//8DAFBLAQIt&#13;&#10;ABQABgAIAAAAIQC2gziS/gAAAOEBAAATAAAAAAAAAAAAAAAAAAAAAABbQ29udGVudF9UeXBlc10u&#13;&#10;eG1sUEsBAi0AFAAGAAgAAAAhADj9If/WAAAAlAEAAAsAAAAAAAAAAAAAAAAALwEAAF9yZWxzLy5y&#13;&#10;ZWxzUEsBAi0AFAAGAAgAAAAhALzdQvaRAgAAiwUAAA4AAAAAAAAAAAAAAAAALgIAAGRycy9lMm9E&#13;&#10;b2MueG1sUEsBAi0AFAAGAAgAAAAhAAXrRtvmAAAAEAEAAA8AAAAAAAAAAAAAAAAA6wQAAGRycy9k&#13;&#10;b3ducmV2LnhtbFBLBQYAAAAABAAEAPMAAAD+BQAAAAA=&#13;&#10;" fillcolor="#a5a5a5 [3206]" stroked="f" strokeweight="1pt"/>
            </w:pict>
          </mc:Fallback>
        </mc:AlternateContent>
      </w:r>
      <w:r w:rsidR="006A55C4">
        <w:t>f</w:t>
      </w:r>
    </w:p>
    <w:sectPr w:rsidR="00DD6E25" w:rsidSect="007725D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EA35E" w14:textId="77777777" w:rsidR="00F47547" w:rsidRDefault="00F47547" w:rsidP="00B5703D">
      <w:pPr>
        <w:spacing w:after="0"/>
      </w:pPr>
      <w:r>
        <w:separator/>
      </w:r>
    </w:p>
  </w:endnote>
  <w:endnote w:type="continuationSeparator" w:id="0">
    <w:p w14:paraId="00640D27" w14:textId="77777777" w:rsidR="00F47547" w:rsidRDefault="00F47547" w:rsidP="00B57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Italic">
    <w:altName w:val="Times New Roman"/>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DC986" w14:textId="77777777" w:rsidR="00F47547" w:rsidRDefault="00F47547" w:rsidP="00B5703D">
      <w:pPr>
        <w:spacing w:after="0"/>
      </w:pPr>
      <w:r>
        <w:separator/>
      </w:r>
    </w:p>
  </w:footnote>
  <w:footnote w:type="continuationSeparator" w:id="0">
    <w:p w14:paraId="50827A21" w14:textId="77777777" w:rsidR="00F47547" w:rsidRDefault="00F47547" w:rsidP="00B57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A2787"/>
    <w:multiLevelType w:val="multilevel"/>
    <w:tmpl w:val="57E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460"/>
    <w:multiLevelType w:val="multilevel"/>
    <w:tmpl w:val="B6D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377C5"/>
    <w:multiLevelType w:val="hybridMultilevel"/>
    <w:tmpl w:val="9C7A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AE"/>
    <w:rsid w:val="00026F50"/>
    <w:rsid w:val="00036D5F"/>
    <w:rsid w:val="000951EC"/>
    <w:rsid w:val="000A4ABF"/>
    <w:rsid w:val="000E71D7"/>
    <w:rsid w:val="001277EC"/>
    <w:rsid w:val="00167CFC"/>
    <w:rsid w:val="00177495"/>
    <w:rsid w:val="00177E17"/>
    <w:rsid w:val="00186D39"/>
    <w:rsid w:val="001A7427"/>
    <w:rsid w:val="001B4F30"/>
    <w:rsid w:val="0020426C"/>
    <w:rsid w:val="00254FA0"/>
    <w:rsid w:val="00255283"/>
    <w:rsid w:val="002743C2"/>
    <w:rsid w:val="002C069B"/>
    <w:rsid w:val="00315544"/>
    <w:rsid w:val="003461D9"/>
    <w:rsid w:val="003906EC"/>
    <w:rsid w:val="00393F72"/>
    <w:rsid w:val="003A6961"/>
    <w:rsid w:val="003B2689"/>
    <w:rsid w:val="003C0CE7"/>
    <w:rsid w:val="003E2F95"/>
    <w:rsid w:val="004120D3"/>
    <w:rsid w:val="00452EBB"/>
    <w:rsid w:val="004632AE"/>
    <w:rsid w:val="0049342C"/>
    <w:rsid w:val="004A1674"/>
    <w:rsid w:val="004C48BA"/>
    <w:rsid w:val="004C4C08"/>
    <w:rsid w:val="004D0D4D"/>
    <w:rsid w:val="004D52F4"/>
    <w:rsid w:val="0052147B"/>
    <w:rsid w:val="00540620"/>
    <w:rsid w:val="00577EC2"/>
    <w:rsid w:val="00582B59"/>
    <w:rsid w:val="00612902"/>
    <w:rsid w:val="006151DD"/>
    <w:rsid w:val="006430CD"/>
    <w:rsid w:val="00691EA0"/>
    <w:rsid w:val="00695C97"/>
    <w:rsid w:val="006A55C4"/>
    <w:rsid w:val="006B3067"/>
    <w:rsid w:val="007248B5"/>
    <w:rsid w:val="0076206D"/>
    <w:rsid w:val="007725D2"/>
    <w:rsid w:val="0078281F"/>
    <w:rsid w:val="007D6E7D"/>
    <w:rsid w:val="00804ED4"/>
    <w:rsid w:val="008A0106"/>
    <w:rsid w:val="008E746D"/>
    <w:rsid w:val="00990443"/>
    <w:rsid w:val="00992BB8"/>
    <w:rsid w:val="009A2BA9"/>
    <w:rsid w:val="009A52AB"/>
    <w:rsid w:val="009B000B"/>
    <w:rsid w:val="009F1661"/>
    <w:rsid w:val="00A41246"/>
    <w:rsid w:val="00A70917"/>
    <w:rsid w:val="00A83FEE"/>
    <w:rsid w:val="00A84395"/>
    <w:rsid w:val="00A97163"/>
    <w:rsid w:val="00AF4D66"/>
    <w:rsid w:val="00B20916"/>
    <w:rsid w:val="00B20DB8"/>
    <w:rsid w:val="00B32C40"/>
    <w:rsid w:val="00B52982"/>
    <w:rsid w:val="00B5703D"/>
    <w:rsid w:val="00B92905"/>
    <w:rsid w:val="00B92E0F"/>
    <w:rsid w:val="00BC3BE0"/>
    <w:rsid w:val="00C1081F"/>
    <w:rsid w:val="00C223DC"/>
    <w:rsid w:val="00C34AA2"/>
    <w:rsid w:val="00C44879"/>
    <w:rsid w:val="00C5207C"/>
    <w:rsid w:val="00C66E66"/>
    <w:rsid w:val="00C73CBC"/>
    <w:rsid w:val="00C76D1D"/>
    <w:rsid w:val="00CB4BA4"/>
    <w:rsid w:val="00D0124A"/>
    <w:rsid w:val="00D5213D"/>
    <w:rsid w:val="00D81035"/>
    <w:rsid w:val="00D97609"/>
    <w:rsid w:val="00DD38F0"/>
    <w:rsid w:val="00DD6E25"/>
    <w:rsid w:val="00DF242C"/>
    <w:rsid w:val="00E33FC4"/>
    <w:rsid w:val="00E46568"/>
    <w:rsid w:val="00E82816"/>
    <w:rsid w:val="00EC2B49"/>
    <w:rsid w:val="00EE1E6B"/>
    <w:rsid w:val="00F13B0C"/>
    <w:rsid w:val="00F47547"/>
    <w:rsid w:val="00F53284"/>
    <w:rsid w:val="00F67AAC"/>
    <w:rsid w:val="00F67AFE"/>
    <w:rsid w:val="00F8656D"/>
    <w:rsid w:val="00F91114"/>
    <w:rsid w:val="00F93173"/>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A113"/>
  <w15:chartTrackingRefBased/>
  <w15:docId w15:val="{7B4B35F0-C428-EE46-B409-1A6EEBCF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12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48BA"/>
    <w:rPr>
      <w:color w:val="0563C1" w:themeColor="hyperlink"/>
      <w:u w:val="single"/>
    </w:rPr>
  </w:style>
  <w:style w:type="character" w:styleId="UnresolvedMention">
    <w:name w:val="Unresolved Mention"/>
    <w:basedOn w:val="DefaultParagraphFont"/>
    <w:uiPriority w:val="99"/>
    <w:rsid w:val="004C48BA"/>
    <w:rPr>
      <w:color w:val="605E5C"/>
      <w:shd w:val="clear" w:color="auto" w:fill="E1DFDD"/>
    </w:rPr>
  </w:style>
  <w:style w:type="character" w:styleId="FollowedHyperlink">
    <w:name w:val="FollowedHyperlink"/>
    <w:basedOn w:val="DefaultParagraphFont"/>
    <w:uiPriority w:val="99"/>
    <w:semiHidden/>
    <w:unhideWhenUsed/>
    <w:rsid w:val="00EC2B49"/>
    <w:rPr>
      <w:color w:val="954F72" w:themeColor="followedHyperlink"/>
      <w:u w:val="single"/>
    </w:rPr>
  </w:style>
  <w:style w:type="paragraph" w:styleId="Revision">
    <w:name w:val="Revision"/>
    <w:hidden/>
    <w:uiPriority w:val="99"/>
    <w:semiHidden/>
    <w:rsid w:val="00B52982"/>
    <w:rPr>
      <w:rFonts w:eastAsiaTheme="minorEastAsia"/>
    </w:rPr>
  </w:style>
  <w:style w:type="paragraph" w:styleId="ListParagraph">
    <w:name w:val="List Paragraph"/>
    <w:basedOn w:val="Normal"/>
    <w:uiPriority w:val="34"/>
    <w:qFormat/>
    <w:rsid w:val="00540620"/>
    <w:pPr>
      <w:ind w:left="720"/>
      <w:contextualSpacing/>
    </w:pPr>
  </w:style>
  <w:style w:type="paragraph" w:styleId="Header">
    <w:name w:val="header"/>
    <w:basedOn w:val="Normal"/>
    <w:link w:val="HeaderChar"/>
    <w:uiPriority w:val="99"/>
    <w:unhideWhenUsed/>
    <w:rsid w:val="00B5703D"/>
    <w:pPr>
      <w:tabs>
        <w:tab w:val="center" w:pos="4680"/>
        <w:tab w:val="right" w:pos="9360"/>
      </w:tabs>
      <w:spacing w:after="0"/>
    </w:pPr>
  </w:style>
  <w:style w:type="character" w:customStyle="1" w:styleId="HeaderChar">
    <w:name w:val="Header Char"/>
    <w:basedOn w:val="DefaultParagraphFont"/>
    <w:link w:val="Header"/>
    <w:uiPriority w:val="99"/>
    <w:rsid w:val="00B5703D"/>
    <w:rPr>
      <w:rFonts w:eastAsiaTheme="minorEastAsia"/>
    </w:rPr>
  </w:style>
  <w:style w:type="paragraph" w:styleId="Footer">
    <w:name w:val="footer"/>
    <w:basedOn w:val="Normal"/>
    <w:link w:val="FooterChar"/>
    <w:uiPriority w:val="99"/>
    <w:unhideWhenUsed/>
    <w:rsid w:val="00B5703D"/>
    <w:pPr>
      <w:tabs>
        <w:tab w:val="center" w:pos="4680"/>
        <w:tab w:val="right" w:pos="9360"/>
      </w:tabs>
      <w:spacing w:after="0"/>
    </w:pPr>
  </w:style>
  <w:style w:type="character" w:customStyle="1" w:styleId="FooterChar">
    <w:name w:val="Footer Char"/>
    <w:basedOn w:val="DefaultParagraphFont"/>
    <w:link w:val="Footer"/>
    <w:uiPriority w:val="99"/>
    <w:rsid w:val="00B5703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4793">
      <w:bodyDiv w:val="1"/>
      <w:marLeft w:val="0"/>
      <w:marRight w:val="0"/>
      <w:marTop w:val="0"/>
      <w:marBottom w:val="0"/>
      <w:divBdr>
        <w:top w:val="none" w:sz="0" w:space="0" w:color="auto"/>
        <w:left w:val="none" w:sz="0" w:space="0" w:color="auto"/>
        <w:bottom w:val="none" w:sz="0" w:space="0" w:color="auto"/>
        <w:right w:val="none" w:sz="0" w:space="0" w:color="auto"/>
      </w:divBdr>
    </w:div>
    <w:div w:id="162597333">
      <w:bodyDiv w:val="1"/>
      <w:marLeft w:val="0"/>
      <w:marRight w:val="0"/>
      <w:marTop w:val="0"/>
      <w:marBottom w:val="0"/>
      <w:divBdr>
        <w:top w:val="none" w:sz="0" w:space="0" w:color="auto"/>
        <w:left w:val="none" w:sz="0" w:space="0" w:color="auto"/>
        <w:bottom w:val="none" w:sz="0" w:space="0" w:color="auto"/>
        <w:right w:val="none" w:sz="0" w:space="0" w:color="auto"/>
      </w:divBdr>
    </w:div>
    <w:div w:id="215512519">
      <w:bodyDiv w:val="1"/>
      <w:marLeft w:val="0"/>
      <w:marRight w:val="0"/>
      <w:marTop w:val="0"/>
      <w:marBottom w:val="0"/>
      <w:divBdr>
        <w:top w:val="none" w:sz="0" w:space="0" w:color="auto"/>
        <w:left w:val="none" w:sz="0" w:space="0" w:color="auto"/>
        <w:bottom w:val="none" w:sz="0" w:space="0" w:color="auto"/>
        <w:right w:val="none" w:sz="0" w:space="0" w:color="auto"/>
      </w:divBdr>
    </w:div>
    <w:div w:id="364257081">
      <w:bodyDiv w:val="1"/>
      <w:marLeft w:val="0"/>
      <w:marRight w:val="0"/>
      <w:marTop w:val="0"/>
      <w:marBottom w:val="0"/>
      <w:divBdr>
        <w:top w:val="none" w:sz="0" w:space="0" w:color="auto"/>
        <w:left w:val="none" w:sz="0" w:space="0" w:color="auto"/>
        <w:bottom w:val="none" w:sz="0" w:space="0" w:color="auto"/>
        <w:right w:val="none" w:sz="0" w:space="0" w:color="auto"/>
      </w:divBdr>
    </w:div>
    <w:div w:id="415130332">
      <w:bodyDiv w:val="1"/>
      <w:marLeft w:val="0"/>
      <w:marRight w:val="0"/>
      <w:marTop w:val="0"/>
      <w:marBottom w:val="0"/>
      <w:divBdr>
        <w:top w:val="none" w:sz="0" w:space="0" w:color="auto"/>
        <w:left w:val="none" w:sz="0" w:space="0" w:color="auto"/>
        <w:bottom w:val="none" w:sz="0" w:space="0" w:color="auto"/>
        <w:right w:val="none" w:sz="0" w:space="0" w:color="auto"/>
      </w:divBdr>
    </w:div>
    <w:div w:id="418525669">
      <w:bodyDiv w:val="1"/>
      <w:marLeft w:val="0"/>
      <w:marRight w:val="0"/>
      <w:marTop w:val="0"/>
      <w:marBottom w:val="0"/>
      <w:divBdr>
        <w:top w:val="none" w:sz="0" w:space="0" w:color="auto"/>
        <w:left w:val="none" w:sz="0" w:space="0" w:color="auto"/>
        <w:bottom w:val="none" w:sz="0" w:space="0" w:color="auto"/>
        <w:right w:val="none" w:sz="0" w:space="0" w:color="auto"/>
      </w:divBdr>
    </w:div>
    <w:div w:id="432669206">
      <w:bodyDiv w:val="1"/>
      <w:marLeft w:val="0"/>
      <w:marRight w:val="0"/>
      <w:marTop w:val="0"/>
      <w:marBottom w:val="0"/>
      <w:divBdr>
        <w:top w:val="none" w:sz="0" w:space="0" w:color="auto"/>
        <w:left w:val="none" w:sz="0" w:space="0" w:color="auto"/>
        <w:bottom w:val="none" w:sz="0" w:space="0" w:color="auto"/>
        <w:right w:val="none" w:sz="0" w:space="0" w:color="auto"/>
      </w:divBdr>
    </w:div>
    <w:div w:id="603150375">
      <w:bodyDiv w:val="1"/>
      <w:marLeft w:val="0"/>
      <w:marRight w:val="0"/>
      <w:marTop w:val="0"/>
      <w:marBottom w:val="0"/>
      <w:divBdr>
        <w:top w:val="none" w:sz="0" w:space="0" w:color="auto"/>
        <w:left w:val="none" w:sz="0" w:space="0" w:color="auto"/>
        <w:bottom w:val="none" w:sz="0" w:space="0" w:color="auto"/>
        <w:right w:val="none" w:sz="0" w:space="0" w:color="auto"/>
      </w:divBdr>
    </w:div>
    <w:div w:id="663242180">
      <w:bodyDiv w:val="1"/>
      <w:marLeft w:val="0"/>
      <w:marRight w:val="0"/>
      <w:marTop w:val="0"/>
      <w:marBottom w:val="0"/>
      <w:divBdr>
        <w:top w:val="none" w:sz="0" w:space="0" w:color="auto"/>
        <w:left w:val="none" w:sz="0" w:space="0" w:color="auto"/>
        <w:bottom w:val="none" w:sz="0" w:space="0" w:color="auto"/>
        <w:right w:val="none" w:sz="0" w:space="0" w:color="auto"/>
      </w:divBdr>
    </w:div>
    <w:div w:id="749544260">
      <w:bodyDiv w:val="1"/>
      <w:marLeft w:val="0"/>
      <w:marRight w:val="0"/>
      <w:marTop w:val="0"/>
      <w:marBottom w:val="0"/>
      <w:divBdr>
        <w:top w:val="none" w:sz="0" w:space="0" w:color="auto"/>
        <w:left w:val="none" w:sz="0" w:space="0" w:color="auto"/>
        <w:bottom w:val="none" w:sz="0" w:space="0" w:color="auto"/>
        <w:right w:val="none" w:sz="0" w:space="0" w:color="auto"/>
      </w:divBdr>
    </w:div>
    <w:div w:id="812285044">
      <w:bodyDiv w:val="1"/>
      <w:marLeft w:val="0"/>
      <w:marRight w:val="0"/>
      <w:marTop w:val="0"/>
      <w:marBottom w:val="0"/>
      <w:divBdr>
        <w:top w:val="none" w:sz="0" w:space="0" w:color="auto"/>
        <w:left w:val="none" w:sz="0" w:space="0" w:color="auto"/>
        <w:bottom w:val="none" w:sz="0" w:space="0" w:color="auto"/>
        <w:right w:val="none" w:sz="0" w:space="0" w:color="auto"/>
      </w:divBdr>
    </w:div>
    <w:div w:id="942222299">
      <w:bodyDiv w:val="1"/>
      <w:marLeft w:val="0"/>
      <w:marRight w:val="0"/>
      <w:marTop w:val="0"/>
      <w:marBottom w:val="0"/>
      <w:divBdr>
        <w:top w:val="none" w:sz="0" w:space="0" w:color="auto"/>
        <w:left w:val="none" w:sz="0" w:space="0" w:color="auto"/>
        <w:bottom w:val="none" w:sz="0" w:space="0" w:color="auto"/>
        <w:right w:val="none" w:sz="0" w:space="0" w:color="auto"/>
      </w:divBdr>
    </w:div>
    <w:div w:id="942955015">
      <w:bodyDiv w:val="1"/>
      <w:marLeft w:val="0"/>
      <w:marRight w:val="0"/>
      <w:marTop w:val="0"/>
      <w:marBottom w:val="0"/>
      <w:divBdr>
        <w:top w:val="none" w:sz="0" w:space="0" w:color="auto"/>
        <w:left w:val="none" w:sz="0" w:space="0" w:color="auto"/>
        <w:bottom w:val="none" w:sz="0" w:space="0" w:color="auto"/>
        <w:right w:val="none" w:sz="0" w:space="0" w:color="auto"/>
      </w:divBdr>
    </w:div>
    <w:div w:id="1019163175">
      <w:bodyDiv w:val="1"/>
      <w:marLeft w:val="0"/>
      <w:marRight w:val="0"/>
      <w:marTop w:val="0"/>
      <w:marBottom w:val="0"/>
      <w:divBdr>
        <w:top w:val="none" w:sz="0" w:space="0" w:color="auto"/>
        <w:left w:val="none" w:sz="0" w:space="0" w:color="auto"/>
        <w:bottom w:val="none" w:sz="0" w:space="0" w:color="auto"/>
        <w:right w:val="none" w:sz="0" w:space="0" w:color="auto"/>
      </w:divBdr>
    </w:div>
    <w:div w:id="1143541281">
      <w:bodyDiv w:val="1"/>
      <w:marLeft w:val="0"/>
      <w:marRight w:val="0"/>
      <w:marTop w:val="0"/>
      <w:marBottom w:val="0"/>
      <w:divBdr>
        <w:top w:val="none" w:sz="0" w:space="0" w:color="auto"/>
        <w:left w:val="none" w:sz="0" w:space="0" w:color="auto"/>
        <w:bottom w:val="none" w:sz="0" w:space="0" w:color="auto"/>
        <w:right w:val="none" w:sz="0" w:space="0" w:color="auto"/>
      </w:divBdr>
    </w:div>
    <w:div w:id="1167598678">
      <w:bodyDiv w:val="1"/>
      <w:marLeft w:val="0"/>
      <w:marRight w:val="0"/>
      <w:marTop w:val="0"/>
      <w:marBottom w:val="0"/>
      <w:divBdr>
        <w:top w:val="none" w:sz="0" w:space="0" w:color="auto"/>
        <w:left w:val="none" w:sz="0" w:space="0" w:color="auto"/>
        <w:bottom w:val="none" w:sz="0" w:space="0" w:color="auto"/>
        <w:right w:val="none" w:sz="0" w:space="0" w:color="auto"/>
      </w:divBdr>
    </w:div>
    <w:div w:id="1193105415">
      <w:bodyDiv w:val="1"/>
      <w:marLeft w:val="0"/>
      <w:marRight w:val="0"/>
      <w:marTop w:val="0"/>
      <w:marBottom w:val="0"/>
      <w:divBdr>
        <w:top w:val="none" w:sz="0" w:space="0" w:color="auto"/>
        <w:left w:val="none" w:sz="0" w:space="0" w:color="auto"/>
        <w:bottom w:val="none" w:sz="0" w:space="0" w:color="auto"/>
        <w:right w:val="none" w:sz="0" w:space="0" w:color="auto"/>
      </w:divBdr>
    </w:div>
    <w:div w:id="1363676922">
      <w:bodyDiv w:val="1"/>
      <w:marLeft w:val="0"/>
      <w:marRight w:val="0"/>
      <w:marTop w:val="0"/>
      <w:marBottom w:val="0"/>
      <w:divBdr>
        <w:top w:val="none" w:sz="0" w:space="0" w:color="auto"/>
        <w:left w:val="none" w:sz="0" w:space="0" w:color="auto"/>
        <w:bottom w:val="none" w:sz="0" w:space="0" w:color="auto"/>
        <w:right w:val="none" w:sz="0" w:space="0" w:color="auto"/>
      </w:divBdr>
    </w:div>
    <w:div w:id="1367951352">
      <w:bodyDiv w:val="1"/>
      <w:marLeft w:val="0"/>
      <w:marRight w:val="0"/>
      <w:marTop w:val="0"/>
      <w:marBottom w:val="0"/>
      <w:divBdr>
        <w:top w:val="none" w:sz="0" w:space="0" w:color="auto"/>
        <w:left w:val="none" w:sz="0" w:space="0" w:color="auto"/>
        <w:bottom w:val="none" w:sz="0" w:space="0" w:color="auto"/>
        <w:right w:val="none" w:sz="0" w:space="0" w:color="auto"/>
      </w:divBdr>
    </w:div>
    <w:div w:id="1386955691">
      <w:bodyDiv w:val="1"/>
      <w:marLeft w:val="0"/>
      <w:marRight w:val="0"/>
      <w:marTop w:val="0"/>
      <w:marBottom w:val="0"/>
      <w:divBdr>
        <w:top w:val="none" w:sz="0" w:space="0" w:color="auto"/>
        <w:left w:val="none" w:sz="0" w:space="0" w:color="auto"/>
        <w:bottom w:val="none" w:sz="0" w:space="0" w:color="auto"/>
        <w:right w:val="none" w:sz="0" w:space="0" w:color="auto"/>
      </w:divBdr>
    </w:div>
    <w:div w:id="1519346718">
      <w:bodyDiv w:val="1"/>
      <w:marLeft w:val="0"/>
      <w:marRight w:val="0"/>
      <w:marTop w:val="0"/>
      <w:marBottom w:val="0"/>
      <w:divBdr>
        <w:top w:val="none" w:sz="0" w:space="0" w:color="auto"/>
        <w:left w:val="none" w:sz="0" w:space="0" w:color="auto"/>
        <w:bottom w:val="none" w:sz="0" w:space="0" w:color="auto"/>
        <w:right w:val="none" w:sz="0" w:space="0" w:color="auto"/>
      </w:divBdr>
    </w:div>
    <w:div w:id="1540623380">
      <w:bodyDiv w:val="1"/>
      <w:marLeft w:val="0"/>
      <w:marRight w:val="0"/>
      <w:marTop w:val="0"/>
      <w:marBottom w:val="0"/>
      <w:divBdr>
        <w:top w:val="none" w:sz="0" w:space="0" w:color="auto"/>
        <w:left w:val="none" w:sz="0" w:space="0" w:color="auto"/>
        <w:bottom w:val="none" w:sz="0" w:space="0" w:color="auto"/>
        <w:right w:val="none" w:sz="0" w:space="0" w:color="auto"/>
      </w:divBdr>
    </w:div>
    <w:div w:id="1563367101">
      <w:bodyDiv w:val="1"/>
      <w:marLeft w:val="0"/>
      <w:marRight w:val="0"/>
      <w:marTop w:val="0"/>
      <w:marBottom w:val="0"/>
      <w:divBdr>
        <w:top w:val="none" w:sz="0" w:space="0" w:color="auto"/>
        <w:left w:val="none" w:sz="0" w:space="0" w:color="auto"/>
        <w:bottom w:val="none" w:sz="0" w:space="0" w:color="auto"/>
        <w:right w:val="none" w:sz="0" w:space="0" w:color="auto"/>
      </w:divBdr>
    </w:div>
    <w:div w:id="1733188212">
      <w:bodyDiv w:val="1"/>
      <w:marLeft w:val="0"/>
      <w:marRight w:val="0"/>
      <w:marTop w:val="0"/>
      <w:marBottom w:val="0"/>
      <w:divBdr>
        <w:top w:val="none" w:sz="0" w:space="0" w:color="auto"/>
        <w:left w:val="none" w:sz="0" w:space="0" w:color="auto"/>
        <w:bottom w:val="none" w:sz="0" w:space="0" w:color="auto"/>
        <w:right w:val="none" w:sz="0" w:space="0" w:color="auto"/>
      </w:divBdr>
    </w:div>
    <w:div w:id="1746298563">
      <w:bodyDiv w:val="1"/>
      <w:marLeft w:val="0"/>
      <w:marRight w:val="0"/>
      <w:marTop w:val="0"/>
      <w:marBottom w:val="0"/>
      <w:divBdr>
        <w:top w:val="none" w:sz="0" w:space="0" w:color="auto"/>
        <w:left w:val="none" w:sz="0" w:space="0" w:color="auto"/>
        <w:bottom w:val="none" w:sz="0" w:space="0" w:color="auto"/>
        <w:right w:val="none" w:sz="0" w:space="0" w:color="auto"/>
      </w:divBdr>
    </w:div>
    <w:div w:id="1772049767">
      <w:bodyDiv w:val="1"/>
      <w:marLeft w:val="0"/>
      <w:marRight w:val="0"/>
      <w:marTop w:val="0"/>
      <w:marBottom w:val="0"/>
      <w:divBdr>
        <w:top w:val="none" w:sz="0" w:space="0" w:color="auto"/>
        <w:left w:val="none" w:sz="0" w:space="0" w:color="auto"/>
        <w:bottom w:val="none" w:sz="0" w:space="0" w:color="auto"/>
        <w:right w:val="none" w:sz="0" w:space="0" w:color="auto"/>
      </w:divBdr>
    </w:div>
    <w:div w:id="1784615579">
      <w:bodyDiv w:val="1"/>
      <w:marLeft w:val="0"/>
      <w:marRight w:val="0"/>
      <w:marTop w:val="0"/>
      <w:marBottom w:val="0"/>
      <w:divBdr>
        <w:top w:val="none" w:sz="0" w:space="0" w:color="auto"/>
        <w:left w:val="none" w:sz="0" w:space="0" w:color="auto"/>
        <w:bottom w:val="none" w:sz="0" w:space="0" w:color="auto"/>
        <w:right w:val="none" w:sz="0" w:space="0" w:color="auto"/>
      </w:divBdr>
    </w:div>
    <w:div w:id="1896311869">
      <w:bodyDiv w:val="1"/>
      <w:marLeft w:val="0"/>
      <w:marRight w:val="0"/>
      <w:marTop w:val="0"/>
      <w:marBottom w:val="0"/>
      <w:divBdr>
        <w:top w:val="none" w:sz="0" w:space="0" w:color="auto"/>
        <w:left w:val="none" w:sz="0" w:space="0" w:color="auto"/>
        <w:bottom w:val="none" w:sz="0" w:space="0" w:color="auto"/>
        <w:right w:val="none" w:sz="0" w:space="0" w:color="auto"/>
      </w:divBdr>
    </w:div>
    <w:div w:id="1905406946">
      <w:bodyDiv w:val="1"/>
      <w:marLeft w:val="0"/>
      <w:marRight w:val="0"/>
      <w:marTop w:val="0"/>
      <w:marBottom w:val="0"/>
      <w:divBdr>
        <w:top w:val="none" w:sz="0" w:space="0" w:color="auto"/>
        <w:left w:val="none" w:sz="0" w:space="0" w:color="auto"/>
        <w:bottom w:val="none" w:sz="0" w:space="0" w:color="auto"/>
        <w:right w:val="none" w:sz="0" w:space="0" w:color="auto"/>
      </w:divBdr>
    </w:div>
    <w:div w:id="1961496013">
      <w:bodyDiv w:val="1"/>
      <w:marLeft w:val="0"/>
      <w:marRight w:val="0"/>
      <w:marTop w:val="0"/>
      <w:marBottom w:val="0"/>
      <w:divBdr>
        <w:top w:val="none" w:sz="0" w:space="0" w:color="auto"/>
        <w:left w:val="none" w:sz="0" w:space="0" w:color="auto"/>
        <w:bottom w:val="none" w:sz="0" w:space="0" w:color="auto"/>
        <w:right w:val="none" w:sz="0" w:space="0" w:color="auto"/>
      </w:divBdr>
    </w:div>
    <w:div w:id="1985961032">
      <w:bodyDiv w:val="1"/>
      <w:marLeft w:val="0"/>
      <w:marRight w:val="0"/>
      <w:marTop w:val="0"/>
      <w:marBottom w:val="0"/>
      <w:divBdr>
        <w:top w:val="none" w:sz="0" w:space="0" w:color="auto"/>
        <w:left w:val="none" w:sz="0" w:space="0" w:color="auto"/>
        <w:bottom w:val="none" w:sz="0" w:space="0" w:color="auto"/>
        <w:right w:val="none" w:sz="0" w:space="0" w:color="auto"/>
      </w:divBdr>
    </w:div>
    <w:div w:id="2012373175">
      <w:bodyDiv w:val="1"/>
      <w:marLeft w:val="0"/>
      <w:marRight w:val="0"/>
      <w:marTop w:val="0"/>
      <w:marBottom w:val="0"/>
      <w:divBdr>
        <w:top w:val="none" w:sz="0" w:space="0" w:color="auto"/>
        <w:left w:val="none" w:sz="0" w:space="0" w:color="auto"/>
        <w:bottom w:val="none" w:sz="0" w:space="0" w:color="auto"/>
        <w:right w:val="none" w:sz="0" w:space="0" w:color="auto"/>
      </w:divBdr>
    </w:div>
    <w:div w:id="201321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utah.gov/~2020/bills/static/SCR003.html" TargetMode="External"/><Relationship Id="rId21" Type="http://schemas.openxmlformats.org/officeDocument/2006/relationships/hyperlink" Target="https://www.youtube.com/watch?v=6VKLrSWb-h8&amp;t=4s" TargetMode="External"/><Relationship Id="rId42" Type="http://schemas.openxmlformats.org/officeDocument/2006/relationships/hyperlink" Target="https://le.utah.gov/~2020/bills/static/HB0213.html" TargetMode="External"/><Relationship Id="rId63" Type="http://schemas.openxmlformats.org/officeDocument/2006/relationships/hyperlink" Target="https://le.utah.gov/~2020/bills/static/HB0179.html" TargetMode="External"/><Relationship Id="rId84" Type="http://schemas.openxmlformats.org/officeDocument/2006/relationships/hyperlink" Target="https://le.utah.gov/~2020/bills/static/HB0064.html" TargetMode="External"/><Relationship Id="rId138" Type="http://schemas.openxmlformats.org/officeDocument/2006/relationships/image" Target="media/image110.jpeg"/><Relationship Id="rId107" Type="http://schemas.openxmlformats.org/officeDocument/2006/relationships/hyperlink" Target="https://le.utah.gov/~2020/bills/static/HB0285.html" TargetMode="External"/><Relationship Id="rId11" Type="http://schemas.openxmlformats.org/officeDocument/2006/relationships/image" Target="media/image4.jpeg"/><Relationship Id="rId32" Type="http://schemas.openxmlformats.org/officeDocument/2006/relationships/hyperlink" Target="https://le.utah.gov/~2020/bills/static/HB0068.html" TargetMode="External"/><Relationship Id="rId53" Type="http://schemas.openxmlformats.org/officeDocument/2006/relationships/hyperlink" Target="https://le.utah.gov/~2020/bills/static/HB0161.html" TargetMode="External"/><Relationship Id="rId74" Type="http://schemas.openxmlformats.org/officeDocument/2006/relationships/hyperlink" Target="https://le.utah.gov/~2020/bills/static/HB0243.html" TargetMode="External"/><Relationship Id="rId128" Type="http://schemas.openxmlformats.org/officeDocument/2006/relationships/hyperlink" Target="https://le.utah.gov/~2020/bills/static/HB0139.html" TargetMode="External"/><Relationship Id="rId5" Type="http://schemas.openxmlformats.org/officeDocument/2006/relationships/webSettings" Target="webSettings.xml"/><Relationship Id="rId90" Type="http://schemas.openxmlformats.org/officeDocument/2006/relationships/hyperlink" Target="https://le.utah.gov/~2020/bills/static/HB0208.html" TargetMode="External"/><Relationship Id="rId95" Type="http://schemas.openxmlformats.org/officeDocument/2006/relationships/hyperlink" Target="https://le.utah.gov/~2020/bills/static/HB0202.html" TargetMode="External"/><Relationship Id="rId22" Type="http://schemas.openxmlformats.org/officeDocument/2006/relationships/image" Target="media/image9.jpeg"/><Relationship Id="rId27" Type="http://schemas.openxmlformats.org/officeDocument/2006/relationships/hyperlink" Target="https://le.utah.gov/~2020/bills/static/HB0179.html" TargetMode="External"/><Relationship Id="rId43" Type="http://schemas.openxmlformats.org/officeDocument/2006/relationships/hyperlink" Target="https://le.utah.gov/~2020/bills/static/HB0127.html" TargetMode="External"/><Relationship Id="rId48" Type="http://schemas.openxmlformats.org/officeDocument/2006/relationships/hyperlink" Target="https://le.utah.gov/~2020/bills/static/HB0064.html" TargetMode="External"/><Relationship Id="rId64" Type="http://schemas.openxmlformats.org/officeDocument/2006/relationships/hyperlink" Target="https://le.utah.gov/~2020/bills/static/HB0200.html" TargetMode="External"/><Relationship Id="rId69" Type="http://schemas.openxmlformats.org/officeDocument/2006/relationships/hyperlink" Target="https://le.utah.gov/~2020/bills/static/HB0205.html" TargetMode="External"/><Relationship Id="rId113" Type="http://schemas.openxmlformats.org/officeDocument/2006/relationships/hyperlink" Target="https://le.utah.gov/~2020/bills/static/HB0130.html" TargetMode="External"/><Relationship Id="rId118" Type="http://schemas.openxmlformats.org/officeDocument/2006/relationships/hyperlink" Target="https://le.utah.gov/~2020/bills/static/HB0212.html" TargetMode="External"/><Relationship Id="rId134" Type="http://schemas.openxmlformats.org/officeDocument/2006/relationships/hyperlink" Target="https://le.utah.gov/~2020/bills/static/HB0233.html" TargetMode="External"/><Relationship Id="rId139" Type="http://schemas.openxmlformats.org/officeDocument/2006/relationships/hyperlink" Target="https://twitter.com/utahhousereps" TargetMode="External"/><Relationship Id="rId80" Type="http://schemas.openxmlformats.org/officeDocument/2006/relationships/hyperlink" Target="https://le.utah.gov/~2020/bills/static/HB0183.html" TargetMode="External"/><Relationship Id="rId85" Type="http://schemas.openxmlformats.org/officeDocument/2006/relationships/hyperlink" Target="https://le.utah.gov/~2020/bills/static/HB0292.html" TargetMode="External"/><Relationship Id="rId12" Type="http://schemas.openxmlformats.org/officeDocument/2006/relationships/image" Target="media/image5.jpeg"/><Relationship Id="rId17" Type="http://schemas.openxmlformats.org/officeDocument/2006/relationships/image" Target="media/image60.jpeg"/><Relationship Id="rId33" Type="http://schemas.openxmlformats.org/officeDocument/2006/relationships/hyperlink" Target="https://le.utah.gov/~2020/bills/static/HB0205.html" TargetMode="External"/><Relationship Id="rId38" Type="http://schemas.openxmlformats.org/officeDocument/2006/relationships/hyperlink" Target="https://le.utah.gov/~2020/bills/static/HB0243.html" TargetMode="External"/><Relationship Id="rId59" Type="http://schemas.openxmlformats.org/officeDocument/2006/relationships/hyperlink" Target="https://le.utah.gov/~2020/bills/static/HB0083.html" TargetMode="External"/><Relationship Id="rId103" Type="http://schemas.openxmlformats.org/officeDocument/2006/relationships/hyperlink" Target="https://le.utah.gov/~2020/bills/static/HB0225.html" TargetMode="External"/><Relationship Id="rId108" Type="http://schemas.openxmlformats.org/officeDocument/2006/relationships/hyperlink" Target="https://le.utah.gov/~2020/bills/static/HB0139.html" TargetMode="External"/><Relationship Id="rId124" Type="http://schemas.openxmlformats.org/officeDocument/2006/relationships/hyperlink" Target="https://le.utah.gov/~2020/bills/static/HB0058.html" TargetMode="External"/><Relationship Id="rId129" Type="http://schemas.openxmlformats.org/officeDocument/2006/relationships/hyperlink" Target="https://le.utah.gov/~2020/bills/static/HB0220.html" TargetMode="External"/><Relationship Id="rId54" Type="http://schemas.openxmlformats.org/officeDocument/2006/relationships/hyperlink" Target="https://le.utah.gov/~2020/bills/static/HB0208.html" TargetMode="External"/><Relationship Id="rId70" Type="http://schemas.openxmlformats.org/officeDocument/2006/relationships/hyperlink" Target="https://le.utah.gov/~2020/bills/static/HB0222.html" TargetMode="External"/><Relationship Id="rId75" Type="http://schemas.openxmlformats.org/officeDocument/2006/relationships/hyperlink" Target="https://le.utah.gov/~2020/bills/static/HB0105.html" TargetMode="External"/><Relationship Id="rId91" Type="http://schemas.openxmlformats.org/officeDocument/2006/relationships/hyperlink" Target="https://le.utah.gov/~2020/bills/static/HB0174.html" TargetMode="External"/><Relationship Id="rId96" Type="http://schemas.openxmlformats.org/officeDocument/2006/relationships/hyperlink" Target="https://le.utah.gov/~2020/bills/static/HB0066.html" TargetMode="External"/><Relationship Id="rId140" Type="http://schemas.openxmlformats.org/officeDocument/2006/relationships/hyperlink" Target="https://www.facebook.com/UtahHouseReps/" TargetMode="External"/><Relationship Id="rId14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e.utah.gov/~2020/bills/static/HB0083.html" TargetMode="External"/><Relationship Id="rId28" Type="http://schemas.openxmlformats.org/officeDocument/2006/relationships/hyperlink" Target="https://le.utah.gov/~2020/bills/static/HB0200.html" TargetMode="External"/><Relationship Id="rId49" Type="http://schemas.openxmlformats.org/officeDocument/2006/relationships/hyperlink" Target="https://le.utah.gov/~2020/bills/static/HB0292.html" TargetMode="External"/><Relationship Id="rId114" Type="http://schemas.openxmlformats.org/officeDocument/2006/relationships/hyperlink" Target="https://le.utah.gov/~2020/bills/static/HB0233.html" TargetMode="External"/><Relationship Id="rId119" Type="http://schemas.openxmlformats.org/officeDocument/2006/relationships/hyperlink" Target="https://le.utah.gov/~2020/bills/static/SB0050.html" TargetMode="External"/><Relationship Id="rId44" Type="http://schemas.openxmlformats.org/officeDocument/2006/relationships/hyperlink" Target="https://le.utah.gov/~2020/bills/static/HB0183.html" TargetMode="External"/><Relationship Id="rId60" Type="http://schemas.openxmlformats.org/officeDocument/2006/relationships/hyperlink" Target="https://le.utah.gov/~2020/bills/static/HB0142.html" TargetMode="External"/><Relationship Id="rId65" Type="http://schemas.openxmlformats.org/officeDocument/2006/relationships/hyperlink" Target="https://le.utah.gov/~2020/bills/static/HB0134.html" TargetMode="External"/><Relationship Id="rId81" Type="http://schemas.openxmlformats.org/officeDocument/2006/relationships/hyperlink" Target="https://le.utah.gov/~2020/bills/static/SB0072.html" TargetMode="External"/><Relationship Id="rId86" Type="http://schemas.openxmlformats.org/officeDocument/2006/relationships/hyperlink" Target="https://le.utah.gov/~2020/bills/static/SB0072.html" TargetMode="External"/><Relationship Id="rId130" Type="http://schemas.openxmlformats.org/officeDocument/2006/relationships/hyperlink" Target="https://le.utah.gov/~2020/bills/static/HB0238.html" TargetMode="External"/><Relationship Id="rId135"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image" Target="media/image70.tiff"/><Relationship Id="rId39" Type="http://schemas.openxmlformats.org/officeDocument/2006/relationships/hyperlink" Target="https://le.utah.gov/~2020/bills/static/HB0105.html" TargetMode="External"/><Relationship Id="rId109" Type="http://schemas.openxmlformats.org/officeDocument/2006/relationships/hyperlink" Target="https://le.utah.gov/~2020/bills/static/HB0220.html" TargetMode="External"/><Relationship Id="rId34" Type="http://schemas.openxmlformats.org/officeDocument/2006/relationships/hyperlink" Target="https://le.utah.gov/~2020/bills/static/HB0222.html" TargetMode="External"/><Relationship Id="rId50" Type="http://schemas.openxmlformats.org/officeDocument/2006/relationships/hyperlink" Target="https://le.utah.gov/~2020/bills/static/SB0072.html" TargetMode="External"/><Relationship Id="rId55" Type="http://schemas.openxmlformats.org/officeDocument/2006/relationships/hyperlink" Target="https://le.utah.gov/~2020/bills/static/HB0174.html" TargetMode="External"/><Relationship Id="rId76" Type="http://schemas.openxmlformats.org/officeDocument/2006/relationships/hyperlink" Target="https://le.utah.gov/~2020/bills/static/HB0197.html" TargetMode="External"/><Relationship Id="rId97" Type="http://schemas.openxmlformats.org/officeDocument/2006/relationships/hyperlink" Target="https://le.utah.gov/~2020/bills/static/SCR003.html" TargetMode="External"/><Relationship Id="rId104" Type="http://schemas.openxmlformats.org/officeDocument/2006/relationships/hyperlink" Target="https://le.utah.gov/~2020/bills/static/HB0058.html" TargetMode="External"/><Relationship Id="rId120" Type="http://schemas.openxmlformats.org/officeDocument/2006/relationships/hyperlink" Target="https://le.utah.gov/~2020/bills/static/HB0192.html" TargetMode="External"/><Relationship Id="rId125" Type="http://schemas.openxmlformats.org/officeDocument/2006/relationships/hyperlink" Target="https://le.utah.gov/~2020/bills/static/HB0032.html" TargetMode="External"/><Relationship Id="rId141" Type="http://schemas.openxmlformats.org/officeDocument/2006/relationships/hyperlink" Target="https://www.instagram.com/utahreps/"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e.utah.gov/~2020/bills/static/HB0214.html" TargetMode="External"/><Relationship Id="rId92" Type="http://schemas.openxmlformats.org/officeDocument/2006/relationships/hyperlink" Target="https://le.utah.gov/~2020/bills/static/HB0096.html" TargetMode="External"/><Relationship Id="rId2" Type="http://schemas.openxmlformats.org/officeDocument/2006/relationships/numbering" Target="numbering.xml"/><Relationship Id="rId29" Type="http://schemas.openxmlformats.org/officeDocument/2006/relationships/hyperlink" Target="https://le.utah.gov/~2020/bills/static/HB0134.html" TargetMode="External"/><Relationship Id="rId24" Type="http://schemas.openxmlformats.org/officeDocument/2006/relationships/hyperlink" Target="https://le.utah.gov/~2020/bills/static/HB0142.html" TargetMode="External"/><Relationship Id="rId40" Type="http://schemas.openxmlformats.org/officeDocument/2006/relationships/hyperlink" Target="https://le.utah.gov/~2020/bills/static/HB0197.html" TargetMode="External"/><Relationship Id="rId45" Type="http://schemas.openxmlformats.org/officeDocument/2006/relationships/hyperlink" Target="https://le.utah.gov/~2020/bills/static/SB0072.html" TargetMode="External"/><Relationship Id="rId66" Type="http://schemas.openxmlformats.org/officeDocument/2006/relationships/hyperlink" Target="https://le.utah.gov/~2020/bills/static/HB0228.html" TargetMode="External"/><Relationship Id="rId87" Type="http://schemas.openxmlformats.org/officeDocument/2006/relationships/hyperlink" Target="https://le.utah.gov/~2020/bills/static/SJR007.html" TargetMode="External"/><Relationship Id="rId110" Type="http://schemas.openxmlformats.org/officeDocument/2006/relationships/hyperlink" Target="https://le.utah.gov/~2020/bills/static/HB0238.html" TargetMode="External"/><Relationship Id="rId115" Type="http://schemas.openxmlformats.org/officeDocument/2006/relationships/hyperlink" Target="https://le.utah.gov/~2020/bills/static/HB0202.html" TargetMode="External"/><Relationship Id="rId131" Type="http://schemas.openxmlformats.org/officeDocument/2006/relationships/hyperlink" Target="https://le.utah.gov/~2020/bills/static/HB0291.html" TargetMode="External"/><Relationship Id="rId136" Type="http://schemas.openxmlformats.org/officeDocument/2006/relationships/image" Target="media/image100.jpeg"/><Relationship Id="rId61" Type="http://schemas.openxmlformats.org/officeDocument/2006/relationships/hyperlink" Target="https://le.utah.gov/~2020/bills/static/HB0159.html" TargetMode="External"/><Relationship Id="rId82" Type="http://schemas.openxmlformats.org/officeDocument/2006/relationships/hyperlink" Target="https://le.utah.gov/~2020/bills/static/HB0060.html" TargetMode="External"/><Relationship Id="rId19" Type="http://schemas.openxmlformats.org/officeDocument/2006/relationships/image" Target="media/image8.jpeg"/><Relationship Id="rId14" Type="http://schemas.openxmlformats.org/officeDocument/2006/relationships/image" Target="media/image7.tiff"/><Relationship Id="rId30" Type="http://schemas.openxmlformats.org/officeDocument/2006/relationships/hyperlink" Target="https://le.utah.gov/~2020/bills/static/HB0228.html" TargetMode="External"/><Relationship Id="rId35" Type="http://schemas.openxmlformats.org/officeDocument/2006/relationships/hyperlink" Target="https://le.utah.gov/~2020/bills/static/HB0214.html" TargetMode="External"/><Relationship Id="rId56" Type="http://schemas.openxmlformats.org/officeDocument/2006/relationships/hyperlink" Target="https://le.utah.gov/~2020/bills/static/HB0096.html" TargetMode="External"/><Relationship Id="rId77" Type="http://schemas.openxmlformats.org/officeDocument/2006/relationships/hyperlink" Target="https://le.utah.gov/~2020/bills/static/HB0116.html" TargetMode="External"/><Relationship Id="rId100" Type="http://schemas.openxmlformats.org/officeDocument/2006/relationships/hyperlink" Target="https://le.utah.gov/~2020/bills/static/HB0192.html" TargetMode="External"/><Relationship Id="rId105" Type="http://schemas.openxmlformats.org/officeDocument/2006/relationships/hyperlink" Target="https://le.utah.gov/~2020/bills/static/HB0032.html" TargetMode="External"/><Relationship Id="rId126" Type="http://schemas.openxmlformats.org/officeDocument/2006/relationships/hyperlink" Target="https://le.utah.gov/~2020/bills/static/HB0219.html"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e.utah.gov/~2020/bills/static/SJR007.html" TargetMode="External"/><Relationship Id="rId72" Type="http://schemas.openxmlformats.org/officeDocument/2006/relationships/hyperlink" Target="https://le.utah.gov/~2020/bills/static/HB0162.html" TargetMode="External"/><Relationship Id="rId93" Type="http://schemas.openxmlformats.org/officeDocument/2006/relationships/hyperlink" Target="https://le.utah.gov/~2020/bills/static/SB0047.html" TargetMode="External"/><Relationship Id="rId98" Type="http://schemas.openxmlformats.org/officeDocument/2006/relationships/hyperlink" Target="https://le.utah.gov/~2020/bills/static/HB0212.html" TargetMode="External"/><Relationship Id="rId121" Type="http://schemas.openxmlformats.org/officeDocument/2006/relationships/hyperlink" Target="https://le.utah.gov/~2020/bills/static/HB0268.html" TargetMode="External"/><Relationship Id="rId142" Type="http://schemas.openxmlformats.org/officeDocument/2006/relationships/hyperlink" Target="https://twitter.com/utahhousereps" TargetMode="External"/><Relationship Id="rId3" Type="http://schemas.openxmlformats.org/officeDocument/2006/relationships/styles" Target="styles.xml"/><Relationship Id="rId25" Type="http://schemas.openxmlformats.org/officeDocument/2006/relationships/hyperlink" Target="https://le.utah.gov/~2020/bills/static/HB0159.html" TargetMode="External"/><Relationship Id="rId46" Type="http://schemas.openxmlformats.org/officeDocument/2006/relationships/hyperlink" Target="https://le.utah.gov/~2020/bills/static/HB0060.html" TargetMode="External"/><Relationship Id="rId67" Type="http://schemas.openxmlformats.org/officeDocument/2006/relationships/hyperlink" Target="https://le.utah.gov/~2020/bills/static/HB0067.html" TargetMode="External"/><Relationship Id="rId116" Type="http://schemas.openxmlformats.org/officeDocument/2006/relationships/hyperlink" Target="https://le.utah.gov/~2020/bills/static/HB0066.html" TargetMode="External"/><Relationship Id="rId137" Type="http://schemas.openxmlformats.org/officeDocument/2006/relationships/image" Target="media/image11.jpeg"/><Relationship Id="rId20" Type="http://schemas.openxmlformats.org/officeDocument/2006/relationships/hyperlink" Target="https://www.youtube.com/watch?v=6VKLrSWb-h8&amp;t=4s" TargetMode="External"/><Relationship Id="rId41" Type="http://schemas.openxmlformats.org/officeDocument/2006/relationships/hyperlink" Target="https://le.utah.gov/~2020/bills/static/HB0116.html" TargetMode="External"/><Relationship Id="rId62" Type="http://schemas.openxmlformats.org/officeDocument/2006/relationships/hyperlink" Target="https://le.utah.gov/~2020/bills/static/HB0169.html" TargetMode="External"/><Relationship Id="rId83" Type="http://schemas.openxmlformats.org/officeDocument/2006/relationships/hyperlink" Target="https://le.utah.gov/~2020/bills/static/HB0033.html" TargetMode="External"/><Relationship Id="rId88" Type="http://schemas.openxmlformats.org/officeDocument/2006/relationships/hyperlink" Target="https://le.utah.gov/~2020/bills/static/SB0054.html" TargetMode="External"/><Relationship Id="rId111" Type="http://schemas.openxmlformats.org/officeDocument/2006/relationships/hyperlink" Target="https://le.utah.gov/~2020/bills/static/HB0291.html" TargetMode="External"/><Relationship Id="rId132" Type="http://schemas.openxmlformats.org/officeDocument/2006/relationships/hyperlink" Target="https://le.utah.gov/~2020/bills/static/HB0092.html" TargetMode="External"/><Relationship Id="rId15" Type="http://schemas.openxmlformats.org/officeDocument/2006/relationships/image" Target="media/image40.jpeg"/><Relationship Id="rId36" Type="http://schemas.openxmlformats.org/officeDocument/2006/relationships/hyperlink" Target="https://le.utah.gov/~2020/bills/static/HB0162.html" TargetMode="External"/><Relationship Id="rId57" Type="http://schemas.openxmlformats.org/officeDocument/2006/relationships/hyperlink" Target="https://le.utah.gov/~2020/bills/static/SB0047.html" TargetMode="External"/><Relationship Id="rId106" Type="http://schemas.openxmlformats.org/officeDocument/2006/relationships/hyperlink" Target="https://le.utah.gov/~2020/bills/static/HB0219.html" TargetMode="External"/><Relationship Id="rId127" Type="http://schemas.openxmlformats.org/officeDocument/2006/relationships/hyperlink" Target="https://le.utah.gov/~2020/bills/static/HB0285.html" TargetMode="External"/><Relationship Id="rId10" Type="http://schemas.openxmlformats.org/officeDocument/2006/relationships/image" Target="media/image3.png"/><Relationship Id="rId31" Type="http://schemas.openxmlformats.org/officeDocument/2006/relationships/hyperlink" Target="https://le.utah.gov/~2020/bills/static/HB0067.html" TargetMode="External"/><Relationship Id="rId52" Type="http://schemas.openxmlformats.org/officeDocument/2006/relationships/hyperlink" Target="https://le.utah.gov/~2020/bills/static/SB0054.html" TargetMode="External"/><Relationship Id="rId73" Type="http://schemas.openxmlformats.org/officeDocument/2006/relationships/hyperlink" Target="https://le.utah.gov/~2020/bills/static/HB0244.html" TargetMode="External"/><Relationship Id="rId78" Type="http://schemas.openxmlformats.org/officeDocument/2006/relationships/hyperlink" Target="https://le.utah.gov/~2020/bills/static/HB0213.html" TargetMode="External"/><Relationship Id="rId94" Type="http://schemas.openxmlformats.org/officeDocument/2006/relationships/hyperlink" Target="https://le.utah.gov/~2020/bills/static/SB0048.html" TargetMode="External"/><Relationship Id="rId99" Type="http://schemas.openxmlformats.org/officeDocument/2006/relationships/hyperlink" Target="https://le.utah.gov/~2020/bills/static/SB0050.html" TargetMode="External"/><Relationship Id="rId101" Type="http://schemas.openxmlformats.org/officeDocument/2006/relationships/hyperlink" Target="https://le.utah.gov/~2020/bills/static/HB0268.html" TargetMode="External"/><Relationship Id="rId122" Type="http://schemas.openxmlformats.org/officeDocument/2006/relationships/hyperlink" Target="https://le.utah.gov/~2020/bills/static/HB0198.html" TargetMode="External"/><Relationship Id="rId143" Type="http://schemas.openxmlformats.org/officeDocument/2006/relationships/hyperlink" Target="https://www.facebook.com/UtahHouseRep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le.utah.gov/~2020/bills/static/HB0169.html" TargetMode="External"/><Relationship Id="rId47" Type="http://schemas.openxmlformats.org/officeDocument/2006/relationships/hyperlink" Target="https://le.utah.gov/~2020/bills/static/HB0033.html" TargetMode="External"/><Relationship Id="rId68" Type="http://schemas.openxmlformats.org/officeDocument/2006/relationships/hyperlink" Target="https://le.utah.gov/~2020/bills/static/HB0068.html" TargetMode="External"/><Relationship Id="rId89" Type="http://schemas.openxmlformats.org/officeDocument/2006/relationships/hyperlink" Target="https://le.utah.gov/~2020/bills/static/HB0161.html" TargetMode="External"/><Relationship Id="rId112" Type="http://schemas.openxmlformats.org/officeDocument/2006/relationships/hyperlink" Target="https://le.utah.gov/~2020/bills/static/HB0092.html" TargetMode="External"/><Relationship Id="rId133" Type="http://schemas.openxmlformats.org/officeDocument/2006/relationships/hyperlink" Target="https://le.utah.gov/~2020/bills/static/HB0130.html" TargetMode="External"/><Relationship Id="rId16" Type="http://schemas.openxmlformats.org/officeDocument/2006/relationships/image" Target="media/image50.jpeg"/><Relationship Id="rId37" Type="http://schemas.openxmlformats.org/officeDocument/2006/relationships/hyperlink" Target="https://le.utah.gov/~2020/bills/static/HB0244.html" TargetMode="External"/><Relationship Id="rId58" Type="http://schemas.openxmlformats.org/officeDocument/2006/relationships/hyperlink" Target="https://le.utah.gov/~2020/bills/static/SB0048.html" TargetMode="External"/><Relationship Id="rId79" Type="http://schemas.openxmlformats.org/officeDocument/2006/relationships/hyperlink" Target="https://le.utah.gov/~2020/bills/static/HB0127.html" TargetMode="External"/><Relationship Id="rId102" Type="http://schemas.openxmlformats.org/officeDocument/2006/relationships/hyperlink" Target="https://le.utah.gov/~2020/bills/static/HB0198.html" TargetMode="External"/><Relationship Id="rId123" Type="http://schemas.openxmlformats.org/officeDocument/2006/relationships/hyperlink" Target="https://le.utah.gov/~2020/bills/static/HB0225.html" TargetMode="External"/><Relationship Id="rId144" Type="http://schemas.openxmlformats.org/officeDocument/2006/relationships/hyperlink" Target="https://www.instagram.com/utahre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esktop/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2D84F1-B760-CC44-9AF3-F5CA1A391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3</TotalTime>
  <Pages>6</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Harry Hansen</cp:lastModifiedBy>
  <cp:revision>4</cp:revision>
  <dcterms:created xsi:type="dcterms:W3CDTF">2020-02-25T18:06:00Z</dcterms:created>
  <dcterms:modified xsi:type="dcterms:W3CDTF">2020-02-25T18:11:00Z</dcterms:modified>
</cp:coreProperties>
</file>